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1019311785"/>
        <w:docPartObj>
          <w:docPartGallery w:val="Cover Pages"/>
          <w:docPartUnique/>
        </w:docPartObj>
      </w:sdtPr>
      <w:sdtEndPr>
        <w:rPr>
          <w:rFonts w:cstheme="minorHAnsi"/>
          <w:b/>
          <w:bCs/>
        </w:rPr>
      </w:sdtEndPr>
      <w:sdtContent>
        <w:p w14:paraId="3C69C971" w14:textId="36B671B4" w:rsidR="000F265A" w:rsidRPr="00710572" w:rsidRDefault="00940C17">
          <w:pPr>
            <w:rPr>
              <w:sz w:val="24"/>
              <w:szCs w:val="24"/>
            </w:rPr>
          </w:pPr>
          <w:r w:rsidRPr="00710572">
            <w:rPr>
              <w:noProof/>
              <w:sz w:val="24"/>
              <w:szCs w:val="24"/>
            </w:rPr>
            <mc:AlternateContent>
              <mc:Choice Requires="wps">
                <w:drawing>
                  <wp:anchor distT="0" distB="0" distL="114300" distR="114300" simplePos="0" relativeHeight="251663360" behindDoc="0" locked="0" layoutInCell="1" allowOverlap="1" wp14:anchorId="1034CE06" wp14:editId="54D08888">
                    <wp:simplePos x="0" y="0"/>
                    <wp:positionH relativeFrom="page">
                      <wp:posOffset>5673725</wp:posOffset>
                    </wp:positionH>
                    <wp:positionV relativeFrom="page">
                      <wp:posOffset>40428</wp:posOffset>
                    </wp:positionV>
                    <wp:extent cx="1880870" cy="9655810"/>
                    <wp:effectExtent l="0" t="0" r="508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7F78F" w14:textId="77777777" w:rsidR="00940C17" w:rsidRPr="000F265A" w:rsidRDefault="00940C17">
                                <w:pPr>
                                  <w:pStyle w:val="Heading2Char"/>
                                  <w:rPr>
                                    <w:b/>
                                    <w:bCs/>
                                    <w:color w:val="FFFF00"/>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034CE06" id="Rectangle 2" o:spid="_x0000_s1026" style="position:absolute;margin-left:446.75pt;margin-top:3.2pt;width:148.1pt;height:760.3pt;z-index:251663360;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" fillcolor="#1f497d [3215]" stroked="f" strokeweight="2pt">
                    <v:textbox inset="14.4pt,,14.4pt">
                      <w:txbxContent>
                        <w:p w14:paraId="3107F78F" w14:textId="77777777" w:rsidR="00940C17" w:rsidRPr="000F265A" w:rsidRDefault="00940C17">
                          <w:pPr>
                            <w:pStyle w:val="Heading2Char"/>
                            <w:rPr>
                              <w:b/>
                              <w:bCs/>
                              <w:color w:val="FFFF00"/>
                              <w:sz w:val="36"/>
                              <w:szCs w:val="36"/>
                            </w:rPr>
                          </w:pPr>
                        </w:p>
                      </w:txbxContent>
                    </v:textbox>
                    <w10:wrap anchorx="page" anchory="page"/>
                  </v:rect>
                </w:pict>
              </mc:Fallback>
            </mc:AlternateContent>
          </w:r>
          <w:r w:rsidR="000F265A" w:rsidRPr="00710572">
            <w:rPr>
              <w:noProof/>
              <w:sz w:val="24"/>
              <w:szCs w:val="24"/>
            </w:rPr>
            <mc:AlternateContent>
              <mc:Choice Requires="wps">
                <w:drawing>
                  <wp:anchor distT="0" distB="0" distL="114300" distR="114300" simplePos="0" relativeHeight="251660288" behindDoc="0" locked="0" layoutInCell="1" allowOverlap="1" wp14:anchorId="6212DF41" wp14:editId="5F12A6C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cstheme="minorHAnsi"/>
                                    <w:b/>
                                    <w:bCs/>
                                    <w:color w:val="FFFFFF" w:themeColor="background1"/>
                                    <w:sz w:val="40"/>
                                    <w:szCs w:val="4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B6BDEFC" w14:textId="1B1ED877" w:rsidR="000F265A" w:rsidRPr="000F265A" w:rsidRDefault="000F265A">
                                    <w:pPr>
                                      <w:pStyle w:val="Title"/>
                                      <w:jc w:val="right"/>
                                      <w:rPr>
                                        <w:caps/>
                                        <w:color w:val="FFFFFF" w:themeColor="background1"/>
                                        <w:sz w:val="40"/>
                                        <w:szCs w:val="40"/>
                                      </w:rPr>
                                    </w:pPr>
                                    <w:r w:rsidRPr="000F265A">
                                      <w:rPr>
                                        <w:rFonts w:cstheme="minorHAnsi"/>
                                        <w:b/>
                                        <w:bCs/>
                                        <w:color w:val="FFFFFF" w:themeColor="background1"/>
                                        <w:sz w:val="40"/>
                                        <w:szCs w:val="40"/>
                                        <w:rtl/>
                                      </w:rPr>
                                      <w:t xml:space="preserve">ابعاد </w:t>
                                    </w:r>
                                    <w:proofErr w:type="spellStart"/>
                                    <w:r w:rsidRPr="000F265A">
                                      <w:rPr>
                                        <w:rFonts w:cstheme="minorHAnsi"/>
                                        <w:b/>
                                        <w:bCs/>
                                        <w:color w:val="FFFFFF" w:themeColor="background1"/>
                                        <w:sz w:val="40"/>
                                        <w:szCs w:val="40"/>
                                        <w:rtl/>
                                      </w:rPr>
                                      <w:t>ک</w:t>
                                    </w:r>
                                    <w:r w:rsidRPr="000F265A">
                                      <w:rPr>
                                        <w:rFonts w:cstheme="minorHAnsi" w:hint="cs"/>
                                        <w:b/>
                                        <w:bCs/>
                                        <w:color w:val="FFFFFF" w:themeColor="background1"/>
                                        <w:sz w:val="40"/>
                                        <w:szCs w:val="40"/>
                                        <w:rtl/>
                                      </w:rPr>
                                      <w:t>ی</w:t>
                                    </w:r>
                                    <w:r w:rsidRPr="000F265A">
                                      <w:rPr>
                                        <w:rFonts w:cstheme="minorHAnsi" w:hint="eastAsia"/>
                                        <w:b/>
                                        <w:bCs/>
                                        <w:color w:val="FFFFFF" w:themeColor="background1"/>
                                        <w:sz w:val="40"/>
                                        <w:szCs w:val="40"/>
                                        <w:rtl/>
                                      </w:rPr>
                                      <w:t>فر</w:t>
                                    </w:r>
                                    <w:r w:rsidRPr="000F265A">
                                      <w:rPr>
                                        <w:rFonts w:cstheme="minorHAnsi" w:hint="cs"/>
                                        <w:b/>
                                        <w:bCs/>
                                        <w:color w:val="FFFFFF" w:themeColor="background1"/>
                                        <w:sz w:val="40"/>
                                        <w:szCs w:val="40"/>
                                        <w:rtl/>
                                      </w:rPr>
                                      <w:t>ی</w:t>
                                    </w:r>
                                    <w:proofErr w:type="spellEnd"/>
                                    <w:r w:rsidRPr="000F265A">
                                      <w:rPr>
                                        <w:rFonts w:cstheme="minorHAnsi"/>
                                        <w:b/>
                                        <w:bCs/>
                                        <w:color w:val="FFFFFF" w:themeColor="background1"/>
                                        <w:sz w:val="40"/>
                                        <w:szCs w:val="40"/>
                                        <w:rtl/>
                                      </w:rPr>
                                      <w:t xml:space="preserve"> </w:t>
                                    </w:r>
                                    <w:proofErr w:type="spellStart"/>
                                    <w:r w:rsidRPr="000F265A">
                                      <w:rPr>
                                        <w:rFonts w:cstheme="minorHAnsi"/>
                                        <w:b/>
                                        <w:bCs/>
                                        <w:color w:val="FFFFFF" w:themeColor="background1"/>
                                        <w:sz w:val="40"/>
                                        <w:szCs w:val="40"/>
                                        <w:rtl/>
                                      </w:rPr>
                                      <w:t>شکنجه</w:t>
                                    </w:r>
                                    <w:proofErr w:type="spellEnd"/>
                                    <w:r w:rsidRPr="000F265A">
                                      <w:rPr>
                                        <w:rFonts w:cstheme="minorHAnsi"/>
                                        <w:b/>
                                        <w:bCs/>
                                        <w:color w:val="FFFFFF" w:themeColor="background1"/>
                                        <w:sz w:val="40"/>
                                        <w:szCs w:val="40"/>
                                        <w:rtl/>
                                      </w:rPr>
                                      <w:t xml:space="preserve"> در حقوق ب</w:t>
                                    </w:r>
                                    <w:r w:rsidRPr="000F265A">
                                      <w:rPr>
                                        <w:rFonts w:cstheme="minorHAnsi" w:hint="cs"/>
                                        <w:b/>
                                        <w:bCs/>
                                        <w:color w:val="FFFFFF" w:themeColor="background1"/>
                                        <w:sz w:val="40"/>
                                        <w:szCs w:val="40"/>
                                        <w:rtl/>
                                      </w:rPr>
                                      <w:t>ی</w:t>
                                    </w:r>
                                    <w:r w:rsidRPr="000F265A">
                                      <w:rPr>
                                        <w:rFonts w:cstheme="minorHAnsi" w:hint="eastAsia"/>
                                        <w:b/>
                                        <w:bCs/>
                                        <w:color w:val="FFFFFF" w:themeColor="background1"/>
                                        <w:sz w:val="40"/>
                                        <w:szCs w:val="40"/>
                                        <w:rtl/>
                                      </w:rPr>
                                      <w:t>ن</w:t>
                                    </w:r>
                                    <w:r w:rsidRPr="000F265A">
                                      <w:rPr>
                                        <w:rFonts w:cstheme="minorHAnsi"/>
                                        <w:b/>
                                        <w:bCs/>
                                        <w:color w:val="FFFFFF" w:themeColor="background1"/>
                                        <w:sz w:val="40"/>
                                        <w:szCs w:val="40"/>
                                        <w:rtl/>
                                      </w:rPr>
                                      <w:t xml:space="preserve"> الملل</w:t>
                                    </w:r>
                                  </w:p>
                                </w:sdtContent>
                              </w:sdt>
                              <w:p w14:paraId="34564CFA" w14:textId="77777777" w:rsidR="000F265A" w:rsidRDefault="000F265A">
                                <w:pPr>
                                  <w:spacing w:before="240"/>
                                  <w:ind w:left="720"/>
                                  <w:jc w:val="right"/>
                                  <w:rPr>
                                    <w:color w:val="FFFFFF" w:themeColor="background1"/>
                                  </w:rPr>
                                </w:pPr>
                              </w:p>
                              <w:sdt>
                                <w:sdtPr>
                                  <w:rPr>
                                    <w:rFonts w:eastAsiaTheme="minorEastAsia" w:cstheme="minorHAnsi"/>
                                    <w:b/>
                                    <w:bCs/>
                                    <w:color w:val="FFFF00"/>
                                    <w:spacing w:val="15"/>
                                    <w:sz w:val="36"/>
                                    <w:szCs w:val="36"/>
                                    <w:lang w:val="en-US" w:bidi="ar-SA"/>
                                  </w:rPr>
                                  <w:alias w:val="Abstract"/>
                                  <w:id w:val="-1812170092"/>
                                  <w:dataBinding w:prefixMappings="xmlns:ns0='http://schemas.microsoft.com/office/2006/coverPageProps'" w:xpath="/ns0:CoverPageProperties[1]/ns0:Abstract[1]" w:storeItemID="{55AF091B-3C7A-41E3-B477-F2FDAA23CFDA}"/>
                                  <w:text/>
                                </w:sdtPr>
                                <w:sdtContent>
                                  <w:p w14:paraId="6DD3EE15" w14:textId="79CAE3FD" w:rsidR="000F265A" w:rsidRDefault="000F265A">
                                    <w:pPr>
                                      <w:spacing w:before="240"/>
                                      <w:ind w:left="1008"/>
                                      <w:jc w:val="right"/>
                                      <w:rPr>
                                        <w:color w:val="FFFFFF" w:themeColor="background1"/>
                                      </w:rPr>
                                    </w:pPr>
                                    <w:r w:rsidRPr="000F265A">
                                      <w:rPr>
                                        <w:rFonts w:eastAsiaTheme="minorEastAsia" w:cstheme="minorHAnsi"/>
                                        <w:b/>
                                        <w:bCs/>
                                        <w:color w:val="FFFF00"/>
                                        <w:spacing w:val="15"/>
                                        <w:sz w:val="36"/>
                                        <w:szCs w:val="36"/>
                                        <w:rtl/>
                                        <w:lang w:val="en-US" w:bidi="ar-SA"/>
                                      </w:rPr>
                                      <w:t>دکتر محمود مسائل</w:t>
                                    </w:r>
                                    <w:r w:rsidRPr="000F265A">
                                      <w:rPr>
                                        <w:rFonts w:eastAsiaTheme="minorEastAsia" w:cstheme="minorHAnsi" w:hint="cs"/>
                                        <w:b/>
                                        <w:bCs/>
                                        <w:color w:val="FFFF00"/>
                                        <w:spacing w:val="15"/>
                                        <w:sz w:val="36"/>
                                        <w:szCs w:val="36"/>
                                        <w:rtl/>
                                        <w:lang w:val="en-US" w:bidi="ar-SA"/>
                                      </w:rPr>
                                      <w:t>ی</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212DF41" id="Rectangle 16" o:spid="_x0000_s1027" style="position:absolute;margin-left:0;margin-top:0;width:422.3pt;height:760.1pt;z-index:2516602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" fillcolor="#4f81bd [3204]" stroked="f">
                    <v:textbox inset="21.6pt,1in,21.6pt">
                      <w:txbxContent>
                        <w:sdt>
                          <w:sdtPr>
                            <w:rPr>
                              <w:rFonts w:cstheme="minorHAnsi"/>
                              <w:b/>
                              <w:bCs/>
                              <w:color w:val="FFFFFF" w:themeColor="background1"/>
                              <w:sz w:val="40"/>
                              <w:szCs w:val="4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B6BDEFC" w14:textId="1B1ED877" w:rsidR="000F265A" w:rsidRPr="000F265A" w:rsidRDefault="000F265A">
                              <w:pPr>
                                <w:pStyle w:val="Title"/>
                                <w:jc w:val="right"/>
                                <w:rPr>
                                  <w:caps/>
                                  <w:color w:val="FFFFFF" w:themeColor="background1"/>
                                  <w:sz w:val="40"/>
                                  <w:szCs w:val="40"/>
                                </w:rPr>
                              </w:pPr>
                              <w:r w:rsidRPr="000F265A">
                                <w:rPr>
                                  <w:rFonts w:cstheme="minorHAnsi"/>
                                  <w:b/>
                                  <w:bCs/>
                                  <w:color w:val="FFFFFF" w:themeColor="background1"/>
                                  <w:sz w:val="40"/>
                                  <w:szCs w:val="40"/>
                                  <w:rtl/>
                                </w:rPr>
                                <w:t xml:space="preserve">ابعاد </w:t>
                              </w:r>
                              <w:proofErr w:type="spellStart"/>
                              <w:r w:rsidRPr="000F265A">
                                <w:rPr>
                                  <w:rFonts w:cstheme="minorHAnsi"/>
                                  <w:b/>
                                  <w:bCs/>
                                  <w:color w:val="FFFFFF" w:themeColor="background1"/>
                                  <w:sz w:val="40"/>
                                  <w:szCs w:val="40"/>
                                  <w:rtl/>
                                </w:rPr>
                                <w:t>ک</w:t>
                              </w:r>
                              <w:r w:rsidRPr="000F265A">
                                <w:rPr>
                                  <w:rFonts w:cstheme="minorHAnsi" w:hint="cs"/>
                                  <w:b/>
                                  <w:bCs/>
                                  <w:color w:val="FFFFFF" w:themeColor="background1"/>
                                  <w:sz w:val="40"/>
                                  <w:szCs w:val="40"/>
                                  <w:rtl/>
                                </w:rPr>
                                <w:t>ی</w:t>
                              </w:r>
                              <w:r w:rsidRPr="000F265A">
                                <w:rPr>
                                  <w:rFonts w:cstheme="minorHAnsi" w:hint="eastAsia"/>
                                  <w:b/>
                                  <w:bCs/>
                                  <w:color w:val="FFFFFF" w:themeColor="background1"/>
                                  <w:sz w:val="40"/>
                                  <w:szCs w:val="40"/>
                                  <w:rtl/>
                                </w:rPr>
                                <w:t>فر</w:t>
                              </w:r>
                              <w:r w:rsidRPr="000F265A">
                                <w:rPr>
                                  <w:rFonts w:cstheme="minorHAnsi" w:hint="cs"/>
                                  <w:b/>
                                  <w:bCs/>
                                  <w:color w:val="FFFFFF" w:themeColor="background1"/>
                                  <w:sz w:val="40"/>
                                  <w:szCs w:val="40"/>
                                  <w:rtl/>
                                </w:rPr>
                                <w:t>ی</w:t>
                              </w:r>
                              <w:proofErr w:type="spellEnd"/>
                              <w:r w:rsidRPr="000F265A">
                                <w:rPr>
                                  <w:rFonts w:cstheme="minorHAnsi"/>
                                  <w:b/>
                                  <w:bCs/>
                                  <w:color w:val="FFFFFF" w:themeColor="background1"/>
                                  <w:sz w:val="40"/>
                                  <w:szCs w:val="40"/>
                                  <w:rtl/>
                                </w:rPr>
                                <w:t xml:space="preserve"> </w:t>
                              </w:r>
                              <w:proofErr w:type="spellStart"/>
                              <w:r w:rsidRPr="000F265A">
                                <w:rPr>
                                  <w:rFonts w:cstheme="minorHAnsi"/>
                                  <w:b/>
                                  <w:bCs/>
                                  <w:color w:val="FFFFFF" w:themeColor="background1"/>
                                  <w:sz w:val="40"/>
                                  <w:szCs w:val="40"/>
                                  <w:rtl/>
                                </w:rPr>
                                <w:t>شکنجه</w:t>
                              </w:r>
                              <w:proofErr w:type="spellEnd"/>
                              <w:r w:rsidRPr="000F265A">
                                <w:rPr>
                                  <w:rFonts w:cstheme="minorHAnsi"/>
                                  <w:b/>
                                  <w:bCs/>
                                  <w:color w:val="FFFFFF" w:themeColor="background1"/>
                                  <w:sz w:val="40"/>
                                  <w:szCs w:val="40"/>
                                  <w:rtl/>
                                </w:rPr>
                                <w:t xml:space="preserve"> در حقوق ب</w:t>
                              </w:r>
                              <w:r w:rsidRPr="000F265A">
                                <w:rPr>
                                  <w:rFonts w:cstheme="minorHAnsi" w:hint="cs"/>
                                  <w:b/>
                                  <w:bCs/>
                                  <w:color w:val="FFFFFF" w:themeColor="background1"/>
                                  <w:sz w:val="40"/>
                                  <w:szCs w:val="40"/>
                                  <w:rtl/>
                                </w:rPr>
                                <w:t>ی</w:t>
                              </w:r>
                              <w:r w:rsidRPr="000F265A">
                                <w:rPr>
                                  <w:rFonts w:cstheme="minorHAnsi" w:hint="eastAsia"/>
                                  <w:b/>
                                  <w:bCs/>
                                  <w:color w:val="FFFFFF" w:themeColor="background1"/>
                                  <w:sz w:val="40"/>
                                  <w:szCs w:val="40"/>
                                  <w:rtl/>
                                </w:rPr>
                                <w:t>ن</w:t>
                              </w:r>
                              <w:r w:rsidRPr="000F265A">
                                <w:rPr>
                                  <w:rFonts w:cstheme="minorHAnsi"/>
                                  <w:b/>
                                  <w:bCs/>
                                  <w:color w:val="FFFFFF" w:themeColor="background1"/>
                                  <w:sz w:val="40"/>
                                  <w:szCs w:val="40"/>
                                  <w:rtl/>
                                </w:rPr>
                                <w:t xml:space="preserve"> الملل</w:t>
                              </w:r>
                            </w:p>
                          </w:sdtContent>
                        </w:sdt>
                        <w:p w14:paraId="34564CFA" w14:textId="77777777" w:rsidR="000F265A" w:rsidRDefault="000F265A">
                          <w:pPr>
                            <w:spacing w:before="240"/>
                            <w:ind w:left="720"/>
                            <w:jc w:val="right"/>
                            <w:rPr>
                              <w:color w:val="FFFFFF" w:themeColor="background1"/>
                            </w:rPr>
                          </w:pPr>
                        </w:p>
                        <w:sdt>
                          <w:sdtPr>
                            <w:rPr>
                              <w:rFonts w:eastAsiaTheme="minorEastAsia" w:cstheme="minorHAnsi"/>
                              <w:b/>
                              <w:bCs/>
                              <w:color w:val="FFFF00"/>
                              <w:spacing w:val="15"/>
                              <w:sz w:val="36"/>
                              <w:szCs w:val="36"/>
                              <w:lang w:val="en-US" w:bidi="ar-SA"/>
                            </w:rPr>
                            <w:alias w:val="Abstract"/>
                            <w:id w:val="-1812170092"/>
                            <w:dataBinding w:prefixMappings="xmlns:ns0='http://schemas.microsoft.com/office/2006/coverPageProps'" w:xpath="/ns0:CoverPageProperties[1]/ns0:Abstract[1]" w:storeItemID="{55AF091B-3C7A-41E3-B477-F2FDAA23CFDA}"/>
                            <w:text/>
                          </w:sdtPr>
                          <w:sdtContent>
                            <w:p w14:paraId="6DD3EE15" w14:textId="79CAE3FD" w:rsidR="000F265A" w:rsidRDefault="000F265A">
                              <w:pPr>
                                <w:spacing w:before="240"/>
                                <w:ind w:left="1008"/>
                                <w:jc w:val="right"/>
                                <w:rPr>
                                  <w:color w:val="FFFFFF" w:themeColor="background1"/>
                                </w:rPr>
                              </w:pPr>
                              <w:r w:rsidRPr="000F265A">
                                <w:rPr>
                                  <w:rFonts w:eastAsiaTheme="minorEastAsia" w:cstheme="minorHAnsi"/>
                                  <w:b/>
                                  <w:bCs/>
                                  <w:color w:val="FFFF00"/>
                                  <w:spacing w:val="15"/>
                                  <w:sz w:val="36"/>
                                  <w:szCs w:val="36"/>
                                  <w:rtl/>
                                  <w:lang w:val="en-US" w:bidi="ar-SA"/>
                                </w:rPr>
                                <w:t>دکتر محمود مسائل</w:t>
                              </w:r>
                              <w:r w:rsidRPr="000F265A">
                                <w:rPr>
                                  <w:rFonts w:eastAsiaTheme="minorEastAsia" w:cstheme="minorHAnsi" w:hint="cs"/>
                                  <w:b/>
                                  <w:bCs/>
                                  <w:color w:val="FFFF00"/>
                                  <w:spacing w:val="15"/>
                                  <w:sz w:val="36"/>
                                  <w:szCs w:val="36"/>
                                  <w:rtl/>
                                  <w:lang w:val="en-US" w:bidi="ar-SA"/>
                                </w:rPr>
                                <w:t>ی</w:t>
                              </w:r>
                            </w:p>
                          </w:sdtContent>
                        </w:sdt>
                      </w:txbxContent>
                    </v:textbox>
                    <w10:wrap anchorx="page" anchory="page"/>
                  </v:rect>
                </w:pict>
              </mc:Fallback>
            </mc:AlternateContent>
          </w:r>
          <w:r w:rsidR="000F265A" w:rsidRPr="00710572">
            <w:rPr>
              <w:noProof/>
              <w:sz w:val="24"/>
              <w:szCs w:val="24"/>
            </w:rPr>
            <mc:AlternateContent>
              <mc:Choice Requires="wps">
                <w:drawing>
                  <wp:anchor distT="0" distB="0" distL="114300" distR="114300" simplePos="0" relativeHeight="251661312" behindDoc="0" locked="0" layoutInCell="1" allowOverlap="1" wp14:anchorId="202243EE" wp14:editId="5D94D54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2FE91" w14:textId="3C6C4299" w:rsidR="000F265A" w:rsidRPr="000F265A" w:rsidRDefault="000F265A">
                                <w:pPr>
                                  <w:pStyle w:val="Subtitle"/>
                                  <w:rPr>
                                    <w:rFonts w:cstheme="minorBidi"/>
                                    <w:b/>
                                    <w:bCs/>
                                    <w:color w:val="FFFF00"/>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02243EE" id="Rectangle 472" o:spid="_x0000_s1027" style="position:absolute;margin-left:0;margin-top:0;width:148.1pt;height:760.3pt;z-index:2516613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p w14:paraId="1542FE91" w14:textId="3C6C4299" w:rsidR="000F265A" w:rsidRPr="000F265A" w:rsidRDefault="000F265A">
                          <w:pPr>
                            <w:pStyle w:val="Subtitle"/>
                            <w:rPr>
                              <w:rFonts w:cstheme="minorBidi"/>
                              <w:b/>
                              <w:bCs/>
                              <w:color w:val="FFFF00"/>
                              <w:sz w:val="36"/>
                              <w:szCs w:val="36"/>
                            </w:rPr>
                          </w:pPr>
                        </w:p>
                      </w:txbxContent>
                    </v:textbox>
                    <w10:wrap anchorx="page" anchory="page"/>
                  </v:rect>
                </w:pict>
              </mc:Fallback>
            </mc:AlternateContent>
          </w:r>
        </w:p>
        <w:p w14:paraId="4161DAC7" w14:textId="77777777" w:rsidR="000F265A" w:rsidRPr="00710572" w:rsidRDefault="000F265A">
          <w:pPr>
            <w:rPr>
              <w:sz w:val="24"/>
              <w:szCs w:val="24"/>
            </w:rPr>
          </w:pPr>
        </w:p>
        <w:p w14:paraId="151D00F1" w14:textId="2B3C2054" w:rsidR="000F265A" w:rsidRPr="00710572" w:rsidRDefault="000F265A">
          <w:pPr>
            <w:rPr>
              <w:rFonts w:cstheme="minorHAnsi"/>
              <w:b/>
              <w:bCs/>
              <w:sz w:val="24"/>
              <w:szCs w:val="24"/>
              <w:rtl/>
            </w:rPr>
          </w:pPr>
          <w:r w:rsidRPr="00710572">
            <w:rPr>
              <w:rFonts w:cstheme="minorHAnsi"/>
              <w:b/>
              <w:bCs/>
              <w:sz w:val="24"/>
              <w:szCs w:val="24"/>
              <w:rtl/>
            </w:rPr>
            <w:br w:type="page"/>
          </w:r>
        </w:p>
      </w:sdtContent>
    </w:sdt>
    <w:p w14:paraId="090B2FE0" w14:textId="2E1274F1" w:rsidR="0068168A" w:rsidRPr="00710572" w:rsidRDefault="00E26B24" w:rsidP="00E26B24">
      <w:pPr>
        <w:jc w:val="center"/>
        <w:rPr>
          <w:rFonts w:cstheme="minorHAnsi"/>
          <w:b/>
          <w:bCs/>
          <w:sz w:val="24"/>
          <w:szCs w:val="24"/>
          <w:rtl/>
        </w:rPr>
      </w:pPr>
      <w:r w:rsidRPr="00710572">
        <w:rPr>
          <w:rFonts w:cstheme="minorHAnsi"/>
          <w:b/>
          <w:bCs/>
          <w:sz w:val="24"/>
          <w:szCs w:val="24"/>
          <w:rtl/>
        </w:rPr>
        <w:lastRenderedPageBreak/>
        <w:t>ابعاد کیفری شکنجه در حقوق بین الملل</w:t>
      </w:r>
    </w:p>
    <w:p w14:paraId="0D384858" w14:textId="337D6356" w:rsidR="00E26B24" w:rsidRPr="00710572" w:rsidRDefault="00E26B24" w:rsidP="00E26B24">
      <w:pPr>
        <w:jc w:val="center"/>
        <w:rPr>
          <w:rFonts w:cstheme="minorHAnsi"/>
          <w:b/>
          <w:bCs/>
          <w:sz w:val="24"/>
          <w:szCs w:val="24"/>
          <w:rtl/>
        </w:rPr>
      </w:pPr>
      <w:r w:rsidRPr="00710572">
        <w:rPr>
          <w:rFonts w:cstheme="minorHAnsi"/>
          <w:b/>
          <w:bCs/>
          <w:sz w:val="24"/>
          <w:szCs w:val="24"/>
          <w:rtl/>
        </w:rPr>
        <w:t>دکتر مح</w:t>
      </w:r>
      <w:r w:rsidR="005A7963" w:rsidRPr="00710572">
        <w:rPr>
          <w:rFonts w:cstheme="minorHAnsi" w:hint="cs"/>
          <w:b/>
          <w:bCs/>
          <w:sz w:val="24"/>
          <w:szCs w:val="24"/>
          <w:rtl/>
        </w:rPr>
        <w:t>م</w:t>
      </w:r>
      <w:r w:rsidRPr="00710572">
        <w:rPr>
          <w:rFonts w:cstheme="minorHAnsi"/>
          <w:b/>
          <w:bCs/>
          <w:sz w:val="24"/>
          <w:szCs w:val="24"/>
          <w:rtl/>
        </w:rPr>
        <w:t>ود مسائلی</w:t>
      </w:r>
    </w:p>
    <w:p w14:paraId="433C12A3" w14:textId="665D7C0E" w:rsidR="00E26B24" w:rsidRPr="00710572" w:rsidRDefault="00E26B24" w:rsidP="00E26B24">
      <w:pPr>
        <w:jc w:val="right"/>
        <w:rPr>
          <w:rFonts w:cstheme="minorHAnsi"/>
          <w:sz w:val="24"/>
          <w:szCs w:val="24"/>
          <w:rtl/>
        </w:rPr>
      </w:pPr>
      <w:r w:rsidRPr="00710572">
        <w:rPr>
          <w:rFonts w:cstheme="minorHAnsi"/>
          <w:sz w:val="24"/>
          <w:szCs w:val="24"/>
          <w:rtl/>
        </w:rPr>
        <w:t xml:space="preserve">با احترام </w:t>
      </w:r>
      <w:r w:rsidR="005A7963" w:rsidRPr="00710572">
        <w:rPr>
          <w:rFonts w:cstheme="minorHAnsi" w:hint="cs"/>
          <w:sz w:val="24"/>
          <w:szCs w:val="24"/>
          <w:rtl/>
        </w:rPr>
        <w:t xml:space="preserve">به </w:t>
      </w:r>
      <w:r w:rsidRPr="00710572">
        <w:rPr>
          <w:rFonts w:cstheme="minorHAnsi"/>
          <w:sz w:val="24"/>
          <w:szCs w:val="24"/>
          <w:rtl/>
        </w:rPr>
        <w:t>بهنام محجوبی و دیگر بیگناهانی که در زیر شکنجه های غیرانسانی و زیر عنوان دین و خداوند جان باختند</w:t>
      </w:r>
      <w:r w:rsidR="00D22CD7" w:rsidRPr="00710572">
        <w:rPr>
          <w:rFonts w:cstheme="minorHAnsi"/>
          <w:sz w:val="24"/>
          <w:szCs w:val="24"/>
          <w:rtl/>
        </w:rPr>
        <w:t>.</w:t>
      </w:r>
    </w:p>
    <w:p w14:paraId="2B6D1CD3" w14:textId="1F0D5472" w:rsidR="007D72DE" w:rsidRPr="00710572" w:rsidRDefault="007D72DE" w:rsidP="00E26B24">
      <w:pPr>
        <w:jc w:val="right"/>
        <w:rPr>
          <w:rFonts w:cstheme="minorHAnsi"/>
          <w:sz w:val="24"/>
          <w:szCs w:val="24"/>
          <w:rtl/>
        </w:rPr>
      </w:pPr>
      <w:r w:rsidRPr="00710572">
        <w:rPr>
          <w:rFonts w:cstheme="minorHAnsi" w:hint="cs"/>
          <w:sz w:val="24"/>
          <w:szCs w:val="24"/>
          <w:rtl/>
        </w:rPr>
        <w:t>باز نشر از سایت آگورا ایران آکادمیا</w:t>
      </w:r>
    </w:p>
    <w:p w14:paraId="72A3D9AB" w14:textId="6203226A" w:rsidR="00D22CD7" w:rsidRPr="00710572" w:rsidRDefault="00D22CD7" w:rsidP="00D22CD7">
      <w:pPr>
        <w:jc w:val="right"/>
        <w:rPr>
          <w:rFonts w:cstheme="minorHAnsi"/>
          <w:sz w:val="24"/>
          <w:szCs w:val="24"/>
          <w:rtl/>
        </w:rPr>
      </w:pPr>
      <w:r w:rsidRPr="00710572">
        <w:rPr>
          <w:rFonts w:cstheme="minorHAnsi"/>
          <w:sz w:val="24"/>
          <w:szCs w:val="24"/>
          <w:rtl/>
        </w:rPr>
        <w:t>پرسش</w:t>
      </w:r>
      <w:r w:rsidR="009E052E" w:rsidRPr="00710572">
        <w:rPr>
          <w:rFonts w:cstheme="minorHAnsi" w:hint="cs"/>
          <w:sz w:val="24"/>
          <w:szCs w:val="24"/>
          <w:rtl/>
        </w:rPr>
        <w:t xml:space="preserve"> ها</w:t>
      </w:r>
      <w:r w:rsidRPr="00710572">
        <w:rPr>
          <w:rFonts w:cstheme="minorHAnsi"/>
          <w:sz w:val="24"/>
          <w:szCs w:val="24"/>
          <w:rtl/>
        </w:rPr>
        <w:t>: چرا شکنجه به هر شکلی که</w:t>
      </w:r>
      <w:r w:rsidR="009E052E" w:rsidRPr="00710572">
        <w:rPr>
          <w:rFonts w:cstheme="minorHAnsi" w:hint="cs"/>
          <w:sz w:val="24"/>
          <w:szCs w:val="24"/>
          <w:rtl/>
        </w:rPr>
        <w:t xml:space="preserve"> صورت پذیرد </w:t>
      </w:r>
      <w:r w:rsidRPr="00710572">
        <w:rPr>
          <w:rFonts w:cstheme="minorHAnsi"/>
          <w:sz w:val="24"/>
          <w:szCs w:val="24"/>
          <w:rtl/>
        </w:rPr>
        <w:t>باید منع شود؟ آیا شکنجه موضوع تخلفی عادی</w:t>
      </w:r>
      <w:r w:rsidR="005A7963" w:rsidRPr="00710572">
        <w:rPr>
          <w:rFonts w:cstheme="minorHAnsi" w:hint="cs"/>
          <w:sz w:val="24"/>
          <w:szCs w:val="24"/>
          <w:rtl/>
        </w:rPr>
        <w:t xml:space="preserve"> از قوانین حقوق بشر بین المللی</w:t>
      </w:r>
      <w:r w:rsidRPr="00710572">
        <w:rPr>
          <w:rFonts w:cstheme="minorHAnsi"/>
          <w:sz w:val="24"/>
          <w:szCs w:val="24"/>
          <w:rtl/>
        </w:rPr>
        <w:t xml:space="preserve"> است یا اینکه دارای ابعادی کیفری</w:t>
      </w:r>
      <w:r w:rsidR="00A46074" w:rsidRPr="00710572">
        <w:rPr>
          <w:rFonts w:cstheme="minorHAnsi" w:hint="cs"/>
          <w:sz w:val="24"/>
          <w:szCs w:val="24"/>
          <w:rtl/>
        </w:rPr>
        <w:t xml:space="preserve"> بوده</w:t>
      </w:r>
      <w:r w:rsidRPr="00710572">
        <w:rPr>
          <w:rFonts w:cstheme="minorHAnsi"/>
          <w:sz w:val="24"/>
          <w:szCs w:val="24"/>
          <w:rtl/>
        </w:rPr>
        <w:t xml:space="preserve"> </w:t>
      </w:r>
      <w:r w:rsidR="005A7963" w:rsidRPr="00710572">
        <w:rPr>
          <w:rFonts w:cstheme="minorHAnsi" w:hint="cs"/>
          <w:sz w:val="24"/>
          <w:szCs w:val="24"/>
          <w:rtl/>
        </w:rPr>
        <w:t>و با مسئولیت در برابر جامعه بین المللی همراه است</w:t>
      </w:r>
      <w:r w:rsidRPr="00710572">
        <w:rPr>
          <w:rFonts w:cstheme="minorHAnsi"/>
          <w:sz w:val="24"/>
          <w:szCs w:val="24"/>
          <w:rtl/>
        </w:rPr>
        <w:t xml:space="preserve">؟ </w:t>
      </w:r>
    </w:p>
    <w:p w14:paraId="5D2CEE5C" w14:textId="3D4CE7E2" w:rsidR="00A46074" w:rsidRPr="00710572" w:rsidRDefault="00A46074" w:rsidP="00A46074">
      <w:pPr>
        <w:jc w:val="right"/>
        <w:rPr>
          <w:rFonts w:cstheme="minorHAnsi"/>
          <w:b/>
          <w:bCs/>
          <w:sz w:val="24"/>
          <w:szCs w:val="24"/>
          <w:rtl/>
        </w:rPr>
      </w:pPr>
      <w:r w:rsidRPr="00710572">
        <w:rPr>
          <w:rFonts w:cstheme="minorHAnsi" w:hint="cs"/>
          <w:b/>
          <w:bCs/>
          <w:sz w:val="24"/>
          <w:szCs w:val="24"/>
          <w:rtl/>
        </w:rPr>
        <w:t>طرح موضوع</w:t>
      </w:r>
    </w:p>
    <w:p w14:paraId="75E0E309" w14:textId="70B421F2" w:rsidR="00EC1E22" w:rsidRPr="00710572" w:rsidRDefault="00EC1E22" w:rsidP="00A46074">
      <w:pPr>
        <w:jc w:val="right"/>
        <w:rPr>
          <w:rFonts w:cstheme="minorHAnsi"/>
          <w:sz w:val="24"/>
          <w:szCs w:val="24"/>
          <w:rtl/>
        </w:rPr>
      </w:pPr>
      <w:bookmarkStart w:id="0" w:name="_Hlk98167374"/>
      <w:r w:rsidRPr="00710572">
        <w:rPr>
          <w:rFonts w:cstheme="minorHAnsi" w:hint="cs"/>
          <w:sz w:val="24"/>
          <w:szCs w:val="24"/>
          <w:rtl/>
        </w:rPr>
        <w:t xml:space="preserve">شکنجه کردن انسانهای بی گناه در نظامهای خودکامه قدمتی به همه تاریخ دارد. شکنجه هنگامی اتفاق می افتد مردم در جهت استیفای حقوق ذاتی خود به شرایط غیرانسانی تحمیل شده به آنان به حاکمان و گماشتگان آنها اعتراض می کنند، و در عوض رسیدگی به آن شرایط با بازداشت، زندانی شدن، شکنجه های جسمی و روحی، و یا جان دادن مواجه می شوند. بنابراین شکنجه عبارت است از </w:t>
      </w:r>
      <w:r w:rsidRPr="00710572">
        <w:rPr>
          <w:rFonts w:cs="Calibri"/>
          <w:sz w:val="24"/>
          <w:szCs w:val="24"/>
          <w:rtl/>
        </w:rPr>
        <w:t>تحم</w:t>
      </w:r>
      <w:r w:rsidRPr="00710572">
        <w:rPr>
          <w:rFonts w:cs="Calibri" w:hint="cs"/>
          <w:sz w:val="24"/>
          <w:szCs w:val="24"/>
          <w:rtl/>
        </w:rPr>
        <w:t>ی</w:t>
      </w:r>
      <w:r w:rsidRPr="00710572">
        <w:rPr>
          <w:rFonts w:cs="Calibri" w:hint="eastAsia"/>
          <w:sz w:val="24"/>
          <w:szCs w:val="24"/>
          <w:rtl/>
        </w:rPr>
        <w:t>ل</w:t>
      </w:r>
      <w:r w:rsidRPr="00710572">
        <w:rPr>
          <w:rFonts w:cs="Calibri"/>
          <w:sz w:val="24"/>
          <w:szCs w:val="24"/>
          <w:rtl/>
        </w:rPr>
        <w:t xml:space="preserve"> درد </w:t>
      </w:r>
      <w:r w:rsidRPr="00710572">
        <w:rPr>
          <w:rFonts w:cs="Calibri" w:hint="cs"/>
          <w:sz w:val="24"/>
          <w:szCs w:val="24"/>
          <w:rtl/>
        </w:rPr>
        <w:t>ی</w:t>
      </w:r>
      <w:r w:rsidRPr="00710572">
        <w:rPr>
          <w:rFonts w:cs="Calibri" w:hint="eastAsia"/>
          <w:sz w:val="24"/>
          <w:szCs w:val="24"/>
          <w:rtl/>
        </w:rPr>
        <w:t>ا</w:t>
      </w:r>
      <w:r w:rsidRPr="00710572">
        <w:rPr>
          <w:rFonts w:cs="Calibri"/>
          <w:sz w:val="24"/>
          <w:szCs w:val="24"/>
          <w:rtl/>
        </w:rPr>
        <w:t xml:space="preserve"> رنج شد</w:t>
      </w:r>
      <w:r w:rsidRPr="00710572">
        <w:rPr>
          <w:rFonts w:cs="Calibri" w:hint="cs"/>
          <w:sz w:val="24"/>
          <w:szCs w:val="24"/>
          <w:rtl/>
        </w:rPr>
        <w:t>ی</w:t>
      </w:r>
      <w:r w:rsidRPr="00710572">
        <w:rPr>
          <w:rFonts w:cs="Calibri" w:hint="eastAsia"/>
          <w:sz w:val="24"/>
          <w:szCs w:val="24"/>
          <w:rtl/>
        </w:rPr>
        <w:t>د</w:t>
      </w:r>
      <w:r w:rsidRPr="00710572">
        <w:rPr>
          <w:rFonts w:cs="Calibri"/>
          <w:sz w:val="24"/>
          <w:szCs w:val="24"/>
          <w:rtl/>
        </w:rPr>
        <w:t xml:space="preserve"> به </w:t>
      </w:r>
      <w:r w:rsidRPr="00710572">
        <w:rPr>
          <w:rFonts w:cs="Calibri" w:hint="cs"/>
          <w:sz w:val="24"/>
          <w:szCs w:val="24"/>
          <w:rtl/>
        </w:rPr>
        <w:t xml:space="preserve"> مردمی بی گناه که</w:t>
      </w:r>
      <w:r w:rsidRPr="00710572">
        <w:rPr>
          <w:rFonts w:cs="Calibri"/>
          <w:sz w:val="24"/>
          <w:szCs w:val="24"/>
          <w:rtl/>
        </w:rPr>
        <w:t xml:space="preserve"> به عنوان مجازات </w:t>
      </w:r>
      <w:r w:rsidRPr="00710572">
        <w:rPr>
          <w:rFonts w:cs="Calibri" w:hint="cs"/>
          <w:sz w:val="24"/>
          <w:szCs w:val="24"/>
          <w:rtl/>
        </w:rPr>
        <w:t>ی</w:t>
      </w:r>
      <w:r w:rsidRPr="00710572">
        <w:rPr>
          <w:rFonts w:cs="Calibri" w:hint="eastAsia"/>
          <w:sz w:val="24"/>
          <w:szCs w:val="24"/>
          <w:rtl/>
        </w:rPr>
        <w:t>ا</w:t>
      </w:r>
      <w:r w:rsidRPr="00710572">
        <w:rPr>
          <w:rFonts w:cs="Calibri"/>
          <w:sz w:val="24"/>
          <w:szCs w:val="24"/>
          <w:rtl/>
        </w:rPr>
        <w:t xml:space="preserve"> </w:t>
      </w:r>
      <w:r w:rsidRPr="00710572">
        <w:rPr>
          <w:rFonts w:cs="Calibri" w:hint="cs"/>
          <w:sz w:val="24"/>
          <w:szCs w:val="24"/>
          <w:rtl/>
        </w:rPr>
        <w:t>هدف اعتراف کردن به امری اطلاق می شود. بنابراین، شکنجه کردن به عنوان عملی که در مقابل ا</w:t>
      </w:r>
      <w:r w:rsidR="00EE6708" w:rsidRPr="00710572">
        <w:rPr>
          <w:rFonts w:cs="Calibri" w:hint="cs"/>
          <w:sz w:val="24"/>
          <w:szCs w:val="24"/>
          <w:rtl/>
        </w:rPr>
        <w:t>ح</w:t>
      </w:r>
      <w:r w:rsidRPr="00710572">
        <w:rPr>
          <w:rFonts w:cs="Calibri" w:hint="cs"/>
          <w:sz w:val="24"/>
          <w:szCs w:val="24"/>
          <w:rtl/>
        </w:rPr>
        <w:t xml:space="preserve">ترام به شخصیت انسانی </w:t>
      </w:r>
      <w:r w:rsidR="00901149" w:rsidRPr="00710572">
        <w:rPr>
          <w:rFonts w:cs="Calibri" w:hint="cs"/>
          <w:sz w:val="24"/>
          <w:szCs w:val="24"/>
          <w:rtl/>
        </w:rPr>
        <w:t>قرار</w:t>
      </w:r>
      <w:r w:rsidR="00EE6708" w:rsidRPr="00710572">
        <w:rPr>
          <w:rFonts w:cs="Calibri" w:hint="cs"/>
          <w:sz w:val="24"/>
          <w:szCs w:val="24"/>
          <w:rtl/>
        </w:rPr>
        <w:t xml:space="preserve"> می گیرد، به لحاظ اخلاقی کاملا مردود، و از نظر حقوقی </w:t>
      </w:r>
      <w:r w:rsidR="00901149" w:rsidRPr="00710572">
        <w:rPr>
          <w:rFonts w:cs="Calibri" w:hint="cs"/>
          <w:sz w:val="24"/>
          <w:szCs w:val="24"/>
          <w:rtl/>
        </w:rPr>
        <w:t>می بایستی به عنوان جنایتی غیر قابل اغماض و چشم گوشی مورد پیگرد قرار گیرد.</w:t>
      </w:r>
      <w:r w:rsidR="00680746" w:rsidRPr="00710572">
        <w:rPr>
          <w:rFonts w:cs="Calibri" w:hint="cs"/>
          <w:sz w:val="24"/>
          <w:szCs w:val="24"/>
          <w:rtl/>
        </w:rPr>
        <w:t xml:space="preserve"> آرمان نهایی جامعه بین المللی این است که ابعاد حقوق ممنوعیت شکنجه آن امر اخلاقی مردود بودن آنرا تکمیل نماید. در حقیقت، اخلاق و حقوق با یکدیگر پیوندی ناگسستنی می یابند تا مانع از انجام شکنجه توسط دولتها بر اتباع خود شوند.</w:t>
      </w:r>
      <w:r w:rsidR="00901149" w:rsidRPr="00710572">
        <w:rPr>
          <w:rFonts w:cs="Calibri" w:hint="cs"/>
          <w:sz w:val="24"/>
          <w:szCs w:val="24"/>
          <w:rtl/>
        </w:rPr>
        <w:t xml:space="preserve"> این حساسیت در جهت دفاع از حقوق ذاتی همه قربانیان شکنجه هنگامی بیشتر آشکار می شود که عقبه فکری شکنجه کردن خود را در پناه حق حاکمیت ملی قرار داده و این جنایت را با توجیهات امنیتی، که نظام دوال-محور کنونی نیز بر آن صحه می گذارد، بطور مستمر و بدون ترس از مجازاتهای جهانی ادامه می دهد. ظهور حکومتهای اقتدارگرا، خواه مذهبی در خاورمیانه و خواه مذهبی و فاسد در افریقا، امریکای لاتین، روسیه و بخشی از اروپای شرقی سابق، موضوع نیاز به ممنوع ساختن شکنجه را بیشتر ضروری می سازد.</w:t>
      </w:r>
      <w:r w:rsidR="009E052E" w:rsidRPr="00710572">
        <w:rPr>
          <w:rFonts w:cs="Calibri" w:hint="cs"/>
          <w:sz w:val="24"/>
          <w:szCs w:val="24"/>
          <w:rtl/>
        </w:rPr>
        <w:t xml:space="preserve"> آنچه ضرورت ممنوعیت اقدامات سبعانه شکنجه کردن را فراهم می آورد طرح این مدعاست که شکنجه نه فقط ناقض حقوق بشر ذاتی انسانهاست، از همه مهمتر، طبق ماده هفتم اساسنامه رم مصوب سال </w:t>
      </w:r>
      <w:r w:rsidR="009E052E" w:rsidRPr="00710572">
        <w:rPr>
          <w:rFonts w:ascii="Calibri" w:hAnsi="Calibri" w:cs="Calibri"/>
          <w:sz w:val="24"/>
          <w:szCs w:val="24"/>
          <w:rtl/>
        </w:rPr>
        <w:t>١٩٩۸</w:t>
      </w:r>
      <w:r w:rsidR="00A46074" w:rsidRPr="00710572">
        <w:rPr>
          <w:rFonts w:ascii="Calibri" w:hAnsi="Calibri" w:cs="Calibri" w:hint="cs"/>
          <w:sz w:val="24"/>
          <w:szCs w:val="24"/>
          <w:rtl/>
        </w:rPr>
        <w:t xml:space="preserve"> مجمع عمومی سازمان ملل متحد (اساسنامه دادگاه کیفری بین المللی)</w:t>
      </w:r>
      <w:r w:rsidR="009E052E" w:rsidRPr="00710572">
        <w:rPr>
          <w:rFonts w:cs="Calibri" w:hint="cs"/>
          <w:sz w:val="24"/>
          <w:szCs w:val="24"/>
          <w:rtl/>
        </w:rPr>
        <w:t xml:space="preserve"> جنایتی علیه بشریت، یعنی علیه همه انسانهای عضو خانواده بشری و بنابراین ناقض منافع جامعه بین المللی است. لذا برخورد با آن می بایست از حوزه صلاحیت داخلی، در صورتیکه اراده ای</w:t>
      </w:r>
      <w:r w:rsidR="00A46074" w:rsidRPr="00710572">
        <w:rPr>
          <w:rFonts w:cs="Calibri" w:hint="cs"/>
          <w:sz w:val="24"/>
          <w:szCs w:val="24"/>
          <w:rtl/>
        </w:rPr>
        <w:t xml:space="preserve"> مصمم و قاطع</w:t>
      </w:r>
      <w:r w:rsidR="009E052E" w:rsidRPr="00710572">
        <w:rPr>
          <w:rFonts w:cs="Calibri" w:hint="cs"/>
          <w:sz w:val="24"/>
          <w:szCs w:val="24"/>
          <w:rtl/>
        </w:rPr>
        <w:t xml:space="preserve"> برای برخورد با آن ایجاد نشود، خارج و در اختیار محاکم کیفری بین المللی قرار می گیرد.   </w:t>
      </w:r>
    </w:p>
    <w:p w14:paraId="06AACD42" w14:textId="01BE4CBF" w:rsidR="00901149" w:rsidRPr="00710572" w:rsidRDefault="00901149" w:rsidP="00D10A76">
      <w:pPr>
        <w:jc w:val="right"/>
        <w:rPr>
          <w:rFonts w:cstheme="minorHAnsi"/>
          <w:sz w:val="24"/>
          <w:szCs w:val="24"/>
          <w:rtl/>
          <w:lang w:val="en-US"/>
        </w:rPr>
      </w:pPr>
      <w:r w:rsidRPr="00710572">
        <w:rPr>
          <w:rFonts w:cstheme="minorHAnsi" w:hint="cs"/>
          <w:sz w:val="24"/>
          <w:szCs w:val="24"/>
          <w:rtl/>
          <w:lang w:val="en-US"/>
        </w:rPr>
        <w:t xml:space="preserve">مشکل در  برخورد با عاملان شکنجه این است که </w:t>
      </w:r>
      <w:r w:rsidR="00E26B24" w:rsidRPr="00710572">
        <w:rPr>
          <w:rFonts w:cstheme="minorHAnsi"/>
          <w:sz w:val="24"/>
          <w:szCs w:val="24"/>
          <w:rtl/>
          <w:lang w:val="en-US"/>
        </w:rPr>
        <w:t xml:space="preserve">حقوق بین الملل </w:t>
      </w:r>
      <w:r w:rsidRPr="00710572">
        <w:rPr>
          <w:rFonts w:cstheme="minorHAnsi" w:hint="cs"/>
          <w:sz w:val="24"/>
          <w:szCs w:val="24"/>
          <w:rtl/>
          <w:lang w:val="en-US"/>
        </w:rPr>
        <w:t>دولت</w:t>
      </w:r>
      <w:r w:rsidR="00A46074" w:rsidRPr="00710572">
        <w:rPr>
          <w:rFonts w:cstheme="minorHAnsi" w:hint="cs"/>
          <w:sz w:val="24"/>
          <w:szCs w:val="24"/>
          <w:rtl/>
          <w:lang w:val="en-US"/>
        </w:rPr>
        <w:t>-</w:t>
      </w:r>
      <w:r w:rsidRPr="00710572">
        <w:rPr>
          <w:rFonts w:cstheme="minorHAnsi" w:hint="cs"/>
          <w:sz w:val="24"/>
          <w:szCs w:val="24"/>
          <w:rtl/>
          <w:lang w:val="en-US"/>
        </w:rPr>
        <w:t>محور کنونی به گونه ای شکل گرفته است که در برخورد با آن حکومتهای ناقض حقوق بشر نا توان بوده است.</w:t>
      </w:r>
      <w:r w:rsidR="00C076A1" w:rsidRPr="00710572">
        <w:rPr>
          <w:rFonts w:cstheme="minorHAnsi" w:hint="cs"/>
          <w:sz w:val="24"/>
          <w:szCs w:val="24"/>
          <w:rtl/>
          <w:lang w:val="en-US"/>
        </w:rPr>
        <w:t xml:space="preserve"> یعنی اینکه اسناد حقوقی و نیز ساز و کارهای بین المللی برای ممنوع ساختن ارتکاب شکنجه از مشکلات و تنگن</w:t>
      </w:r>
      <w:r w:rsidR="00422090" w:rsidRPr="00710572">
        <w:rPr>
          <w:rFonts w:cstheme="minorHAnsi" w:hint="cs"/>
          <w:sz w:val="24"/>
          <w:szCs w:val="24"/>
          <w:rtl/>
          <w:lang w:val="en-US"/>
        </w:rPr>
        <w:t>ا</w:t>
      </w:r>
      <w:r w:rsidR="00C076A1" w:rsidRPr="00710572">
        <w:rPr>
          <w:rFonts w:cstheme="minorHAnsi" w:hint="cs"/>
          <w:sz w:val="24"/>
          <w:szCs w:val="24"/>
          <w:rtl/>
          <w:lang w:val="en-US"/>
        </w:rPr>
        <w:t xml:space="preserve">های نظری و نیز روش شناختی </w:t>
      </w:r>
      <w:r w:rsidR="00422090" w:rsidRPr="00710572">
        <w:rPr>
          <w:rFonts w:cstheme="minorHAnsi" w:hint="cs"/>
          <w:sz w:val="24"/>
          <w:szCs w:val="24"/>
          <w:rtl/>
          <w:lang w:val="en-US"/>
        </w:rPr>
        <w:t xml:space="preserve">که پیگیری جنایتکاران را در عمل با </w:t>
      </w:r>
      <w:r w:rsidR="001C7D80" w:rsidRPr="00710572">
        <w:rPr>
          <w:rFonts w:cstheme="minorHAnsi" w:hint="cs"/>
          <w:sz w:val="24"/>
          <w:szCs w:val="24"/>
          <w:rtl/>
          <w:lang w:val="en-US"/>
        </w:rPr>
        <w:t xml:space="preserve">موانعی همراه می سازد، قادر به ایفای نقش خود نیستند. علاوه براین </w:t>
      </w:r>
      <w:r w:rsidR="00C16495" w:rsidRPr="00710572">
        <w:rPr>
          <w:rFonts w:cstheme="minorHAnsi" w:hint="cs"/>
          <w:sz w:val="24"/>
          <w:szCs w:val="24"/>
          <w:rtl/>
          <w:lang w:val="en-US"/>
        </w:rPr>
        <w:t xml:space="preserve">سردرگمی هایی در خصوص این پرسش وجود دارد که آیا اولا ممنوعیت اعمال شکنجه به حقوق بشر مربوط است یا </w:t>
      </w:r>
      <w:r w:rsidR="00A46074" w:rsidRPr="00710572">
        <w:rPr>
          <w:rFonts w:cstheme="minorHAnsi" w:hint="cs"/>
          <w:sz w:val="24"/>
          <w:szCs w:val="24"/>
          <w:rtl/>
          <w:lang w:val="en-US"/>
        </w:rPr>
        <w:t xml:space="preserve">به </w:t>
      </w:r>
      <w:r w:rsidR="00C16495" w:rsidRPr="00710572">
        <w:rPr>
          <w:rFonts w:cstheme="minorHAnsi" w:hint="cs"/>
          <w:sz w:val="24"/>
          <w:szCs w:val="24"/>
          <w:rtl/>
          <w:lang w:val="en-US"/>
        </w:rPr>
        <w:t xml:space="preserve">حقوق بشر دوستانه بین المللی، و یا </w:t>
      </w:r>
      <w:r w:rsidR="00A46074" w:rsidRPr="00710572">
        <w:rPr>
          <w:rFonts w:cstheme="minorHAnsi" w:hint="cs"/>
          <w:sz w:val="24"/>
          <w:szCs w:val="24"/>
          <w:rtl/>
          <w:lang w:val="en-US"/>
        </w:rPr>
        <w:t xml:space="preserve">به </w:t>
      </w:r>
      <w:r w:rsidR="00C16495" w:rsidRPr="00710572">
        <w:rPr>
          <w:rFonts w:cstheme="minorHAnsi" w:hint="cs"/>
          <w:sz w:val="24"/>
          <w:szCs w:val="24"/>
          <w:rtl/>
          <w:lang w:val="en-US"/>
        </w:rPr>
        <w:t xml:space="preserve">حقوق کیفری بین المللی، و ثانیا چگونه می تواند نوعی توازن و اجماع میان این نحله های حقوقی ایجاد شود تا به موجب آن در سیاستگذاری ها و نیز انجام عمل سیاسی راه برای ارتکاب جنایت شکنجه کردن مسدود </w:t>
      </w:r>
      <w:r w:rsidR="00522723" w:rsidRPr="00710572">
        <w:rPr>
          <w:rFonts w:cstheme="minorHAnsi" w:hint="cs"/>
          <w:sz w:val="24"/>
          <w:szCs w:val="24"/>
          <w:rtl/>
          <w:lang w:val="en-US"/>
        </w:rPr>
        <w:t xml:space="preserve">ساخته </w:t>
      </w:r>
      <w:r w:rsidR="00D10A76" w:rsidRPr="00710572">
        <w:rPr>
          <w:rFonts w:cstheme="minorHAnsi" w:hint="cs"/>
          <w:sz w:val="24"/>
          <w:szCs w:val="24"/>
          <w:rtl/>
          <w:lang w:val="en-US"/>
        </w:rPr>
        <w:t>و</w:t>
      </w:r>
      <w:r w:rsidR="00522723" w:rsidRPr="00710572">
        <w:rPr>
          <w:rFonts w:cstheme="minorHAnsi" w:hint="cs"/>
          <w:sz w:val="24"/>
          <w:szCs w:val="24"/>
          <w:rtl/>
          <w:lang w:val="en-US"/>
        </w:rPr>
        <w:t xml:space="preserve"> عاملان آنرا مجازات نمود</w:t>
      </w:r>
      <w:r w:rsidR="00C16495" w:rsidRPr="00710572">
        <w:rPr>
          <w:rFonts w:cstheme="minorHAnsi" w:hint="cs"/>
          <w:sz w:val="24"/>
          <w:szCs w:val="24"/>
          <w:rtl/>
          <w:lang w:val="en-US"/>
        </w:rPr>
        <w:t>.</w:t>
      </w:r>
    </w:p>
    <w:p w14:paraId="12E268E3" w14:textId="11DF3BA5" w:rsidR="00E26B24" w:rsidRPr="00710572" w:rsidRDefault="00D10A76" w:rsidP="00652D2D">
      <w:pPr>
        <w:jc w:val="right"/>
        <w:rPr>
          <w:rFonts w:cstheme="minorHAnsi"/>
          <w:sz w:val="24"/>
          <w:szCs w:val="24"/>
          <w:lang w:val="en-US"/>
        </w:rPr>
      </w:pPr>
      <w:r w:rsidRPr="00710572">
        <w:rPr>
          <w:rFonts w:cstheme="minorHAnsi" w:hint="cs"/>
          <w:sz w:val="24"/>
          <w:szCs w:val="24"/>
          <w:rtl/>
          <w:lang w:val="en-US"/>
        </w:rPr>
        <w:lastRenderedPageBreak/>
        <w:t xml:space="preserve">قانون </w:t>
      </w:r>
      <w:r w:rsidR="00E26B24" w:rsidRPr="00710572">
        <w:rPr>
          <w:rFonts w:cstheme="minorHAnsi"/>
          <w:sz w:val="24"/>
          <w:szCs w:val="24"/>
          <w:rtl/>
          <w:lang w:val="en-US"/>
        </w:rPr>
        <w:t>حقوق بشر</w:t>
      </w:r>
      <w:r w:rsidRPr="00710572">
        <w:rPr>
          <w:rFonts w:cstheme="minorHAnsi" w:hint="cs"/>
          <w:sz w:val="24"/>
          <w:szCs w:val="24"/>
          <w:rtl/>
          <w:lang w:val="en-US"/>
        </w:rPr>
        <w:t xml:space="preserve"> بین </w:t>
      </w:r>
      <w:r w:rsidRPr="00710572">
        <w:rPr>
          <w:rFonts w:cstheme="minorHAnsi"/>
          <w:sz w:val="24"/>
          <w:szCs w:val="24"/>
          <w:rtl/>
          <w:lang w:val="en-US"/>
        </w:rPr>
        <w:t>المللی که ترجمان گفتمانی رهایی بخش برای مردم ستم دیده می باشد،</w:t>
      </w:r>
      <w:r w:rsidR="00617CD2" w:rsidRPr="00710572">
        <w:rPr>
          <w:rFonts w:cstheme="minorHAnsi"/>
          <w:sz w:val="24"/>
          <w:szCs w:val="24"/>
          <w:rtl/>
          <w:lang w:val="en-US"/>
        </w:rPr>
        <w:t xml:space="preserve"> از طریق اعلامیه جهانی حقوق بشر نخستین گام رسمی را برای مبارزه با شکنجه برداشته است. به موجب ماده پنج اعلامیه "</w:t>
      </w:r>
      <w:proofErr w:type="spellStart"/>
      <w:r w:rsidR="00617CD2" w:rsidRPr="00710572">
        <w:rPr>
          <w:rFonts w:cstheme="minorHAnsi"/>
          <w:sz w:val="24"/>
          <w:szCs w:val="24"/>
          <w:shd w:val="clear" w:color="auto" w:fill="FFFFFF"/>
          <w:rtl/>
        </w:rPr>
        <w:t>هيچ</w:t>
      </w:r>
      <w:proofErr w:type="spellEnd"/>
      <w:r w:rsidR="00617CD2" w:rsidRPr="00710572">
        <w:rPr>
          <w:rFonts w:cstheme="minorHAnsi"/>
          <w:sz w:val="24"/>
          <w:szCs w:val="24"/>
          <w:shd w:val="clear" w:color="auto" w:fill="FFFFFF"/>
          <w:rtl/>
        </w:rPr>
        <w:t xml:space="preserve"> </w:t>
      </w:r>
      <w:proofErr w:type="spellStart"/>
      <w:r w:rsidR="00617CD2" w:rsidRPr="00710572">
        <w:rPr>
          <w:rFonts w:cstheme="minorHAnsi"/>
          <w:sz w:val="24"/>
          <w:szCs w:val="24"/>
          <w:shd w:val="clear" w:color="auto" w:fill="FFFFFF"/>
          <w:rtl/>
        </w:rPr>
        <w:t>كس</w:t>
      </w:r>
      <w:proofErr w:type="spellEnd"/>
      <w:r w:rsidR="00617CD2" w:rsidRPr="00710572">
        <w:rPr>
          <w:rFonts w:cstheme="minorHAnsi"/>
          <w:sz w:val="24"/>
          <w:szCs w:val="24"/>
          <w:shd w:val="clear" w:color="auto" w:fill="FFFFFF"/>
          <w:rtl/>
        </w:rPr>
        <w:t xml:space="preserve"> را </w:t>
      </w:r>
      <w:proofErr w:type="spellStart"/>
      <w:r w:rsidR="00617CD2" w:rsidRPr="00710572">
        <w:rPr>
          <w:rFonts w:cstheme="minorHAnsi"/>
          <w:sz w:val="24"/>
          <w:szCs w:val="24"/>
          <w:shd w:val="clear" w:color="auto" w:fill="FFFFFF"/>
          <w:rtl/>
        </w:rPr>
        <w:t>نمي</w:t>
      </w:r>
      <w:proofErr w:type="spellEnd"/>
      <w:r w:rsidR="00617CD2" w:rsidRPr="00710572">
        <w:rPr>
          <w:rFonts w:cstheme="minorHAnsi"/>
          <w:sz w:val="24"/>
          <w:szCs w:val="24"/>
          <w:shd w:val="clear" w:color="auto" w:fill="FFFFFF"/>
          <w:rtl/>
        </w:rPr>
        <w:t xml:space="preserve"> توان </w:t>
      </w:r>
      <w:proofErr w:type="spellStart"/>
      <w:r w:rsidR="00617CD2" w:rsidRPr="00710572">
        <w:rPr>
          <w:rFonts w:cstheme="minorHAnsi"/>
          <w:sz w:val="24"/>
          <w:szCs w:val="24"/>
          <w:shd w:val="clear" w:color="auto" w:fill="FFFFFF"/>
          <w:rtl/>
        </w:rPr>
        <w:t>شكنجه</w:t>
      </w:r>
      <w:proofErr w:type="spellEnd"/>
      <w:r w:rsidR="00617CD2" w:rsidRPr="00710572">
        <w:rPr>
          <w:rFonts w:cstheme="minorHAnsi"/>
          <w:sz w:val="24"/>
          <w:szCs w:val="24"/>
          <w:shd w:val="clear" w:color="auto" w:fill="FFFFFF"/>
          <w:rtl/>
        </w:rPr>
        <w:t> </w:t>
      </w:r>
      <w:proofErr w:type="spellStart"/>
      <w:r w:rsidR="00617CD2" w:rsidRPr="00710572">
        <w:rPr>
          <w:rFonts w:cstheme="minorHAnsi"/>
          <w:sz w:val="24"/>
          <w:szCs w:val="24"/>
          <w:shd w:val="clear" w:color="auto" w:fill="FFFFFF"/>
          <w:rtl/>
        </w:rPr>
        <w:t>كرد</w:t>
      </w:r>
      <w:proofErr w:type="spellEnd"/>
      <w:r w:rsidR="00617CD2" w:rsidRPr="00710572">
        <w:rPr>
          <w:rFonts w:cstheme="minorHAnsi"/>
          <w:sz w:val="24"/>
          <w:szCs w:val="24"/>
          <w:shd w:val="clear" w:color="auto" w:fill="FFFFFF"/>
          <w:rtl/>
        </w:rPr>
        <w:t xml:space="preserve"> </w:t>
      </w:r>
      <w:proofErr w:type="spellStart"/>
      <w:r w:rsidR="00617CD2" w:rsidRPr="00710572">
        <w:rPr>
          <w:rFonts w:cstheme="minorHAnsi"/>
          <w:sz w:val="24"/>
          <w:szCs w:val="24"/>
          <w:shd w:val="clear" w:color="auto" w:fill="FFFFFF"/>
          <w:rtl/>
        </w:rPr>
        <w:t>يا</w:t>
      </w:r>
      <w:proofErr w:type="spellEnd"/>
      <w:r w:rsidR="00617CD2" w:rsidRPr="00710572">
        <w:rPr>
          <w:rFonts w:cstheme="minorHAnsi"/>
          <w:sz w:val="24"/>
          <w:szCs w:val="24"/>
          <w:shd w:val="clear" w:color="auto" w:fill="FFFFFF"/>
          <w:rtl/>
        </w:rPr>
        <w:t xml:space="preserve"> مورد عقوبت </w:t>
      </w:r>
      <w:proofErr w:type="spellStart"/>
      <w:r w:rsidR="00617CD2" w:rsidRPr="00710572">
        <w:rPr>
          <w:rFonts w:cstheme="minorHAnsi"/>
          <w:sz w:val="24"/>
          <w:szCs w:val="24"/>
          <w:shd w:val="clear" w:color="auto" w:fill="FFFFFF"/>
          <w:rtl/>
        </w:rPr>
        <w:t>يا</w:t>
      </w:r>
      <w:proofErr w:type="spellEnd"/>
      <w:r w:rsidR="00617CD2" w:rsidRPr="00710572">
        <w:rPr>
          <w:rFonts w:cstheme="minorHAnsi"/>
          <w:sz w:val="24"/>
          <w:szCs w:val="24"/>
          <w:shd w:val="clear" w:color="auto" w:fill="FFFFFF"/>
          <w:rtl/>
        </w:rPr>
        <w:t xml:space="preserve"> روش </w:t>
      </w:r>
      <w:proofErr w:type="spellStart"/>
      <w:r w:rsidR="00617CD2" w:rsidRPr="00710572">
        <w:rPr>
          <w:rFonts w:cstheme="minorHAnsi"/>
          <w:sz w:val="24"/>
          <w:szCs w:val="24"/>
          <w:shd w:val="clear" w:color="auto" w:fill="FFFFFF"/>
          <w:rtl/>
        </w:rPr>
        <w:t>وحشيانه</w:t>
      </w:r>
      <w:proofErr w:type="spellEnd"/>
      <w:r w:rsidR="00617CD2" w:rsidRPr="00710572">
        <w:rPr>
          <w:rFonts w:cstheme="minorHAnsi"/>
          <w:sz w:val="24"/>
          <w:szCs w:val="24"/>
          <w:shd w:val="clear" w:color="auto" w:fill="FFFFFF"/>
          <w:rtl/>
        </w:rPr>
        <w:t xml:space="preserve"> و </w:t>
      </w:r>
      <w:proofErr w:type="spellStart"/>
      <w:r w:rsidR="00617CD2" w:rsidRPr="00710572">
        <w:rPr>
          <w:rFonts w:cstheme="minorHAnsi"/>
          <w:sz w:val="24"/>
          <w:szCs w:val="24"/>
          <w:shd w:val="clear" w:color="auto" w:fill="FFFFFF"/>
          <w:rtl/>
        </w:rPr>
        <w:t>غير</w:t>
      </w:r>
      <w:proofErr w:type="spellEnd"/>
      <w:r w:rsidR="00617CD2" w:rsidRPr="00710572">
        <w:rPr>
          <w:rFonts w:cstheme="minorHAnsi"/>
          <w:sz w:val="24"/>
          <w:szCs w:val="24"/>
          <w:shd w:val="clear" w:color="auto" w:fill="FFFFFF"/>
          <w:rtl/>
        </w:rPr>
        <w:t xml:space="preserve"> </w:t>
      </w:r>
      <w:proofErr w:type="spellStart"/>
      <w:r w:rsidR="00617CD2" w:rsidRPr="00710572">
        <w:rPr>
          <w:rFonts w:cstheme="minorHAnsi"/>
          <w:sz w:val="24"/>
          <w:szCs w:val="24"/>
          <w:shd w:val="clear" w:color="auto" w:fill="FFFFFF"/>
          <w:rtl/>
        </w:rPr>
        <w:t>انساني</w:t>
      </w:r>
      <w:proofErr w:type="spellEnd"/>
      <w:r w:rsidR="00617CD2" w:rsidRPr="00710572">
        <w:rPr>
          <w:rFonts w:cstheme="minorHAnsi"/>
          <w:sz w:val="24"/>
          <w:szCs w:val="24"/>
          <w:shd w:val="clear" w:color="auto" w:fill="FFFFFF"/>
          <w:rtl/>
        </w:rPr>
        <w:t xml:space="preserve"> </w:t>
      </w:r>
      <w:proofErr w:type="spellStart"/>
      <w:r w:rsidR="00617CD2" w:rsidRPr="00710572">
        <w:rPr>
          <w:rFonts w:cstheme="minorHAnsi"/>
          <w:sz w:val="24"/>
          <w:szCs w:val="24"/>
          <w:shd w:val="clear" w:color="auto" w:fill="FFFFFF"/>
          <w:rtl/>
        </w:rPr>
        <w:t>يا</w:t>
      </w:r>
      <w:proofErr w:type="spellEnd"/>
      <w:r w:rsidR="00617CD2" w:rsidRPr="00710572">
        <w:rPr>
          <w:rFonts w:cstheme="minorHAnsi"/>
          <w:sz w:val="24"/>
          <w:szCs w:val="24"/>
          <w:shd w:val="clear" w:color="auto" w:fill="FFFFFF"/>
          <w:rtl/>
        </w:rPr>
        <w:t xml:space="preserve"> اهانت </w:t>
      </w:r>
      <w:proofErr w:type="spellStart"/>
      <w:r w:rsidR="00617CD2" w:rsidRPr="00710572">
        <w:rPr>
          <w:rFonts w:cstheme="minorHAnsi"/>
          <w:sz w:val="24"/>
          <w:szCs w:val="24"/>
          <w:shd w:val="clear" w:color="auto" w:fill="FFFFFF"/>
          <w:rtl/>
        </w:rPr>
        <w:t>آميز</w:t>
      </w:r>
      <w:proofErr w:type="spellEnd"/>
      <w:r w:rsidR="00617CD2" w:rsidRPr="00710572">
        <w:rPr>
          <w:rFonts w:cstheme="minorHAnsi"/>
          <w:sz w:val="24"/>
          <w:szCs w:val="24"/>
          <w:shd w:val="clear" w:color="auto" w:fill="FFFFFF"/>
          <w:rtl/>
        </w:rPr>
        <w:t xml:space="preserve"> قرار داد". از آنجاییکه اعلامیه سندی حقوقی نیست که با ماهیتی قراردادی میان کشورها بوجود آمده </w:t>
      </w:r>
      <w:r w:rsidR="00032610" w:rsidRPr="00710572">
        <w:rPr>
          <w:rFonts w:cstheme="minorHAnsi" w:hint="cs"/>
          <w:sz w:val="24"/>
          <w:szCs w:val="24"/>
          <w:shd w:val="clear" w:color="auto" w:fill="FFFFFF"/>
          <w:rtl/>
        </w:rPr>
        <w:t xml:space="preserve">و آنها را به لحاظ حقوقی به فرمان ممنوعیت شکنجه </w:t>
      </w:r>
      <w:proofErr w:type="spellStart"/>
      <w:r w:rsidR="00032610" w:rsidRPr="00710572">
        <w:rPr>
          <w:rFonts w:cstheme="minorHAnsi" w:hint="cs"/>
          <w:sz w:val="24"/>
          <w:szCs w:val="24"/>
          <w:shd w:val="clear" w:color="auto" w:fill="FFFFFF"/>
          <w:rtl/>
        </w:rPr>
        <w:t>وادارد</w:t>
      </w:r>
      <w:proofErr w:type="spellEnd"/>
      <w:r w:rsidR="00617CD2" w:rsidRPr="00710572">
        <w:rPr>
          <w:rFonts w:cstheme="minorHAnsi"/>
          <w:sz w:val="24"/>
          <w:szCs w:val="24"/>
          <w:shd w:val="clear" w:color="auto" w:fill="FFFFFF"/>
          <w:rtl/>
        </w:rPr>
        <w:t>، علی رغم این اعلان صریح</w:t>
      </w:r>
      <w:r w:rsidR="00032610" w:rsidRPr="00710572">
        <w:rPr>
          <w:rFonts w:cstheme="minorHAnsi" w:hint="cs"/>
          <w:sz w:val="24"/>
          <w:szCs w:val="24"/>
          <w:shd w:val="clear" w:color="auto" w:fill="FFFFFF"/>
          <w:rtl/>
        </w:rPr>
        <w:t xml:space="preserve"> و آرزوی جهانی برای احترام به انسان</w:t>
      </w:r>
      <w:r w:rsidR="00617CD2" w:rsidRPr="00710572">
        <w:rPr>
          <w:rFonts w:cstheme="minorHAnsi"/>
          <w:sz w:val="24"/>
          <w:szCs w:val="24"/>
          <w:shd w:val="clear" w:color="auto" w:fill="FFFFFF"/>
          <w:rtl/>
        </w:rPr>
        <w:t xml:space="preserve">، قادر </w:t>
      </w:r>
      <w:r w:rsidR="0078379C" w:rsidRPr="00710572">
        <w:rPr>
          <w:rFonts w:cstheme="minorHAnsi" w:hint="cs"/>
          <w:sz w:val="24"/>
          <w:szCs w:val="24"/>
          <w:shd w:val="clear" w:color="auto" w:fill="FFFFFF"/>
          <w:rtl/>
        </w:rPr>
        <w:t>نبوده است که دولتها را از اعمال شکنجه بر مخالفان خود باز دارد.</w:t>
      </w:r>
      <w:r w:rsidR="00617CD2" w:rsidRPr="00710572">
        <w:rPr>
          <w:rFonts w:cstheme="minorHAnsi"/>
          <w:sz w:val="24"/>
          <w:szCs w:val="24"/>
          <w:shd w:val="clear" w:color="auto" w:fill="FFFFFF"/>
          <w:rtl/>
        </w:rPr>
        <w:t xml:space="preserve"> برای پر کردن این نقیصه یعنی شکاف موجود میان </w:t>
      </w:r>
      <w:proofErr w:type="spellStart"/>
      <w:r w:rsidR="00617CD2" w:rsidRPr="00710572">
        <w:rPr>
          <w:rFonts w:cstheme="minorHAnsi"/>
          <w:sz w:val="24"/>
          <w:szCs w:val="24"/>
          <w:shd w:val="clear" w:color="auto" w:fill="FFFFFF"/>
          <w:rtl/>
        </w:rPr>
        <w:t>آروزی</w:t>
      </w:r>
      <w:r w:rsidR="0078379C" w:rsidRPr="00710572">
        <w:rPr>
          <w:rFonts w:cstheme="minorHAnsi" w:hint="cs"/>
          <w:sz w:val="24"/>
          <w:szCs w:val="24"/>
          <w:shd w:val="clear" w:color="auto" w:fill="FFFFFF"/>
          <w:rtl/>
        </w:rPr>
        <w:t>ی</w:t>
      </w:r>
      <w:proofErr w:type="spellEnd"/>
      <w:r w:rsidR="00617CD2" w:rsidRPr="00710572">
        <w:rPr>
          <w:rFonts w:cstheme="minorHAnsi"/>
          <w:sz w:val="24"/>
          <w:szCs w:val="24"/>
          <w:shd w:val="clear" w:color="auto" w:fill="FFFFFF"/>
          <w:rtl/>
        </w:rPr>
        <w:t xml:space="preserve"> دی</w:t>
      </w:r>
      <w:r w:rsidR="0078379C" w:rsidRPr="00710572">
        <w:rPr>
          <w:rFonts w:cstheme="minorHAnsi" w:hint="cs"/>
          <w:sz w:val="24"/>
          <w:szCs w:val="24"/>
          <w:shd w:val="clear" w:color="auto" w:fill="FFFFFF"/>
          <w:rtl/>
        </w:rPr>
        <w:t>ر</w:t>
      </w:r>
      <w:r w:rsidR="0078379C" w:rsidRPr="00710572">
        <w:rPr>
          <w:rFonts w:cstheme="minorHAnsi"/>
          <w:sz w:val="24"/>
          <w:szCs w:val="24"/>
          <w:shd w:val="clear" w:color="auto" w:fill="FFFFFF"/>
          <w:rtl/>
        </w:rPr>
        <w:t>پا</w:t>
      </w:r>
      <w:r w:rsidR="00617CD2" w:rsidRPr="00710572">
        <w:rPr>
          <w:rFonts w:cstheme="minorHAnsi"/>
          <w:sz w:val="24"/>
          <w:szCs w:val="24"/>
          <w:shd w:val="clear" w:color="auto" w:fill="FFFFFF"/>
          <w:rtl/>
        </w:rPr>
        <w:t xml:space="preserve"> برای خاتمه دادن به شکنجه انسانها</w:t>
      </w:r>
      <w:r w:rsidR="0078379C" w:rsidRPr="00710572">
        <w:rPr>
          <w:rFonts w:cstheme="minorHAnsi" w:hint="cs"/>
          <w:sz w:val="24"/>
          <w:szCs w:val="24"/>
          <w:shd w:val="clear" w:color="auto" w:fill="FFFFFF"/>
          <w:rtl/>
        </w:rPr>
        <w:t xml:space="preserve"> از یکسو</w:t>
      </w:r>
      <w:r w:rsidR="00617CD2" w:rsidRPr="00710572">
        <w:rPr>
          <w:rFonts w:cstheme="minorHAnsi"/>
          <w:sz w:val="24"/>
          <w:szCs w:val="24"/>
          <w:shd w:val="clear" w:color="auto" w:fill="FFFFFF"/>
          <w:rtl/>
        </w:rPr>
        <w:t>، و عمل سیاسی دولتها</w:t>
      </w:r>
      <w:r w:rsidR="0078379C" w:rsidRPr="00710572">
        <w:rPr>
          <w:rFonts w:cstheme="minorHAnsi" w:hint="cs"/>
          <w:sz w:val="24"/>
          <w:szCs w:val="24"/>
          <w:shd w:val="clear" w:color="auto" w:fill="FFFFFF"/>
          <w:rtl/>
        </w:rPr>
        <w:t xml:space="preserve"> از دیگر سو، دیپلماسی ملل متحد موفق شد در سال</w:t>
      </w:r>
      <w:r w:rsidR="002617FC" w:rsidRPr="00710572">
        <w:rPr>
          <w:rFonts w:cstheme="minorHAnsi" w:hint="cs"/>
          <w:sz w:val="24"/>
          <w:szCs w:val="24"/>
          <w:shd w:val="clear" w:color="auto" w:fill="FFFFFF"/>
          <w:rtl/>
        </w:rPr>
        <w:t xml:space="preserve"> </w:t>
      </w:r>
      <w:r w:rsidR="002617FC" w:rsidRPr="00710572">
        <w:rPr>
          <w:rFonts w:ascii="Arial" w:hAnsi="Arial" w:cs="Arial"/>
          <w:sz w:val="24"/>
          <w:szCs w:val="24"/>
          <w:shd w:val="clear" w:color="auto" w:fill="FFFFFF"/>
          <w:rtl/>
        </w:rPr>
        <w:t>۱۹٨۵</w:t>
      </w:r>
      <w:r w:rsidRPr="00710572">
        <w:rPr>
          <w:rFonts w:cstheme="minorHAnsi"/>
          <w:sz w:val="24"/>
          <w:szCs w:val="24"/>
          <w:rtl/>
          <w:lang w:val="en-US"/>
        </w:rPr>
        <w:t xml:space="preserve"> "مقاوله نامه علیه شکنجه و سایر رفتارها یا مجازاتهای ظالمانه، غیرانسانی یا تحقیرآمیز</w:t>
      </w:r>
      <w:r w:rsidRPr="00710572">
        <w:rPr>
          <w:rFonts w:cs="Calibri" w:hint="cs"/>
          <w:sz w:val="24"/>
          <w:szCs w:val="24"/>
          <w:rtl/>
          <w:lang w:val="en-US"/>
        </w:rPr>
        <w:t>"</w:t>
      </w:r>
      <w:r w:rsidRPr="00710572">
        <w:rPr>
          <w:rStyle w:val="FootnoteReference"/>
          <w:rFonts w:cs="Calibri"/>
          <w:sz w:val="24"/>
          <w:szCs w:val="24"/>
          <w:rtl/>
          <w:lang w:val="en-US"/>
        </w:rPr>
        <w:footnoteReference w:id="1"/>
      </w:r>
      <w:r w:rsidR="002617FC" w:rsidRPr="00710572">
        <w:rPr>
          <w:rFonts w:cs="Calibri" w:hint="cs"/>
          <w:sz w:val="24"/>
          <w:szCs w:val="24"/>
          <w:rtl/>
          <w:lang w:val="en-US"/>
        </w:rPr>
        <w:t xml:space="preserve"> را به عنوان</w:t>
      </w:r>
      <w:r w:rsidRPr="00710572">
        <w:rPr>
          <w:rFonts w:cstheme="minorHAnsi" w:hint="cs"/>
          <w:sz w:val="24"/>
          <w:szCs w:val="24"/>
          <w:rtl/>
          <w:lang w:val="en-US"/>
        </w:rPr>
        <w:t xml:space="preserve"> نخستین </w:t>
      </w:r>
      <w:proofErr w:type="spellStart"/>
      <w:r w:rsidRPr="00710572">
        <w:rPr>
          <w:rFonts w:cstheme="minorHAnsi" w:hint="cs"/>
          <w:sz w:val="24"/>
          <w:szCs w:val="24"/>
          <w:rtl/>
          <w:lang w:val="en-US"/>
        </w:rPr>
        <w:t>راهکار</w:t>
      </w:r>
      <w:proofErr w:type="spellEnd"/>
      <w:r w:rsidRPr="00710572">
        <w:rPr>
          <w:rFonts w:cstheme="minorHAnsi" w:hint="cs"/>
          <w:sz w:val="24"/>
          <w:szCs w:val="24"/>
          <w:rtl/>
          <w:lang w:val="en-US"/>
        </w:rPr>
        <w:t xml:space="preserve"> برخورد با </w:t>
      </w:r>
      <w:proofErr w:type="spellStart"/>
      <w:r w:rsidRPr="00710572">
        <w:rPr>
          <w:rFonts w:cstheme="minorHAnsi" w:hint="cs"/>
          <w:sz w:val="24"/>
          <w:szCs w:val="24"/>
          <w:rtl/>
          <w:lang w:val="en-US"/>
        </w:rPr>
        <w:t>ناقضان</w:t>
      </w:r>
      <w:proofErr w:type="spellEnd"/>
      <w:r w:rsidRPr="00710572">
        <w:rPr>
          <w:rFonts w:cstheme="minorHAnsi" w:hint="cs"/>
          <w:sz w:val="24"/>
          <w:szCs w:val="24"/>
          <w:rtl/>
          <w:lang w:val="en-US"/>
        </w:rPr>
        <w:t xml:space="preserve"> ممنوعیت ش</w:t>
      </w:r>
      <w:r w:rsidR="002617FC" w:rsidRPr="00710572">
        <w:rPr>
          <w:rFonts w:cstheme="minorHAnsi" w:hint="cs"/>
          <w:sz w:val="24"/>
          <w:szCs w:val="24"/>
          <w:rtl/>
          <w:lang w:val="en-US"/>
        </w:rPr>
        <w:t>کن</w:t>
      </w:r>
      <w:r w:rsidRPr="00710572">
        <w:rPr>
          <w:rFonts w:cstheme="minorHAnsi" w:hint="cs"/>
          <w:sz w:val="24"/>
          <w:szCs w:val="24"/>
          <w:rtl/>
          <w:lang w:val="en-US"/>
        </w:rPr>
        <w:t>جه را فراهم آورده</w:t>
      </w:r>
      <w:r w:rsidR="002617FC" w:rsidRPr="00710572">
        <w:rPr>
          <w:rFonts w:cstheme="minorHAnsi" w:hint="cs"/>
          <w:sz w:val="24"/>
          <w:szCs w:val="24"/>
          <w:rtl/>
          <w:lang w:val="en-US"/>
        </w:rPr>
        <w:t xml:space="preserve"> و </w:t>
      </w:r>
      <w:r w:rsidR="00403A4A" w:rsidRPr="00710572">
        <w:rPr>
          <w:rFonts w:cstheme="minorHAnsi" w:hint="cs"/>
          <w:sz w:val="24"/>
          <w:szCs w:val="24"/>
          <w:rtl/>
          <w:lang w:val="en-US"/>
        </w:rPr>
        <w:t>ساز و کار</w:t>
      </w:r>
      <w:r w:rsidR="002617FC" w:rsidRPr="00710572">
        <w:rPr>
          <w:rFonts w:cstheme="minorHAnsi" w:hint="cs"/>
          <w:sz w:val="24"/>
          <w:szCs w:val="24"/>
          <w:rtl/>
          <w:lang w:val="en-US"/>
        </w:rPr>
        <w:t xml:space="preserve"> اجرایی نظارت برای آنرا نیز تاسیس نماید.</w:t>
      </w:r>
      <w:r w:rsidRPr="00710572">
        <w:rPr>
          <w:rFonts w:cstheme="minorHAnsi" w:hint="cs"/>
          <w:sz w:val="24"/>
          <w:szCs w:val="24"/>
          <w:rtl/>
          <w:lang w:val="en-US"/>
        </w:rPr>
        <w:t xml:space="preserve"> </w:t>
      </w:r>
      <w:r w:rsidR="002617FC" w:rsidRPr="00710572">
        <w:rPr>
          <w:rFonts w:cstheme="minorHAnsi" w:hint="cs"/>
          <w:sz w:val="24"/>
          <w:szCs w:val="24"/>
          <w:rtl/>
          <w:lang w:val="en-US"/>
        </w:rPr>
        <w:t xml:space="preserve">به موجب این ساز </w:t>
      </w:r>
      <w:proofErr w:type="spellStart"/>
      <w:r w:rsidR="002617FC" w:rsidRPr="00710572">
        <w:rPr>
          <w:rFonts w:cstheme="minorHAnsi" w:hint="cs"/>
          <w:sz w:val="24"/>
          <w:szCs w:val="24"/>
          <w:rtl/>
          <w:lang w:val="en-US"/>
        </w:rPr>
        <w:t>وکارهای</w:t>
      </w:r>
      <w:proofErr w:type="spellEnd"/>
      <w:r w:rsidR="002617FC" w:rsidRPr="00710572">
        <w:rPr>
          <w:rFonts w:cstheme="minorHAnsi" w:hint="cs"/>
          <w:sz w:val="24"/>
          <w:szCs w:val="24"/>
          <w:rtl/>
          <w:lang w:val="en-US"/>
        </w:rPr>
        <w:t xml:space="preserve"> بین </w:t>
      </w:r>
      <w:proofErr w:type="spellStart"/>
      <w:r w:rsidR="002617FC" w:rsidRPr="00710572">
        <w:rPr>
          <w:rFonts w:cstheme="minorHAnsi" w:hint="cs"/>
          <w:sz w:val="24"/>
          <w:szCs w:val="24"/>
          <w:rtl/>
          <w:lang w:val="en-US"/>
        </w:rPr>
        <w:t>المللی</w:t>
      </w:r>
      <w:proofErr w:type="spellEnd"/>
      <w:r w:rsidR="002617FC" w:rsidRPr="00710572">
        <w:rPr>
          <w:rFonts w:cstheme="minorHAnsi" w:hint="cs"/>
          <w:sz w:val="24"/>
          <w:szCs w:val="24"/>
          <w:rtl/>
          <w:lang w:val="en-US"/>
        </w:rPr>
        <w:t xml:space="preserve">، نه تنها حاکمیت </w:t>
      </w:r>
      <w:proofErr w:type="spellStart"/>
      <w:r w:rsidR="002617FC" w:rsidRPr="00710572">
        <w:rPr>
          <w:rFonts w:cstheme="minorHAnsi" w:hint="cs"/>
          <w:sz w:val="24"/>
          <w:szCs w:val="24"/>
          <w:rtl/>
          <w:lang w:val="en-US"/>
        </w:rPr>
        <w:t>مطلق</w:t>
      </w:r>
      <w:proofErr w:type="spellEnd"/>
      <w:r w:rsidR="002617FC" w:rsidRPr="00710572">
        <w:rPr>
          <w:rFonts w:cstheme="minorHAnsi" w:hint="cs"/>
          <w:sz w:val="24"/>
          <w:szCs w:val="24"/>
          <w:rtl/>
          <w:lang w:val="en-US"/>
        </w:rPr>
        <w:t xml:space="preserve"> دولتها برا</w:t>
      </w:r>
      <w:r w:rsidR="00403A4A" w:rsidRPr="00710572">
        <w:rPr>
          <w:rFonts w:cstheme="minorHAnsi" w:hint="cs"/>
          <w:sz w:val="24"/>
          <w:szCs w:val="24"/>
          <w:rtl/>
          <w:lang w:val="en-US"/>
        </w:rPr>
        <w:t xml:space="preserve">ی </w:t>
      </w:r>
      <w:proofErr w:type="spellStart"/>
      <w:r w:rsidR="002617FC" w:rsidRPr="00710572">
        <w:rPr>
          <w:rFonts w:cstheme="minorHAnsi" w:hint="cs"/>
          <w:sz w:val="24"/>
          <w:szCs w:val="24"/>
          <w:rtl/>
          <w:lang w:val="en-US"/>
        </w:rPr>
        <w:t>هرکاری</w:t>
      </w:r>
      <w:proofErr w:type="spellEnd"/>
      <w:r w:rsidR="002617FC" w:rsidRPr="00710572">
        <w:rPr>
          <w:rFonts w:cstheme="minorHAnsi" w:hint="cs"/>
          <w:sz w:val="24"/>
          <w:szCs w:val="24"/>
          <w:rtl/>
          <w:lang w:val="en-US"/>
        </w:rPr>
        <w:t xml:space="preserve"> که می خواهند انجام دهند، ممنوع شد، تعهدات مثبتی را نیز بر عهده آنها محول نمود. منظور اینکه دولتهای عضو معاهده مذکور با دو </w:t>
      </w:r>
      <w:r w:rsidR="00183EB9" w:rsidRPr="00710572">
        <w:rPr>
          <w:rFonts w:cstheme="minorHAnsi" w:hint="cs"/>
          <w:sz w:val="24"/>
          <w:szCs w:val="24"/>
          <w:rtl/>
          <w:lang w:val="en-US"/>
        </w:rPr>
        <w:t>وظیفه</w:t>
      </w:r>
      <w:r w:rsidR="002617FC" w:rsidRPr="00710572">
        <w:rPr>
          <w:rFonts w:cstheme="minorHAnsi" w:hint="cs"/>
          <w:sz w:val="24"/>
          <w:szCs w:val="24"/>
          <w:rtl/>
          <w:lang w:val="en-US"/>
        </w:rPr>
        <w:t xml:space="preserve"> منفی، یعنی خودداری از اعمال شکنجه و ب</w:t>
      </w:r>
      <w:r w:rsidR="00C06963" w:rsidRPr="00710572">
        <w:rPr>
          <w:rFonts w:cstheme="minorHAnsi" w:hint="cs"/>
          <w:sz w:val="24"/>
          <w:szCs w:val="24"/>
          <w:rtl/>
          <w:lang w:val="en-US"/>
        </w:rPr>
        <w:t>د</w:t>
      </w:r>
      <w:r w:rsidR="002617FC" w:rsidRPr="00710572">
        <w:rPr>
          <w:rFonts w:cstheme="minorHAnsi" w:hint="cs"/>
          <w:sz w:val="24"/>
          <w:szCs w:val="24"/>
          <w:rtl/>
          <w:lang w:val="en-US"/>
        </w:rPr>
        <w:t xml:space="preserve"> رفتاری با شهروندان خود، و تعهدی مثبت، یعنی ایجاد مکانیزم هایی که در آن حقوق مردم محترم شمرده شده و از </w:t>
      </w:r>
      <w:r w:rsidR="00C06963" w:rsidRPr="00710572">
        <w:rPr>
          <w:rFonts w:cstheme="minorHAnsi" w:hint="cs"/>
          <w:sz w:val="24"/>
          <w:szCs w:val="24"/>
          <w:rtl/>
          <w:lang w:val="en-US"/>
        </w:rPr>
        <w:t xml:space="preserve">رنج ها و عذاب های </w:t>
      </w:r>
      <w:r w:rsidR="00183EB9" w:rsidRPr="00710572">
        <w:rPr>
          <w:rFonts w:cstheme="minorHAnsi" w:hint="cs"/>
          <w:sz w:val="24"/>
          <w:szCs w:val="24"/>
          <w:rtl/>
          <w:lang w:val="en-US"/>
        </w:rPr>
        <w:t>نجات یابند، متعهد شده اند. در حقیقت، دولتها با امضا و تصویب معاهدات با رضایت خویش و به طریقی</w:t>
      </w:r>
      <w:r w:rsidR="00E26B24" w:rsidRPr="00710572">
        <w:rPr>
          <w:rFonts w:cstheme="minorHAnsi"/>
          <w:sz w:val="24"/>
          <w:szCs w:val="24"/>
          <w:rtl/>
          <w:lang w:val="en-US"/>
        </w:rPr>
        <w:t xml:space="preserve"> داوطلبانه </w:t>
      </w:r>
      <w:r w:rsidR="00183EB9" w:rsidRPr="00710572">
        <w:rPr>
          <w:rFonts w:cstheme="minorHAnsi" w:hint="cs"/>
          <w:sz w:val="24"/>
          <w:szCs w:val="24"/>
          <w:rtl/>
          <w:lang w:val="en-US"/>
        </w:rPr>
        <w:t>می پذیرند که نه تنها</w:t>
      </w:r>
      <w:r w:rsidR="00E26B24" w:rsidRPr="00710572">
        <w:rPr>
          <w:rFonts w:cstheme="minorHAnsi"/>
          <w:sz w:val="24"/>
          <w:szCs w:val="24"/>
          <w:rtl/>
          <w:lang w:val="en-US"/>
        </w:rPr>
        <w:t xml:space="preserve"> حقوق </w:t>
      </w:r>
      <w:r w:rsidR="00183EB9" w:rsidRPr="00710572">
        <w:rPr>
          <w:rFonts w:cstheme="minorHAnsi" w:hint="cs"/>
          <w:sz w:val="24"/>
          <w:szCs w:val="24"/>
          <w:rtl/>
          <w:lang w:val="en-US"/>
        </w:rPr>
        <w:t xml:space="preserve">بشر ذاتی شهروندان خود </w:t>
      </w:r>
      <w:r w:rsidR="00E26B24" w:rsidRPr="00710572">
        <w:rPr>
          <w:rFonts w:cstheme="minorHAnsi"/>
          <w:sz w:val="24"/>
          <w:szCs w:val="24"/>
          <w:rtl/>
          <w:lang w:val="en-US"/>
        </w:rPr>
        <w:t>را به رسمیت می شناسد</w:t>
      </w:r>
      <w:r w:rsidR="00183EB9" w:rsidRPr="00710572">
        <w:rPr>
          <w:rFonts w:cstheme="minorHAnsi" w:hint="cs"/>
          <w:sz w:val="24"/>
          <w:szCs w:val="24"/>
          <w:rtl/>
          <w:lang w:val="en-US"/>
        </w:rPr>
        <w:t>، بلکه</w:t>
      </w:r>
      <w:r w:rsidR="00E26B24" w:rsidRPr="00710572">
        <w:rPr>
          <w:rFonts w:cstheme="minorHAnsi"/>
          <w:sz w:val="24"/>
          <w:szCs w:val="24"/>
          <w:rtl/>
          <w:lang w:val="en-US"/>
        </w:rPr>
        <w:t xml:space="preserve"> تضمین می کن</w:t>
      </w:r>
      <w:r w:rsidR="00183EB9" w:rsidRPr="00710572">
        <w:rPr>
          <w:rFonts w:cstheme="minorHAnsi" w:hint="cs"/>
          <w:sz w:val="24"/>
          <w:szCs w:val="24"/>
          <w:rtl/>
          <w:lang w:val="en-US"/>
        </w:rPr>
        <w:t>ن</w:t>
      </w:r>
      <w:r w:rsidR="00E26B24" w:rsidRPr="00710572">
        <w:rPr>
          <w:rFonts w:cstheme="minorHAnsi"/>
          <w:sz w:val="24"/>
          <w:szCs w:val="24"/>
          <w:rtl/>
          <w:lang w:val="en-US"/>
        </w:rPr>
        <w:t xml:space="preserve">د </w:t>
      </w:r>
      <w:r w:rsidR="00183EB9" w:rsidRPr="00710572">
        <w:rPr>
          <w:rFonts w:cstheme="minorHAnsi" w:hint="cs"/>
          <w:sz w:val="24"/>
          <w:szCs w:val="24"/>
          <w:rtl/>
          <w:lang w:val="en-US"/>
        </w:rPr>
        <w:t>با تاسیس</w:t>
      </w:r>
      <w:r w:rsidR="00E26B24" w:rsidRPr="00710572">
        <w:rPr>
          <w:rFonts w:cstheme="minorHAnsi"/>
          <w:sz w:val="24"/>
          <w:szCs w:val="24"/>
          <w:rtl/>
          <w:lang w:val="en-US"/>
        </w:rPr>
        <w:t xml:space="preserve"> دستگاه های قضایی </w:t>
      </w:r>
      <w:r w:rsidR="00183EB9" w:rsidRPr="00710572">
        <w:rPr>
          <w:rFonts w:cstheme="minorHAnsi" w:hint="cs"/>
          <w:sz w:val="24"/>
          <w:szCs w:val="24"/>
          <w:rtl/>
          <w:lang w:val="en-US"/>
        </w:rPr>
        <w:t>مناسب به</w:t>
      </w:r>
      <w:r w:rsidR="00E26B24" w:rsidRPr="00710572">
        <w:rPr>
          <w:rFonts w:cstheme="minorHAnsi"/>
          <w:sz w:val="24"/>
          <w:szCs w:val="24"/>
          <w:rtl/>
          <w:lang w:val="en-US"/>
        </w:rPr>
        <w:t xml:space="preserve"> شکایات </w:t>
      </w:r>
      <w:r w:rsidR="00183EB9" w:rsidRPr="00710572">
        <w:rPr>
          <w:rFonts w:cstheme="minorHAnsi" w:hint="cs"/>
          <w:sz w:val="24"/>
          <w:szCs w:val="24"/>
          <w:rtl/>
          <w:lang w:val="en-US"/>
        </w:rPr>
        <w:t>شهروندان رسیدگی کنند</w:t>
      </w:r>
      <w:r w:rsidR="00E26B24" w:rsidRPr="00710572">
        <w:rPr>
          <w:rFonts w:cstheme="minorHAnsi"/>
          <w:sz w:val="24"/>
          <w:szCs w:val="24"/>
          <w:rtl/>
          <w:lang w:val="en-US"/>
        </w:rPr>
        <w:t xml:space="preserve">. </w:t>
      </w:r>
      <w:r w:rsidR="00405A79" w:rsidRPr="00710572">
        <w:rPr>
          <w:rFonts w:cstheme="minorHAnsi" w:hint="cs"/>
          <w:sz w:val="24"/>
          <w:szCs w:val="24"/>
          <w:rtl/>
          <w:lang w:val="en-US"/>
        </w:rPr>
        <w:t xml:space="preserve">آنچه که مهم است این است که </w:t>
      </w:r>
      <w:r w:rsidR="00E26B24" w:rsidRPr="00710572">
        <w:rPr>
          <w:rFonts w:cstheme="minorHAnsi"/>
          <w:sz w:val="24"/>
          <w:szCs w:val="24"/>
          <w:rtl/>
          <w:lang w:val="en-US"/>
        </w:rPr>
        <w:t xml:space="preserve">برای اولین بار </w:t>
      </w:r>
      <w:r w:rsidR="00405A79" w:rsidRPr="00710572">
        <w:rPr>
          <w:rFonts w:cstheme="minorHAnsi" w:hint="cs"/>
          <w:sz w:val="24"/>
          <w:szCs w:val="24"/>
          <w:rtl/>
          <w:lang w:val="en-US"/>
        </w:rPr>
        <w:t>در تاریخ بشریت</w:t>
      </w:r>
      <w:r w:rsidR="00E26B24" w:rsidRPr="00710572">
        <w:rPr>
          <w:rFonts w:cstheme="minorHAnsi"/>
          <w:sz w:val="24"/>
          <w:szCs w:val="24"/>
          <w:rtl/>
          <w:lang w:val="en-US"/>
        </w:rPr>
        <w:t xml:space="preserve">، حقوق بین الملل </w:t>
      </w:r>
      <w:r w:rsidR="00405A79" w:rsidRPr="00710572">
        <w:rPr>
          <w:rFonts w:cstheme="minorHAnsi" w:hint="cs"/>
          <w:sz w:val="24"/>
          <w:szCs w:val="24"/>
          <w:rtl/>
          <w:lang w:val="en-US"/>
        </w:rPr>
        <w:t xml:space="preserve">توانسته است دامنه های اعمال خود را </w:t>
      </w:r>
      <w:r w:rsidR="00652D2D" w:rsidRPr="00710572">
        <w:rPr>
          <w:rFonts w:cstheme="minorHAnsi" w:hint="cs"/>
          <w:sz w:val="24"/>
          <w:szCs w:val="24"/>
          <w:rtl/>
          <w:lang w:val="en-US"/>
        </w:rPr>
        <w:t xml:space="preserve"> از</w:t>
      </w:r>
      <w:r w:rsidR="00E26B24" w:rsidRPr="00710572">
        <w:rPr>
          <w:rFonts w:cstheme="minorHAnsi"/>
          <w:sz w:val="24"/>
          <w:szCs w:val="24"/>
          <w:rtl/>
          <w:lang w:val="en-US"/>
        </w:rPr>
        <w:t xml:space="preserve"> روابط بین دولتها </w:t>
      </w:r>
      <w:r w:rsidR="00652D2D" w:rsidRPr="00710572">
        <w:rPr>
          <w:rFonts w:cstheme="minorHAnsi" w:hint="cs"/>
          <w:sz w:val="24"/>
          <w:szCs w:val="24"/>
          <w:rtl/>
          <w:lang w:val="en-US"/>
        </w:rPr>
        <w:t>فراتر برده و با آن مکانیزم های حمایتی ذکر شده بر روابط میان</w:t>
      </w:r>
      <w:r w:rsidR="00E26B24" w:rsidRPr="00710572">
        <w:rPr>
          <w:rFonts w:cstheme="minorHAnsi"/>
          <w:sz w:val="24"/>
          <w:szCs w:val="24"/>
          <w:rtl/>
          <w:lang w:val="en-US"/>
        </w:rPr>
        <w:t xml:space="preserve"> افراد نیز </w:t>
      </w:r>
      <w:r w:rsidR="00652D2D" w:rsidRPr="00710572">
        <w:rPr>
          <w:rFonts w:cstheme="minorHAnsi" w:hint="cs"/>
          <w:sz w:val="24"/>
          <w:szCs w:val="24"/>
          <w:rtl/>
          <w:lang w:val="en-US"/>
        </w:rPr>
        <w:t>نفوذ داشته باشد. این دگرگونی در ماهیت حقوق بین الملل نتایجی شگرف هنجاری به دنبال داشته است. یعنی اینکه</w:t>
      </w:r>
      <w:r w:rsidR="00E26B24" w:rsidRPr="00710572">
        <w:rPr>
          <w:rFonts w:cstheme="minorHAnsi"/>
          <w:sz w:val="24"/>
          <w:szCs w:val="24"/>
          <w:rtl/>
          <w:lang w:val="en-US"/>
        </w:rPr>
        <w:t xml:space="preserve"> دولتها دیگر نمی توانند ادعا کنند که </w:t>
      </w:r>
      <w:r w:rsidR="00652D2D" w:rsidRPr="00710572">
        <w:rPr>
          <w:rFonts w:cstheme="minorHAnsi" w:hint="cs"/>
          <w:sz w:val="24"/>
          <w:szCs w:val="24"/>
          <w:rtl/>
          <w:lang w:val="en-US"/>
        </w:rPr>
        <w:t xml:space="preserve">حق </w:t>
      </w:r>
      <w:r w:rsidR="00E26B24" w:rsidRPr="00710572">
        <w:rPr>
          <w:rFonts w:cstheme="minorHAnsi"/>
          <w:sz w:val="24"/>
          <w:szCs w:val="24"/>
          <w:rtl/>
          <w:lang w:val="en-US"/>
        </w:rPr>
        <w:t xml:space="preserve">حاکمیت </w:t>
      </w:r>
      <w:r w:rsidR="00652D2D" w:rsidRPr="00710572">
        <w:rPr>
          <w:rFonts w:cstheme="minorHAnsi" w:hint="cs"/>
          <w:sz w:val="24"/>
          <w:szCs w:val="24"/>
          <w:rtl/>
          <w:lang w:val="en-US"/>
        </w:rPr>
        <w:t xml:space="preserve">ملی آنها </w:t>
      </w:r>
      <w:r w:rsidR="00E26B24" w:rsidRPr="00710572">
        <w:rPr>
          <w:rFonts w:cstheme="minorHAnsi"/>
          <w:sz w:val="24"/>
          <w:szCs w:val="24"/>
          <w:rtl/>
          <w:lang w:val="en-US"/>
        </w:rPr>
        <w:t xml:space="preserve">مانع </w:t>
      </w:r>
      <w:r w:rsidR="00652D2D" w:rsidRPr="00710572">
        <w:rPr>
          <w:rFonts w:cstheme="minorHAnsi" w:hint="cs"/>
          <w:sz w:val="24"/>
          <w:szCs w:val="24"/>
          <w:rtl/>
          <w:lang w:val="en-US"/>
        </w:rPr>
        <w:t xml:space="preserve">از نظارت بین المللی و </w:t>
      </w:r>
      <w:r w:rsidR="00E26B24" w:rsidRPr="00710572">
        <w:rPr>
          <w:rFonts w:cstheme="minorHAnsi"/>
          <w:sz w:val="24"/>
          <w:szCs w:val="24"/>
          <w:rtl/>
          <w:lang w:val="en-US"/>
        </w:rPr>
        <w:t>مداخله می شود. رفتار دولت</w:t>
      </w:r>
      <w:r w:rsidR="00652D2D" w:rsidRPr="00710572">
        <w:rPr>
          <w:rFonts w:cstheme="minorHAnsi" w:hint="cs"/>
          <w:sz w:val="24"/>
          <w:szCs w:val="24"/>
          <w:rtl/>
          <w:lang w:val="en-US"/>
        </w:rPr>
        <w:t>ها در شرایط کنونی جهان با دقت توسط جامعه جهانی زیر ذره بین قرار گرفته است.</w:t>
      </w:r>
      <w:r w:rsidR="00E26B24" w:rsidRPr="00710572">
        <w:rPr>
          <w:rFonts w:cstheme="minorHAnsi"/>
          <w:sz w:val="24"/>
          <w:szCs w:val="24"/>
          <w:lang w:val="en-US"/>
        </w:rPr>
        <w:t>.</w:t>
      </w:r>
    </w:p>
    <w:p w14:paraId="12DE985F" w14:textId="4D68D077" w:rsidR="00E26B24" w:rsidRPr="00710572" w:rsidRDefault="002E56D7" w:rsidP="002E56D7">
      <w:pPr>
        <w:jc w:val="right"/>
        <w:rPr>
          <w:rFonts w:cstheme="minorHAnsi"/>
          <w:sz w:val="24"/>
          <w:szCs w:val="24"/>
          <w:rtl/>
          <w:lang w:val="en-US"/>
        </w:rPr>
      </w:pPr>
      <w:r w:rsidRPr="00710572">
        <w:rPr>
          <w:rFonts w:cstheme="minorHAnsi" w:hint="cs"/>
          <w:sz w:val="24"/>
          <w:szCs w:val="24"/>
          <w:rtl/>
          <w:lang w:val="en-US"/>
        </w:rPr>
        <w:t xml:space="preserve">در میان همه اسناد حقوق الزام آور و نیز ساز و کارهای متناسب با آنها برای حمایت از حقوق بشر افراد، </w:t>
      </w:r>
      <w:r w:rsidR="00E26B24" w:rsidRPr="00710572">
        <w:rPr>
          <w:rFonts w:cstheme="minorHAnsi"/>
          <w:sz w:val="24"/>
          <w:szCs w:val="24"/>
          <w:rtl/>
          <w:lang w:val="en-US"/>
        </w:rPr>
        <w:t xml:space="preserve">ممنوعیت شکنجه </w:t>
      </w:r>
      <w:r w:rsidRPr="00710572">
        <w:rPr>
          <w:rFonts w:cstheme="minorHAnsi" w:hint="cs"/>
          <w:sz w:val="24"/>
          <w:szCs w:val="24"/>
          <w:rtl/>
          <w:lang w:val="en-US"/>
        </w:rPr>
        <w:t>فرمانی مطلق و غیر قابل انکار می باشد</w:t>
      </w:r>
      <w:r w:rsidR="00E26B24" w:rsidRPr="00710572">
        <w:rPr>
          <w:rFonts w:cstheme="minorHAnsi"/>
          <w:sz w:val="24"/>
          <w:szCs w:val="24"/>
          <w:rtl/>
          <w:lang w:val="en-US"/>
        </w:rPr>
        <w:t>. شکنجه تحت هر شرایطی اعم از جنگ</w:t>
      </w:r>
      <w:r w:rsidRPr="00710572">
        <w:rPr>
          <w:rFonts w:cstheme="minorHAnsi" w:hint="cs"/>
          <w:sz w:val="24"/>
          <w:szCs w:val="24"/>
          <w:rtl/>
          <w:lang w:val="en-US"/>
        </w:rPr>
        <w:t xml:space="preserve"> و</w:t>
      </w:r>
      <w:r w:rsidR="00E26B24" w:rsidRPr="00710572">
        <w:rPr>
          <w:rFonts w:cstheme="minorHAnsi"/>
          <w:sz w:val="24"/>
          <w:szCs w:val="24"/>
          <w:rtl/>
          <w:lang w:val="en-US"/>
        </w:rPr>
        <w:t xml:space="preserve"> </w:t>
      </w:r>
      <w:r w:rsidRPr="00710572">
        <w:rPr>
          <w:rFonts w:cstheme="minorHAnsi" w:hint="cs"/>
          <w:sz w:val="24"/>
          <w:szCs w:val="24"/>
          <w:rtl/>
          <w:lang w:val="en-US"/>
        </w:rPr>
        <w:t xml:space="preserve">شرایط </w:t>
      </w:r>
      <w:r w:rsidR="00E26B24" w:rsidRPr="00710572">
        <w:rPr>
          <w:rFonts w:cstheme="minorHAnsi"/>
          <w:sz w:val="24"/>
          <w:szCs w:val="24"/>
          <w:rtl/>
          <w:lang w:val="en-US"/>
        </w:rPr>
        <w:t xml:space="preserve">اضطراری </w:t>
      </w:r>
      <w:r w:rsidRPr="00710572">
        <w:rPr>
          <w:rFonts w:cstheme="minorHAnsi" w:hint="cs"/>
          <w:sz w:val="24"/>
          <w:szCs w:val="24"/>
          <w:rtl/>
          <w:lang w:val="en-US"/>
        </w:rPr>
        <w:t>مربوط به ته</w:t>
      </w:r>
      <w:r w:rsidR="00E26B24" w:rsidRPr="00710572">
        <w:rPr>
          <w:rFonts w:cstheme="minorHAnsi"/>
          <w:sz w:val="24"/>
          <w:szCs w:val="24"/>
          <w:rtl/>
          <w:lang w:val="en-US"/>
        </w:rPr>
        <w:t>دید</w:t>
      </w:r>
      <w:r w:rsidRPr="00710572">
        <w:rPr>
          <w:rFonts w:cstheme="minorHAnsi" w:hint="cs"/>
          <w:sz w:val="24"/>
          <w:szCs w:val="24"/>
          <w:rtl/>
          <w:lang w:val="en-US"/>
        </w:rPr>
        <w:t>ات</w:t>
      </w:r>
      <w:r w:rsidR="00E26B24" w:rsidRPr="00710572">
        <w:rPr>
          <w:rFonts w:cstheme="minorHAnsi"/>
          <w:sz w:val="24"/>
          <w:szCs w:val="24"/>
          <w:rtl/>
          <w:lang w:val="en-US"/>
        </w:rPr>
        <w:t xml:space="preserve"> تروریستی مجاز نیست. این ممنوعیت به </w:t>
      </w:r>
      <w:r w:rsidRPr="00710572">
        <w:rPr>
          <w:rFonts w:cstheme="minorHAnsi" w:hint="cs"/>
          <w:sz w:val="24"/>
          <w:szCs w:val="24"/>
          <w:rtl/>
          <w:lang w:val="en-US"/>
        </w:rPr>
        <w:t xml:space="preserve">اندازه ای </w:t>
      </w:r>
      <w:r w:rsidR="00E26B24" w:rsidRPr="00710572">
        <w:rPr>
          <w:rFonts w:cstheme="minorHAnsi"/>
          <w:sz w:val="24"/>
          <w:szCs w:val="24"/>
          <w:rtl/>
          <w:lang w:val="en-US"/>
        </w:rPr>
        <w:t xml:space="preserve">پذیرفته شده </w:t>
      </w:r>
      <w:r w:rsidRPr="00710572">
        <w:rPr>
          <w:rFonts w:cstheme="minorHAnsi" w:hint="cs"/>
          <w:sz w:val="24"/>
          <w:szCs w:val="24"/>
          <w:rtl/>
          <w:lang w:val="en-US"/>
        </w:rPr>
        <w:t xml:space="preserve">و تام می باشد </w:t>
      </w:r>
      <w:r w:rsidR="00E26B24" w:rsidRPr="00710572">
        <w:rPr>
          <w:rFonts w:cstheme="minorHAnsi"/>
          <w:sz w:val="24"/>
          <w:szCs w:val="24"/>
          <w:rtl/>
          <w:lang w:val="en-US"/>
        </w:rPr>
        <w:t xml:space="preserve">که </w:t>
      </w:r>
      <w:r w:rsidRPr="00710572">
        <w:rPr>
          <w:rFonts w:cstheme="minorHAnsi" w:hint="cs"/>
          <w:sz w:val="24"/>
          <w:szCs w:val="24"/>
          <w:rtl/>
          <w:lang w:val="en-US"/>
        </w:rPr>
        <w:t>در حقیقت به</w:t>
      </w:r>
      <w:r w:rsidR="00E26B24" w:rsidRPr="00710572">
        <w:rPr>
          <w:rFonts w:cstheme="minorHAnsi"/>
          <w:sz w:val="24"/>
          <w:szCs w:val="24"/>
          <w:rtl/>
          <w:lang w:val="en-US"/>
        </w:rPr>
        <w:t xml:space="preserve"> یک اصل اساسی حقوق بین الملل عرفی </w:t>
      </w:r>
      <w:r w:rsidRPr="00710572">
        <w:rPr>
          <w:rFonts w:cstheme="minorHAnsi" w:hint="cs"/>
          <w:sz w:val="24"/>
          <w:szCs w:val="24"/>
          <w:rtl/>
          <w:lang w:val="en-US"/>
        </w:rPr>
        <w:t xml:space="preserve">تبدیل شده </w:t>
      </w:r>
      <w:r w:rsidR="00E26B24" w:rsidRPr="00710572">
        <w:rPr>
          <w:rFonts w:cstheme="minorHAnsi"/>
          <w:sz w:val="24"/>
          <w:szCs w:val="24"/>
          <w:rtl/>
          <w:lang w:val="en-US"/>
        </w:rPr>
        <w:t xml:space="preserve">است. این بدان معناست که حتی کشورهایی که هیچ یک از معاهدات بین المللی را که به صراحت ممنوعیت شکنجه را تصویب نکرده اند، </w:t>
      </w:r>
      <w:r w:rsidRPr="00710572">
        <w:rPr>
          <w:rFonts w:cstheme="minorHAnsi" w:hint="cs"/>
          <w:sz w:val="24"/>
          <w:szCs w:val="24"/>
          <w:rtl/>
          <w:lang w:val="en-US"/>
        </w:rPr>
        <w:t>نیز باید به قاعده مطلق ممنوعیت شکنجه متعهد باشند</w:t>
      </w:r>
      <w:r w:rsidR="00E26B24" w:rsidRPr="00710572">
        <w:rPr>
          <w:rFonts w:cstheme="minorHAnsi"/>
          <w:sz w:val="24"/>
          <w:szCs w:val="24"/>
          <w:rtl/>
          <w:lang w:val="en-US"/>
        </w:rPr>
        <w:t xml:space="preserve">. </w:t>
      </w:r>
      <w:r w:rsidRPr="00710572">
        <w:rPr>
          <w:rFonts w:cstheme="minorHAnsi" w:hint="cs"/>
          <w:sz w:val="24"/>
          <w:szCs w:val="24"/>
          <w:rtl/>
          <w:lang w:val="en-US"/>
        </w:rPr>
        <w:t>متاسفانه</w:t>
      </w:r>
      <w:r w:rsidR="00E26B24" w:rsidRPr="00710572">
        <w:rPr>
          <w:rFonts w:cstheme="minorHAnsi"/>
          <w:sz w:val="24"/>
          <w:szCs w:val="24"/>
          <w:rtl/>
          <w:lang w:val="en-US"/>
        </w:rPr>
        <w:t xml:space="preserve">، هیچ مجمعی در سطح بین المللی وجود ندارد که یک فرد </w:t>
      </w:r>
      <w:r w:rsidRPr="00710572">
        <w:rPr>
          <w:rFonts w:cstheme="minorHAnsi" w:hint="cs"/>
          <w:sz w:val="24"/>
          <w:szCs w:val="24"/>
          <w:rtl/>
          <w:lang w:val="en-US"/>
        </w:rPr>
        <w:t xml:space="preserve">را یاری سازد تا </w:t>
      </w:r>
      <w:r w:rsidR="00E26B24" w:rsidRPr="00710572">
        <w:rPr>
          <w:rFonts w:cstheme="minorHAnsi"/>
          <w:sz w:val="24"/>
          <w:szCs w:val="24"/>
          <w:rtl/>
          <w:lang w:val="en-US"/>
        </w:rPr>
        <w:t>بر</w:t>
      </w:r>
      <w:r w:rsidRPr="00710572">
        <w:rPr>
          <w:rFonts w:cstheme="minorHAnsi" w:hint="cs"/>
          <w:sz w:val="24"/>
          <w:szCs w:val="24"/>
          <w:rtl/>
          <w:lang w:val="en-US"/>
        </w:rPr>
        <w:t>ای</w:t>
      </w:r>
      <w:r w:rsidR="00E26B24" w:rsidRPr="00710572">
        <w:rPr>
          <w:rFonts w:cstheme="minorHAnsi"/>
          <w:sz w:val="24"/>
          <w:szCs w:val="24"/>
          <w:rtl/>
          <w:lang w:val="en-US"/>
        </w:rPr>
        <w:t xml:space="preserve"> نقض قوانین عرفی بین المللی </w:t>
      </w:r>
      <w:r w:rsidRPr="00710572">
        <w:rPr>
          <w:rFonts w:cstheme="minorHAnsi" w:hint="cs"/>
          <w:sz w:val="24"/>
          <w:szCs w:val="24"/>
          <w:rtl/>
          <w:lang w:val="en-US"/>
        </w:rPr>
        <w:t xml:space="preserve">مربوط به حقوق بشر بطور عام، و ممنوعیت شکنجه بطور خاص، </w:t>
      </w:r>
      <w:r w:rsidR="00E26B24" w:rsidRPr="00710572">
        <w:rPr>
          <w:rFonts w:cstheme="minorHAnsi"/>
          <w:sz w:val="24"/>
          <w:szCs w:val="24"/>
          <w:rtl/>
          <w:lang w:val="en-US"/>
        </w:rPr>
        <w:t>شکایت کند</w:t>
      </w:r>
      <w:r w:rsidRPr="00710572">
        <w:rPr>
          <w:rFonts w:cstheme="minorHAnsi" w:hint="cs"/>
          <w:sz w:val="24"/>
          <w:szCs w:val="24"/>
          <w:rtl/>
          <w:lang w:val="en-US"/>
        </w:rPr>
        <w:t xml:space="preserve">. </w:t>
      </w:r>
    </w:p>
    <w:p w14:paraId="00882811" w14:textId="35F4897E" w:rsidR="00D22CD7" w:rsidRPr="00710572" w:rsidRDefault="002E56D7" w:rsidP="005F777D">
      <w:pPr>
        <w:jc w:val="right"/>
        <w:rPr>
          <w:rFonts w:cstheme="minorHAnsi"/>
          <w:sz w:val="24"/>
          <w:szCs w:val="24"/>
          <w:lang w:val="en-US"/>
        </w:rPr>
      </w:pPr>
      <w:r w:rsidRPr="00710572">
        <w:rPr>
          <w:rFonts w:cstheme="minorHAnsi" w:hint="cs"/>
          <w:sz w:val="24"/>
          <w:szCs w:val="24"/>
          <w:rtl/>
          <w:lang w:val="en-US"/>
        </w:rPr>
        <w:t>مشکل تفسیر نیز بر معضلات افزوده است. یعنی اینکه</w:t>
      </w:r>
      <w:r w:rsidR="00D22CD7" w:rsidRPr="00710572">
        <w:rPr>
          <w:rFonts w:cstheme="minorHAnsi"/>
          <w:sz w:val="24"/>
          <w:szCs w:val="24"/>
          <w:rtl/>
          <w:lang w:val="en-US"/>
        </w:rPr>
        <w:t xml:space="preserve"> میزان تعهدات دولتها برای جلوگیری از شکنجه </w:t>
      </w:r>
      <w:r w:rsidRPr="00710572">
        <w:rPr>
          <w:rFonts w:cstheme="minorHAnsi" w:hint="cs"/>
          <w:sz w:val="24"/>
          <w:szCs w:val="24"/>
          <w:rtl/>
          <w:lang w:val="en-US"/>
        </w:rPr>
        <w:t xml:space="preserve">در نظام های قضایی و پلیسی خویش </w:t>
      </w:r>
      <w:r w:rsidR="00D22CD7" w:rsidRPr="00710572">
        <w:rPr>
          <w:rFonts w:cstheme="minorHAnsi"/>
          <w:sz w:val="24"/>
          <w:szCs w:val="24"/>
          <w:rtl/>
          <w:lang w:val="en-US"/>
        </w:rPr>
        <w:t xml:space="preserve">تا حد زیادی توسط معاهدات بین المللی و نهادهای تفسیر کننده آنها تعیین می شود. در سطح بین المللی، کمیته حقوق بشر سازمان ملل متحد و کمیته مبارزه با شکنجه به ترتیب تعهدات دولت را بر اساس میثاق بین المللی حقوق مدنی و سیاسی و </w:t>
      </w:r>
      <w:r w:rsidRPr="00710572">
        <w:rPr>
          <w:rFonts w:cstheme="minorHAnsi" w:hint="cs"/>
          <w:sz w:val="24"/>
          <w:szCs w:val="24"/>
          <w:rtl/>
          <w:lang w:val="en-US"/>
        </w:rPr>
        <w:t xml:space="preserve"> مقاوله نامه</w:t>
      </w:r>
      <w:r w:rsidR="00D22CD7" w:rsidRPr="00710572">
        <w:rPr>
          <w:rFonts w:cstheme="minorHAnsi"/>
          <w:sz w:val="24"/>
          <w:szCs w:val="24"/>
          <w:rtl/>
          <w:lang w:val="en-US"/>
        </w:rPr>
        <w:t xml:space="preserve"> علیه شکنجه تفسیر می کنند. </w:t>
      </w:r>
      <w:r w:rsidRPr="00710572">
        <w:rPr>
          <w:rFonts w:cstheme="minorHAnsi" w:hint="cs"/>
          <w:sz w:val="24"/>
          <w:szCs w:val="24"/>
          <w:rtl/>
          <w:lang w:val="en-US"/>
        </w:rPr>
        <w:t xml:space="preserve">این تفاسیر نیز هنگامی امکان پذیر است که </w:t>
      </w:r>
      <w:r w:rsidR="00D22CD7" w:rsidRPr="00710572">
        <w:rPr>
          <w:rFonts w:cstheme="minorHAnsi"/>
          <w:sz w:val="24"/>
          <w:szCs w:val="24"/>
          <w:rtl/>
          <w:lang w:val="en-US"/>
        </w:rPr>
        <w:t>دولت مورد نظر صلاحیت آن</w:t>
      </w:r>
      <w:r w:rsidR="005F777D" w:rsidRPr="00710572">
        <w:rPr>
          <w:rFonts w:cstheme="minorHAnsi" w:hint="cs"/>
          <w:sz w:val="24"/>
          <w:szCs w:val="24"/>
          <w:rtl/>
          <w:lang w:val="en-US"/>
        </w:rPr>
        <w:t xml:space="preserve"> کمیته </w:t>
      </w:r>
      <w:r w:rsidR="00D22CD7" w:rsidRPr="00710572">
        <w:rPr>
          <w:rFonts w:cstheme="minorHAnsi"/>
          <w:sz w:val="24"/>
          <w:szCs w:val="24"/>
          <w:rtl/>
          <w:lang w:val="en-US"/>
        </w:rPr>
        <w:t xml:space="preserve">ها را برای انجام این کار به رسمیت شناخته </w:t>
      </w:r>
      <w:proofErr w:type="spellStart"/>
      <w:r w:rsidR="00D22CD7" w:rsidRPr="00710572">
        <w:rPr>
          <w:rFonts w:cstheme="minorHAnsi"/>
          <w:sz w:val="24"/>
          <w:szCs w:val="24"/>
          <w:rtl/>
          <w:lang w:val="en-US"/>
        </w:rPr>
        <w:t>باشد</w:t>
      </w:r>
      <w:r w:rsidR="005F777D" w:rsidRPr="00710572">
        <w:rPr>
          <w:rFonts w:cstheme="minorHAnsi" w:hint="cs"/>
          <w:sz w:val="24"/>
          <w:szCs w:val="24"/>
          <w:rtl/>
          <w:lang w:val="en-US"/>
        </w:rPr>
        <w:t>و</w:t>
      </w:r>
      <w:proofErr w:type="spellEnd"/>
      <w:r w:rsidR="005F777D" w:rsidRPr="00710572">
        <w:rPr>
          <w:rFonts w:cstheme="minorHAnsi" w:hint="cs"/>
          <w:sz w:val="24"/>
          <w:szCs w:val="24"/>
          <w:rtl/>
          <w:lang w:val="en-US"/>
        </w:rPr>
        <w:t xml:space="preserve"> و تنها در این موارد است که </w:t>
      </w:r>
      <w:r w:rsidR="00D22CD7" w:rsidRPr="00710572">
        <w:rPr>
          <w:rFonts w:cstheme="minorHAnsi"/>
          <w:sz w:val="24"/>
          <w:szCs w:val="24"/>
          <w:rtl/>
          <w:lang w:val="en-US"/>
        </w:rPr>
        <w:t>این نهادها می توانند شکایات افراد علیه یک دولت</w:t>
      </w:r>
      <w:r w:rsidR="005F777D" w:rsidRPr="00710572">
        <w:rPr>
          <w:rFonts w:cstheme="minorHAnsi" w:hint="cs"/>
          <w:sz w:val="24"/>
          <w:szCs w:val="24"/>
          <w:rtl/>
          <w:lang w:val="en-US"/>
        </w:rPr>
        <w:t>ی</w:t>
      </w:r>
      <w:r w:rsidR="00D22CD7" w:rsidRPr="00710572">
        <w:rPr>
          <w:rFonts w:cstheme="minorHAnsi"/>
          <w:sz w:val="24"/>
          <w:szCs w:val="24"/>
          <w:rtl/>
          <w:lang w:val="en-US"/>
        </w:rPr>
        <w:t xml:space="preserve"> را بررسی کنند. </w:t>
      </w:r>
      <w:r w:rsidR="005F777D" w:rsidRPr="00710572">
        <w:rPr>
          <w:rFonts w:cstheme="minorHAnsi" w:hint="cs"/>
          <w:sz w:val="24"/>
          <w:szCs w:val="24"/>
          <w:rtl/>
          <w:lang w:val="en-US"/>
        </w:rPr>
        <w:t xml:space="preserve"> از طرف دیگر، رسیدگی به این معنا نیست که آن نهادها مانند دادگاه دولتی را محکوم و ابزار اجرایی حکم را نیز فراهم آورند. بنابراین امر تفسیر معاهدات حقوق بشری به معنی توانایی جامعه بین المللی برای واداشتن دولت به احت</w:t>
      </w:r>
      <w:r w:rsidR="00123AFD" w:rsidRPr="00710572">
        <w:rPr>
          <w:rFonts w:cstheme="minorHAnsi" w:hint="cs"/>
          <w:sz w:val="24"/>
          <w:szCs w:val="24"/>
          <w:rtl/>
          <w:lang w:val="en-US"/>
        </w:rPr>
        <w:t>ر</w:t>
      </w:r>
      <w:r w:rsidR="005F777D" w:rsidRPr="00710572">
        <w:rPr>
          <w:rFonts w:cstheme="minorHAnsi" w:hint="cs"/>
          <w:sz w:val="24"/>
          <w:szCs w:val="24"/>
          <w:rtl/>
          <w:lang w:val="en-US"/>
        </w:rPr>
        <w:t>ام به قوانین حقوق بشری و فرمان مطلق ممنوعیت شکنجه نیست.</w:t>
      </w:r>
      <w:r w:rsidR="00C80CBC" w:rsidRPr="00710572">
        <w:rPr>
          <w:rFonts w:cstheme="minorHAnsi" w:hint="cs"/>
          <w:sz w:val="24"/>
          <w:szCs w:val="24"/>
          <w:rtl/>
          <w:lang w:val="en-US"/>
        </w:rPr>
        <w:t xml:space="preserve">  سردرگمی در خصوص </w:t>
      </w:r>
      <w:r w:rsidR="00C80CBC" w:rsidRPr="00710572">
        <w:rPr>
          <w:rFonts w:cstheme="minorHAnsi" w:hint="cs"/>
          <w:sz w:val="24"/>
          <w:szCs w:val="24"/>
          <w:rtl/>
          <w:lang w:val="en-US"/>
        </w:rPr>
        <w:lastRenderedPageBreak/>
        <w:t>تعریفی عام و قابل قبول در باره بد رفتاری، رفتار غیر انسانی، اذیت و آزار، و شکنجه نیز بر ابهام در باره تعهدات دولتها افزوده است.</w:t>
      </w:r>
    </w:p>
    <w:p w14:paraId="7B4B2568" w14:textId="6D3C6E03" w:rsidR="0081745D" w:rsidRPr="00710572" w:rsidRDefault="00C80CBC" w:rsidP="008903D8">
      <w:pPr>
        <w:jc w:val="right"/>
        <w:rPr>
          <w:rFonts w:cstheme="minorHAnsi"/>
          <w:sz w:val="24"/>
          <w:szCs w:val="24"/>
          <w:lang w:val="en-US"/>
        </w:rPr>
      </w:pPr>
      <w:r w:rsidRPr="00710572">
        <w:rPr>
          <w:rFonts w:cstheme="minorHAnsi" w:hint="cs"/>
          <w:sz w:val="24"/>
          <w:szCs w:val="24"/>
          <w:rtl/>
          <w:lang w:val="en-US"/>
        </w:rPr>
        <w:t xml:space="preserve">اما به تدریج </w:t>
      </w:r>
      <w:r w:rsidR="0081745D" w:rsidRPr="00710572">
        <w:rPr>
          <w:rFonts w:cstheme="minorHAnsi"/>
          <w:sz w:val="24"/>
          <w:szCs w:val="24"/>
          <w:rtl/>
          <w:lang w:val="en-US"/>
        </w:rPr>
        <w:t>نهادهای بین المللی و منطقه ای به طور فزاینده ای از</w:t>
      </w:r>
      <w:r w:rsidRPr="00710572">
        <w:rPr>
          <w:rFonts w:cstheme="minorHAnsi" w:hint="cs"/>
          <w:sz w:val="24"/>
          <w:szCs w:val="24"/>
          <w:rtl/>
          <w:lang w:val="en-US"/>
        </w:rPr>
        <w:t xml:space="preserve"> تفاسیر و رویه ها </w:t>
      </w:r>
      <w:r w:rsidR="0081745D" w:rsidRPr="00710572">
        <w:rPr>
          <w:rFonts w:cstheme="minorHAnsi"/>
          <w:sz w:val="24"/>
          <w:szCs w:val="24"/>
          <w:rtl/>
          <w:lang w:val="en-US"/>
        </w:rPr>
        <w:t>وام می گیرند</w:t>
      </w:r>
      <w:r w:rsidRPr="00710572">
        <w:rPr>
          <w:rFonts w:cstheme="minorHAnsi" w:hint="cs"/>
          <w:sz w:val="24"/>
          <w:szCs w:val="24"/>
          <w:rtl/>
          <w:lang w:val="en-US"/>
        </w:rPr>
        <w:t xml:space="preserve">، </w:t>
      </w:r>
      <w:r w:rsidR="0081745D" w:rsidRPr="00710572">
        <w:rPr>
          <w:rFonts w:cstheme="minorHAnsi"/>
          <w:sz w:val="24"/>
          <w:szCs w:val="24"/>
          <w:rtl/>
          <w:lang w:val="en-US"/>
        </w:rPr>
        <w:t xml:space="preserve">متخصصان </w:t>
      </w:r>
      <w:r w:rsidRPr="00710572">
        <w:rPr>
          <w:rFonts w:cstheme="minorHAnsi" w:hint="cs"/>
          <w:sz w:val="24"/>
          <w:szCs w:val="24"/>
          <w:rtl/>
          <w:lang w:val="en-US"/>
        </w:rPr>
        <w:t xml:space="preserve">و صاحبنظران را به همکاری فرا می خوانند، </w:t>
      </w:r>
      <w:r w:rsidRPr="00710572">
        <w:rPr>
          <w:rFonts w:cstheme="minorHAnsi"/>
          <w:sz w:val="24"/>
          <w:szCs w:val="24"/>
          <w:rtl/>
          <w:lang w:val="en-US"/>
        </w:rPr>
        <w:t xml:space="preserve">گزارشگر ویژه سازمان ملل متحد </w:t>
      </w:r>
      <w:r w:rsidRPr="00710572">
        <w:rPr>
          <w:rFonts w:cstheme="minorHAnsi" w:hint="cs"/>
          <w:sz w:val="24"/>
          <w:szCs w:val="24"/>
          <w:rtl/>
          <w:lang w:val="en-US"/>
        </w:rPr>
        <w:t xml:space="preserve">را در سیستم رسیدگی ها خود همگن می سازند، </w:t>
      </w:r>
      <w:r w:rsidR="0081745D" w:rsidRPr="00710572">
        <w:rPr>
          <w:rFonts w:cstheme="minorHAnsi"/>
          <w:sz w:val="24"/>
          <w:szCs w:val="24"/>
          <w:rtl/>
          <w:lang w:val="en-US"/>
        </w:rPr>
        <w:t>و</w:t>
      </w:r>
      <w:r w:rsidRPr="00710572">
        <w:rPr>
          <w:rFonts w:cstheme="minorHAnsi" w:hint="cs"/>
          <w:sz w:val="24"/>
          <w:szCs w:val="24"/>
          <w:rtl/>
          <w:lang w:val="en-US"/>
        </w:rPr>
        <w:t xml:space="preserve"> با الهام</w:t>
      </w:r>
      <w:r w:rsidR="0081745D" w:rsidRPr="00710572">
        <w:rPr>
          <w:rFonts w:cstheme="minorHAnsi"/>
          <w:sz w:val="24"/>
          <w:szCs w:val="24"/>
          <w:rtl/>
          <w:lang w:val="en-US"/>
        </w:rPr>
        <w:t xml:space="preserve"> </w:t>
      </w:r>
      <w:r w:rsidRPr="00710572">
        <w:rPr>
          <w:rFonts w:cstheme="minorHAnsi" w:hint="cs"/>
          <w:sz w:val="24"/>
          <w:szCs w:val="24"/>
          <w:rtl/>
          <w:lang w:val="en-US"/>
        </w:rPr>
        <w:t xml:space="preserve">از </w:t>
      </w:r>
      <w:r w:rsidRPr="00710572">
        <w:rPr>
          <w:rFonts w:cstheme="minorHAnsi"/>
          <w:sz w:val="24"/>
          <w:szCs w:val="24"/>
          <w:rtl/>
          <w:lang w:val="en-US"/>
        </w:rPr>
        <w:t xml:space="preserve">نهادهای </w:t>
      </w:r>
      <w:r w:rsidR="0081745D" w:rsidRPr="00710572">
        <w:rPr>
          <w:rFonts w:cstheme="minorHAnsi"/>
          <w:sz w:val="24"/>
          <w:szCs w:val="24"/>
          <w:rtl/>
          <w:lang w:val="en-US"/>
        </w:rPr>
        <w:t>تخصص</w:t>
      </w:r>
      <w:r w:rsidRPr="00710572">
        <w:rPr>
          <w:rFonts w:cstheme="minorHAnsi" w:hint="cs"/>
          <w:sz w:val="24"/>
          <w:szCs w:val="24"/>
          <w:rtl/>
          <w:lang w:val="en-US"/>
        </w:rPr>
        <w:t>ی</w:t>
      </w:r>
      <w:r w:rsidR="0081745D" w:rsidRPr="00710572">
        <w:rPr>
          <w:rFonts w:cstheme="minorHAnsi"/>
          <w:sz w:val="24"/>
          <w:szCs w:val="24"/>
          <w:rtl/>
          <w:lang w:val="en-US"/>
        </w:rPr>
        <w:t xml:space="preserve"> مستقل مجموعه </w:t>
      </w:r>
      <w:r w:rsidRPr="00710572">
        <w:rPr>
          <w:rFonts w:cstheme="minorHAnsi" w:hint="cs"/>
          <w:sz w:val="24"/>
          <w:szCs w:val="24"/>
          <w:rtl/>
          <w:lang w:val="en-US"/>
        </w:rPr>
        <w:t xml:space="preserve">های </w:t>
      </w:r>
      <w:r w:rsidR="0081745D" w:rsidRPr="00710572">
        <w:rPr>
          <w:rFonts w:cstheme="minorHAnsi"/>
          <w:sz w:val="24"/>
          <w:szCs w:val="24"/>
          <w:rtl/>
          <w:lang w:val="en-US"/>
        </w:rPr>
        <w:t>منسجم تر</w:t>
      </w:r>
      <w:r w:rsidRPr="00710572">
        <w:rPr>
          <w:rFonts w:cstheme="minorHAnsi" w:hint="cs"/>
          <w:sz w:val="24"/>
          <w:szCs w:val="24"/>
          <w:rtl/>
          <w:lang w:val="en-US"/>
        </w:rPr>
        <w:t>ی</w:t>
      </w:r>
      <w:r w:rsidR="0081745D" w:rsidRPr="00710572">
        <w:rPr>
          <w:rFonts w:cstheme="minorHAnsi"/>
          <w:sz w:val="24"/>
          <w:szCs w:val="24"/>
          <w:rtl/>
          <w:lang w:val="en-US"/>
        </w:rPr>
        <w:t xml:space="preserve"> از حقوق بین الملل</w:t>
      </w:r>
      <w:r w:rsidRPr="00710572">
        <w:rPr>
          <w:rFonts w:cstheme="minorHAnsi" w:hint="cs"/>
          <w:sz w:val="24"/>
          <w:szCs w:val="24"/>
          <w:rtl/>
          <w:lang w:val="en-US"/>
        </w:rPr>
        <w:t>، و در نتیجه امید بیشتری برای واداشتن دولتها برای احترام به حقوق مردم فراهم می آورند</w:t>
      </w:r>
      <w:r w:rsidR="008903D8" w:rsidRPr="00710572">
        <w:rPr>
          <w:rFonts w:cstheme="minorHAnsi" w:hint="cs"/>
          <w:sz w:val="24"/>
          <w:szCs w:val="24"/>
          <w:rtl/>
          <w:lang w:val="en-US"/>
        </w:rPr>
        <w:t xml:space="preserve">. به تدریج حقوق بشر بین المللی لایه های انسجام یافته ای با حقوق بشر دوستانه بین المللی و نیز حقوق کیفری بین المللی پیدا کرد. تاسیس دیوان های بین المللی کیفری موقت مانند </w:t>
      </w:r>
      <w:proofErr w:type="spellStart"/>
      <w:r w:rsidR="008903D8" w:rsidRPr="00710572">
        <w:rPr>
          <w:rFonts w:cstheme="minorHAnsi" w:hint="cs"/>
          <w:sz w:val="24"/>
          <w:szCs w:val="24"/>
          <w:rtl/>
          <w:lang w:val="en-US"/>
        </w:rPr>
        <w:t>دیوانهایی</w:t>
      </w:r>
      <w:proofErr w:type="spellEnd"/>
      <w:r w:rsidR="008903D8" w:rsidRPr="00710572">
        <w:rPr>
          <w:rFonts w:cstheme="minorHAnsi" w:hint="cs"/>
          <w:sz w:val="24"/>
          <w:szCs w:val="24"/>
          <w:rtl/>
          <w:lang w:val="en-US"/>
        </w:rPr>
        <w:t xml:space="preserve"> که برای رسیدگی به جنایت علیه بشریت، جنایات جنگی، و جنایت نسل کشی در یوگسلاوی سابق و نیز روآندا به وجود آمدند، راه را برای ملزم ساختن دولتها برای ممنوع </w:t>
      </w:r>
      <w:proofErr w:type="spellStart"/>
      <w:r w:rsidR="008903D8" w:rsidRPr="00710572">
        <w:rPr>
          <w:rFonts w:cstheme="minorHAnsi" w:hint="cs"/>
          <w:sz w:val="24"/>
          <w:szCs w:val="24"/>
          <w:rtl/>
          <w:lang w:val="en-US"/>
        </w:rPr>
        <w:t>ساحتن</w:t>
      </w:r>
      <w:proofErr w:type="spellEnd"/>
      <w:r w:rsidR="008903D8" w:rsidRPr="00710572">
        <w:rPr>
          <w:rFonts w:cstheme="minorHAnsi" w:hint="cs"/>
          <w:sz w:val="24"/>
          <w:szCs w:val="24"/>
          <w:rtl/>
          <w:lang w:val="en-US"/>
        </w:rPr>
        <w:t xml:space="preserve"> شکنجه هموار نمودند. ایجاد دادگاه کیفری بین المللی و قرار دادن شکنجه به عنوان مصداق روشن جنایت علیه بشریت </w:t>
      </w:r>
      <w:proofErr w:type="spellStart"/>
      <w:r w:rsidR="008903D8" w:rsidRPr="00710572">
        <w:rPr>
          <w:rFonts w:cstheme="minorHAnsi" w:hint="cs"/>
          <w:sz w:val="24"/>
          <w:szCs w:val="24"/>
          <w:rtl/>
          <w:lang w:val="en-US"/>
        </w:rPr>
        <w:t>نقط</w:t>
      </w:r>
      <w:proofErr w:type="spellEnd"/>
      <w:r w:rsidR="008903D8" w:rsidRPr="00710572">
        <w:rPr>
          <w:rFonts w:cstheme="minorHAnsi" w:hint="cs"/>
          <w:sz w:val="24"/>
          <w:szCs w:val="24"/>
          <w:rtl/>
          <w:lang w:val="en-US"/>
        </w:rPr>
        <w:t xml:space="preserve"> اوج تلاشهای جامعه بین المللی برای ممنوعیت و متوقف ساختن شکنجه می باشد. </w:t>
      </w:r>
    </w:p>
    <w:bookmarkEnd w:id="0"/>
    <w:p w14:paraId="160DBBCE" w14:textId="6C7160ED" w:rsidR="00D62015" w:rsidRPr="00710572" w:rsidRDefault="0081745D" w:rsidP="00711A30">
      <w:pPr>
        <w:jc w:val="right"/>
        <w:rPr>
          <w:rFonts w:cstheme="minorHAnsi"/>
          <w:b/>
          <w:bCs/>
          <w:sz w:val="24"/>
          <w:szCs w:val="24"/>
          <w:rtl/>
          <w:lang w:val="en-US"/>
        </w:rPr>
      </w:pPr>
      <w:r w:rsidRPr="00710572">
        <w:rPr>
          <w:rFonts w:cstheme="minorHAnsi"/>
          <w:sz w:val="24"/>
          <w:szCs w:val="24"/>
          <w:lang w:val="en-US"/>
        </w:rPr>
        <w:t xml:space="preserve"> </w:t>
      </w:r>
      <w:r w:rsidR="00877D5B" w:rsidRPr="00710572">
        <w:rPr>
          <w:rFonts w:cstheme="minorHAnsi" w:hint="cs"/>
          <w:b/>
          <w:bCs/>
          <w:sz w:val="24"/>
          <w:szCs w:val="24"/>
          <w:rtl/>
          <w:lang w:val="en-US"/>
        </w:rPr>
        <w:t>موضوعات تعریفی</w:t>
      </w:r>
    </w:p>
    <w:p w14:paraId="73565D20" w14:textId="0A30C263" w:rsidR="00877D5B" w:rsidRPr="00710572" w:rsidRDefault="0081745D" w:rsidP="005D3C4D">
      <w:pPr>
        <w:jc w:val="right"/>
        <w:rPr>
          <w:rFonts w:cs="Calibri"/>
          <w:sz w:val="24"/>
          <w:szCs w:val="24"/>
          <w:rtl/>
          <w:lang w:val="en-US"/>
        </w:rPr>
      </w:pPr>
      <w:bookmarkStart w:id="1" w:name="_Hlk98167487"/>
      <w:r w:rsidRPr="00710572">
        <w:rPr>
          <w:rFonts w:cstheme="minorHAnsi"/>
          <w:sz w:val="24"/>
          <w:szCs w:val="24"/>
          <w:rtl/>
          <w:lang w:val="en-US"/>
        </w:rPr>
        <w:t xml:space="preserve">در ماده </w:t>
      </w:r>
      <w:r w:rsidR="005D3C4D" w:rsidRPr="00710572">
        <w:rPr>
          <w:rFonts w:ascii="Arial" w:hAnsi="Arial" w:cs="Arial"/>
          <w:sz w:val="24"/>
          <w:szCs w:val="24"/>
          <w:rtl/>
          <w:lang w:val="en-US"/>
        </w:rPr>
        <w:t>۵</w:t>
      </w:r>
      <w:r w:rsidRPr="00710572">
        <w:rPr>
          <w:rFonts w:cstheme="minorHAnsi"/>
          <w:sz w:val="24"/>
          <w:szCs w:val="24"/>
          <w:rtl/>
          <w:lang w:val="en-US"/>
        </w:rPr>
        <w:t xml:space="preserve"> اعلامیه جهانی حقوق بشر آمده است: "هیچ کس نباید تحت شکنجه یا رفتار یا مجازات ظالمانه ، غیر انسانی یا تحقیرآمیز قرار گیرد." این </w:t>
      </w:r>
      <w:r w:rsidR="005D3C4D" w:rsidRPr="00710572">
        <w:rPr>
          <w:rFonts w:cstheme="minorHAnsi" w:hint="cs"/>
          <w:sz w:val="24"/>
          <w:szCs w:val="24"/>
          <w:rtl/>
          <w:lang w:val="en-US"/>
        </w:rPr>
        <w:t>قید فرمانی "هیچکس نباید" بی تردید</w:t>
      </w:r>
      <w:r w:rsidRPr="00710572">
        <w:rPr>
          <w:rFonts w:cstheme="minorHAnsi"/>
          <w:sz w:val="24"/>
          <w:szCs w:val="24"/>
          <w:rtl/>
          <w:lang w:val="en-US"/>
        </w:rPr>
        <w:t xml:space="preserve"> بیان کننده </w:t>
      </w:r>
      <w:r w:rsidR="007C492B" w:rsidRPr="00710572">
        <w:rPr>
          <w:rFonts w:cstheme="minorHAnsi" w:hint="cs"/>
          <w:sz w:val="24"/>
          <w:szCs w:val="24"/>
          <w:rtl/>
          <w:lang w:val="en-US"/>
        </w:rPr>
        <w:t xml:space="preserve">یکی از اصول قاطع و غیرقابل انکار </w:t>
      </w:r>
      <w:r w:rsidRPr="00710572">
        <w:rPr>
          <w:rFonts w:cstheme="minorHAnsi"/>
          <w:sz w:val="24"/>
          <w:szCs w:val="24"/>
          <w:rtl/>
          <w:lang w:val="en-US"/>
        </w:rPr>
        <w:t xml:space="preserve">حقوق بین الملل عرفی </w:t>
      </w:r>
      <w:r w:rsidR="005D3C4D" w:rsidRPr="00710572">
        <w:rPr>
          <w:rFonts w:cstheme="minorHAnsi" w:hint="cs"/>
          <w:sz w:val="24"/>
          <w:szCs w:val="24"/>
          <w:rtl/>
          <w:lang w:val="en-US"/>
        </w:rPr>
        <w:t>است هم در زمان جنگ و صلح می بایست اعمال شود</w:t>
      </w:r>
      <w:r w:rsidRPr="00710572">
        <w:rPr>
          <w:rFonts w:cstheme="minorHAnsi"/>
          <w:sz w:val="24"/>
          <w:szCs w:val="24"/>
          <w:rtl/>
          <w:lang w:val="en-US"/>
        </w:rPr>
        <w:t>.</w:t>
      </w:r>
      <w:r w:rsidR="007C492B" w:rsidRPr="00710572">
        <w:rPr>
          <w:rFonts w:cstheme="minorHAnsi" w:hint="cs"/>
          <w:sz w:val="24"/>
          <w:szCs w:val="24"/>
          <w:rtl/>
          <w:lang w:val="en-US"/>
        </w:rPr>
        <w:t xml:space="preserve"> </w:t>
      </w:r>
      <w:r w:rsidRPr="00710572">
        <w:rPr>
          <w:rFonts w:cstheme="minorHAnsi"/>
          <w:sz w:val="24"/>
          <w:szCs w:val="24"/>
          <w:rtl/>
          <w:lang w:val="en-US"/>
        </w:rPr>
        <w:t xml:space="preserve"> </w:t>
      </w:r>
      <w:r w:rsidR="007C492B" w:rsidRPr="00710572">
        <w:rPr>
          <w:rFonts w:cstheme="minorHAnsi" w:hint="cs"/>
          <w:sz w:val="24"/>
          <w:szCs w:val="24"/>
          <w:rtl/>
          <w:lang w:val="en-US"/>
        </w:rPr>
        <w:t>به موجب این اصل که از آن به قواعد آمره</w:t>
      </w:r>
      <w:r w:rsidR="007C492B" w:rsidRPr="00710572">
        <w:rPr>
          <w:rStyle w:val="FootnoteReference"/>
          <w:rFonts w:cstheme="minorHAnsi"/>
          <w:sz w:val="24"/>
          <w:szCs w:val="24"/>
          <w:rtl/>
          <w:lang w:val="en-US"/>
        </w:rPr>
        <w:footnoteReference w:id="2"/>
      </w:r>
      <w:r w:rsidR="007C492B" w:rsidRPr="00710572">
        <w:rPr>
          <w:rFonts w:cstheme="minorHAnsi" w:hint="cs"/>
          <w:sz w:val="24"/>
          <w:szCs w:val="24"/>
          <w:rtl/>
          <w:lang w:val="en-US"/>
        </w:rPr>
        <w:t xml:space="preserve"> هم نام برده می شود، تحت هیچ شرایط قاعده ممنوعیت شکنجه نباید نقض شود. زیرا این قاعده غیر قابل انکار</w:t>
      </w:r>
      <w:r w:rsidR="002F71C9" w:rsidRPr="00710572">
        <w:rPr>
          <w:rStyle w:val="FootnoteReference"/>
          <w:rFonts w:cstheme="minorHAnsi"/>
          <w:sz w:val="24"/>
          <w:szCs w:val="24"/>
          <w:rtl/>
          <w:lang w:val="en-US"/>
        </w:rPr>
        <w:footnoteReference w:id="3"/>
      </w:r>
      <w:r w:rsidR="007C492B" w:rsidRPr="00710572">
        <w:rPr>
          <w:rFonts w:cstheme="minorHAnsi" w:hint="cs"/>
          <w:sz w:val="24"/>
          <w:szCs w:val="24"/>
          <w:rtl/>
          <w:lang w:val="en-US"/>
        </w:rPr>
        <w:t xml:space="preserve"> است</w:t>
      </w:r>
      <w:r w:rsidR="008700DC" w:rsidRPr="00710572">
        <w:rPr>
          <w:rFonts w:cstheme="minorHAnsi" w:hint="cs"/>
          <w:sz w:val="24"/>
          <w:szCs w:val="24"/>
          <w:rtl/>
          <w:lang w:val="en-US"/>
        </w:rPr>
        <w:t xml:space="preserve">. منظور این است که قاعده ممنوعیت شکنجه </w:t>
      </w:r>
      <w:r w:rsidR="00877D5B" w:rsidRPr="00710572">
        <w:rPr>
          <w:rFonts w:cstheme="minorHAnsi" w:hint="cs"/>
          <w:sz w:val="24"/>
          <w:szCs w:val="24"/>
          <w:rtl/>
          <w:lang w:val="en-US"/>
        </w:rPr>
        <w:t xml:space="preserve">به عنوان یک مصداق روشن قواعد آمره </w:t>
      </w:r>
      <w:r w:rsidR="008700DC" w:rsidRPr="00710572">
        <w:rPr>
          <w:rFonts w:cstheme="minorHAnsi" w:hint="cs"/>
          <w:sz w:val="24"/>
          <w:szCs w:val="24"/>
          <w:rtl/>
          <w:lang w:val="en-US"/>
        </w:rPr>
        <w:t xml:space="preserve">تا بدانجاست که از هر اصل حقوقی قراردادی و یا عرفی پیشی می گیرد و هرگاه نقض شود، ناقض دارای مسئولین کیفری در قبال جامعه بین المللی خواهد بود و نه فقط قربانیان شکنجه. بنابراین، هرگاه این قاعده غیر قابل انکار نقض شود، </w:t>
      </w:r>
      <w:r w:rsidR="008700DC" w:rsidRPr="00710572">
        <w:rPr>
          <w:rFonts w:cs="Calibri"/>
          <w:sz w:val="24"/>
          <w:szCs w:val="24"/>
          <w:rtl/>
          <w:lang w:val="en-US"/>
        </w:rPr>
        <w:t>هر کشور</w:t>
      </w:r>
      <w:r w:rsidR="008700DC" w:rsidRPr="00710572">
        <w:rPr>
          <w:rFonts w:cs="Calibri" w:hint="cs"/>
          <w:sz w:val="24"/>
          <w:szCs w:val="24"/>
          <w:rtl/>
          <w:lang w:val="en-US"/>
        </w:rPr>
        <w:t>ی</w:t>
      </w:r>
      <w:r w:rsidR="008700DC" w:rsidRPr="00710572">
        <w:rPr>
          <w:rFonts w:cs="Calibri"/>
          <w:sz w:val="24"/>
          <w:szCs w:val="24"/>
          <w:rtl/>
          <w:lang w:val="en-US"/>
        </w:rPr>
        <w:t xml:space="preserve"> م</w:t>
      </w:r>
      <w:r w:rsidR="008700DC" w:rsidRPr="00710572">
        <w:rPr>
          <w:rFonts w:cs="Calibri" w:hint="cs"/>
          <w:sz w:val="24"/>
          <w:szCs w:val="24"/>
          <w:rtl/>
          <w:lang w:val="en-US"/>
        </w:rPr>
        <w:t>ی</w:t>
      </w:r>
      <w:r w:rsidR="008700DC" w:rsidRPr="00710572">
        <w:rPr>
          <w:rFonts w:cs="Calibri"/>
          <w:sz w:val="24"/>
          <w:szCs w:val="24"/>
          <w:rtl/>
          <w:lang w:val="en-US"/>
        </w:rPr>
        <w:t xml:space="preserve"> تواند صلاح</w:t>
      </w:r>
      <w:r w:rsidR="008700DC" w:rsidRPr="00710572">
        <w:rPr>
          <w:rFonts w:cs="Calibri" w:hint="cs"/>
          <w:sz w:val="24"/>
          <w:szCs w:val="24"/>
          <w:rtl/>
          <w:lang w:val="en-US"/>
        </w:rPr>
        <w:t>ی</w:t>
      </w:r>
      <w:r w:rsidR="008700DC" w:rsidRPr="00710572">
        <w:rPr>
          <w:rFonts w:cs="Calibri" w:hint="eastAsia"/>
          <w:sz w:val="24"/>
          <w:szCs w:val="24"/>
          <w:rtl/>
          <w:lang w:val="en-US"/>
        </w:rPr>
        <w:t>ت</w:t>
      </w:r>
      <w:r w:rsidR="008700DC" w:rsidRPr="00710572">
        <w:rPr>
          <w:rFonts w:cs="Calibri"/>
          <w:sz w:val="24"/>
          <w:szCs w:val="24"/>
          <w:rtl/>
          <w:lang w:val="en-US"/>
        </w:rPr>
        <w:t xml:space="preserve"> خود را</w:t>
      </w:r>
      <w:r w:rsidR="008700DC" w:rsidRPr="00710572">
        <w:rPr>
          <w:rFonts w:cs="Calibri" w:hint="cs"/>
          <w:sz w:val="24"/>
          <w:szCs w:val="24"/>
          <w:rtl/>
          <w:lang w:val="en-US"/>
        </w:rPr>
        <w:t xml:space="preserve"> نسبت به آن</w:t>
      </w:r>
      <w:r w:rsidR="008700DC" w:rsidRPr="00710572">
        <w:rPr>
          <w:rFonts w:cs="Calibri"/>
          <w:sz w:val="24"/>
          <w:szCs w:val="24"/>
          <w:rtl/>
          <w:lang w:val="en-US"/>
        </w:rPr>
        <w:t xml:space="preserve"> اعمال کند، صرف نظر از محل وقوع جنا</w:t>
      </w:r>
      <w:r w:rsidR="008700DC" w:rsidRPr="00710572">
        <w:rPr>
          <w:rFonts w:cs="Calibri" w:hint="cs"/>
          <w:sz w:val="24"/>
          <w:szCs w:val="24"/>
          <w:rtl/>
          <w:lang w:val="en-US"/>
        </w:rPr>
        <w:t>ی</w:t>
      </w:r>
      <w:r w:rsidR="008700DC" w:rsidRPr="00710572">
        <w:rPr>
          <w:rFonts w:cs="Calibri" w:hint="eastAsia"/>
          <w:sz w:val="24"/>
          <w:szCs w:val="24"/>
          <w:rtl/>
          <w:lang w:val="en-US"/>
        </w:rPr>
        <w:t>ت</w:t>
      </w:r>
      <w:r w:rsidR="008700DC" w:rsidRPr="00710572">
        <w:rPr>
          <w:rFonts w:cs="Calibri"/>
          <w:sz w:val="24"/>
          <w:szCs w:val="24"/>
          <w:rtl/>
          <w:lang w:val="en-US"/>
        </w:rPr>
        <w:t>، مل</w:t>
      </w:r>
      <w:r w:rsidR="008700DC" w:rsidRPr="00710572">
        <w:rPr>
          <w:rFonts w:cs="Calibri" w:hint="cs"/>
          <w:sz w:val="24"/>
          <w:szCs w:val="24"/>
          <w:rtl/>
          <w:lang w:val="en-US"/>
        </w:rPr>
        <w:t>ی</w:t>
      </w:r>
      <w:r w:rsidR="008700DC" w:rsidRPr="00710572">
        <w:rPr>
          <w:rFonts w:cs="Calibri" w:hint="eastAsia"/>
          <w:sz w:val="24"/>
          <w:szCs w:val="24"/>
          <w:rtl/>
          <w:lang w:val="en-US"/>
        </w:rPr>
        <w:t>ت</w:t>
      </w:r>
      <w:r w:rsidR="008700DC" w:rsidRPr="00710572">
        <w:rPr>
          <w:rFonts w:cs="Calibri"/>
          <w:sz w:val="24"/>
          <w:szCs w:val="24"/>
          <w:rtl/>
          <w:lang w:val="en-US"/>
        </w:rPr>
        <w:t xml:space="preserve"> مرتکب</w:t>
      </w:r>
      <w:r w:rsidR="008700DC" w:rsidRPr="00710572">
        <w:rPr>
          <w:rFonts w:cs="Calibri" w:hint="cs"/>
          <w:sz w:val="24"/>
          <w:szCs w:val="24"/>
          <w:rtl/>
          <w:lang w:val="en-US"/>
        </w:rPr>
        <w:t xml:space="preserve"> جنایت شکنجه، و</w:t>
      </w:r>
      <w:r w:rsidR="008700DC" w:rsidRPr="00710572">
        <w:rPr>
          <w:rFonts w:cs="Calibri"/>
          <w:sz w:val="24"/>
          <w:szCs w:val="24"/>
          <w:rtl/>
          <w:lang w:val="en-US"/>
        </w:rPr>
        <w:t xml:space="preserve"> </w:t>
      </w:r>
      <w:r w:rsidR="008700DC" w:rsidRPr="00710572">
        <w:rPr>
          <w:rFonts w:cs="Calibri" w:hint="cs"/>
          <w:sz w:val="24"/>
          <w:szCs w:val="24"/>
          <w:rtl/>
          <w:lang w:val="en-US"/>
        </w:rPr>
        <w:t>ی</w:t>
      </w:r>
      <w:r w:rsidR="008700DC" w:rsidRPr="00710572">
        <w:rPr>
          <w:rFonts w:cs="Calibri" w:hint="eastAsia"/>
          <w:sz w:val="24"/>
          <w:szCs w:val="24"/>
          <w:rtl/>
          <w:lang w:val="en-US"/>
        </w:rPr>
        <w:t>ا</w:t>
      </w:r>
      <w:r w:rsidR="008700DC" w:rsidRPr="00710572">
        <w:rPr>
          <w:rFonts w:cs="Calibri"/>
          <w:sz w:val="24"/>
          <w:szCs w:val="24"/>
          <w:rtl/>
          <w:lang w:val="en-US"/>
        </w:rPr>
        <w:t xml:space="preserve"> مل</w:t>
      </w:r>
      <w:r w:rsidR="008700DC" w:rsidRPr="00710572">
        <w:rPr>
          <w:rFonts w:cs="Calibri" w:hint="cs"/>
          <w:sz w:val="24"/>
          <w:szCs w:val="24"/>
          <w:rtl/>
          <w:lang w:val="en-US"/>
        </w:rPr>
        <w:t>ی</w:t>
      </w:r>
      <w:r w:rsidR="008700DC" w:rsidRPr="00710572">
        <w:rPr>
          <w:rFonts w:cs="Calibri" w:hint="eastAsia"/>
          <w:sz w:val="24"/>
          <w:szCs w:val="24"/>
          <w:rtl/>
          <w:lang w:val="en-US"/>
        </w:rPr>
        <w:t>ت</w:t>
      </w:r>
      <w:r w:rsidR="008700DC" w:rsidRPr="00710572">
        <w:rPr>
          <w:rFonts w:cs="Calibri"/>
          <w:sz w:val="24"/>
          <w:szCs w:val="24"/>
          <w:rtl/>
          <w:lang w:val="en-US"/>
        </w:rPr>
        <w:t xml:space="preserve"> قربان</w:t>
      </w:r>
      <w:r w:rsidR="008700DC" w:rsidRPr="00710572">
        <w:rPr>
          <w:rFonts w:cs="Calibri" w:hint="cs"/>
          <w:sz w:val="24"/>
          <w:szCs w:val="24"/>
          <w:rtl/>
          <w:lang w:val="en-US"/>
        </w:rPr>
        <w:t xml:space="preserve">ی شکنجه. </w:t>
      </w:r>
      <w:r w:rsidR="00877D5B" w:rsidRPr="00710572">
        <w:rPr>
          <w:rFonts w:cs="Calibri" w:hint="cs"/>
          <w:sz w:val="24"/>
          <w:szCs w:val="24"/>
          <w:rtl/>
          <w:lang w:val="en-US"/>
        </w:rPr>
        <w:t xml:space="preserve">به زبان بهتر، قواعد آمره آنانی هستند که بالاترین راس هرم سلسله مراتبی الزام آور بودن قواعد حقوق بین الملل قرار می گیرند. نمودار زیر این سلسله مراتب را </w:t>
      </w:r>
      <w:r w:rsidR="00877D5B" w:rsidRPr="00710572">
        <w:rPr>
          <w:rFonts w:cstheme="minorHAnsi" w:hint="cs"/>
          <w:noProof/>
          <w:sz w:val="24"/>
          <w:szCs w:val="24"/>
          <w:lang w:val="en-US"/>
        </w:rPr>
        <w:drawing>
          <wp:anchor distT="0" distB="0" distL="114300" distR="114300" simplePos="0" relativeHeight="251658240" behindDoc="0" locked="0" layoutInCell="1" allowOverlap="1" wp14:anchorId="4D4BADD7" wp14:editId="1B52FBD2">
            <wp:simplePos x="0" y="0"/>
            <wp:positionH relativeFrom="column">
              <wp:posOffset>47625</wp:posOffset>
            </wp:positionH>
            <wp:positionV relativeFrom="paragraph">
              <wp:posOffset>2400300</wp:posOffset>
            </wp:positionV>
            <wp:extent cx="5743575" cy="2124075"/>
            <wp:effectExtent l="0" t="0" r="0" b="285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r w:rsidR="00877D5B" w:rsidRPr="00710572">
        <w:rPr>
          <w:rFonts w:cs="Calibri" w:hint="cs"/>
          <w:sz w:val="24"/>
          <w:szCs w:val="24"/>
          <w:rtl/>
          <w:lang w:val="en-US"/>
        </w:rPr>
        <w:t>توضیح می دهد:</w:t>
      </w:r>
    </w:p>
    <w:p w14:paraId="19BCA3BA" w14:textId="2FE212C4" w:rsidR="00E6448C" w:rsidRPr="00710572" w:rsidRDefault="00E6448C" w:rsidP="00E6448C">
      <w:pPr>
        <w:jc w:val="right"/>
        <w:rPr>
          <w:rFonts w:cs="Calibri"/>
          <w:sz w:val="24"/>
          <w:szCs w:val="24"/>
          <w:lang w:val="en-US"/>
        </w:rPr>
      </w:pPr>
      <w:r w:rsidRPr="00710572">
        <w:rPr>
          <w:rFonts w:cs="Calibri" w:hint="cs"/>
          <w:sz w:val="24"/>
          <w:szCs w:val="24"/>
          <w:rtl/>
          <w:lang w:val="en-US"/>
        </w:rPr>
        <w:lastRenderedPageBreak/>
        <w:t>این امر حقوقی که دادگاه های ملی صلاحیت عام و جهانشمول</w:t>
      </w:r>
      <w:r w:rsidRPr="00710572">
        <w:rPr>
          <w:rStyle w:val="FootnoteReference"/>
          <w:rFonts w:cs="Calibri"/>
          <w:sz w:val="24"/>
          <w:szCs w:val="24"/>
          <w:rtl/>
          <w:lang w:val="en-US"/>
        </w:rPr>
        <w:footnoteReference w:id="4"/>
      </w:r>
      <w:r w:rsidRPr="00710572">
        <w:rPr>
          <w:rFonts w:cs="Calibri" w:hint="cs"/>
          <w:sz w:val="24"/>
          <w:szCs w:val="24"/>
          <w:rtl/>
          <w:lang w:val="en-US"/>
        </w:rPr>
        <w:t xml:space="preserve"> دارند تا به جنایاتی که علیه انسانها اتفاق می افتد رسیدگی کنند، بسیار امیدوار کننده است. عقیده اصلی در باره این نوع صلاحیت به سادگی این است که دادگاه</w:t>
      </w:r>
      <w:r w:rsidRPr="00710572">
        <w:rPr>
          <w:rFonts w:cs="Calibri"/>
          <w:sz w:val="24"/>
          <w:szCs w:val="24"/>
          <w:rtl/>
          <w:lang w:val="en-US"/>
        </w:rPr>
        <w:t xml:space="preserve"> </w:t>
      </w:r>
      <w:r w:rsidRPr="00710572">
        <w:rPr>
          <w:rFonts w:cs="Calibri" w:hint="cs"/>
          <w:sz w:val="24"/>
          <w:szCs w:val="24"/>
          <w:rtl/>
          <w:lang w:val="en-US"/>
        </w:rPr>
        <w:t>ملی</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تواند</w:t>
      </w:r>
      <w:r w:rsidRPr="00710572">
        <w:rPr>
          <w:rFonts w:cs="Calibri"/>
          <w:sz w:val="24"/>
          <w:szCs w:val="24"/>
          <w:rtl/>
          <w:lang w:val="en-US"/>
        </w:rPr>
        <w:t xml:space="preserve"> </w:t>
      </w:r>
      <w:r w:rsidRPr="00710572">
        <w:rPr>
          <w:rFonts w:cs="Calibri" w:hint="cs"/>
          <w:sz w:val="24"/>
          <w:szCs w:val="24"/>
          <w:rtl/>
          <w:lang w:val="en-US"/>
        </w:rPr>
        <w:t>افرادی از دیگر کشورها</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به</w:t>
      </w:r>
      <w:r w:rsidRPr="00710572">
        <w:rPr>
          <w:rFonts w:cs="Calibri"/>
          <w:sz w:val="24"/>
          <w:szCs w:val="24"/>
          <w:rtl/>
          <w:lang w:val="en-US"/>
        </w:rPr>
        <w:t xml:space="preserve"> </w:t>
      </w:r>
      <w:r w:rsidRPr="00710572">
        <w:rPr>
          <w:rFonts w:cs="Calibri" w:hint="cs"/>
          <w:sz w:val="24"/>
          <w:szCs w:val="24"/>
          <w:rtl/>
          <w:lang w:val="en-US"/>
        </w:rPr>
        <w:t>دلیل</w:t>
      </w:r>
      <w:r w:rsidRPr="00710572">
        <w:rPr>
          <w:rFonts w:cs="Calibri"/>
          <w:sz w:val="24"/>
          <w:szCs w:val="24"/>
          <w:rtl/>
          <w:lang w:val="en-US"/>
        </w:rPr>
        <w:t xml:space="preserve"> </w:t>
      </w:r>
      <w:r w:rsidRPr="00710572">
        <w:rPr>
          <w:rFonts w:cs="Calibri" w:hint="cs"/>
          <w:sz w:val="24"/>
          <w:szCs w:val="24"/>
          <w:rtl/>
          <w:lang w:val="en-US"/>
        </w:rPr>
        <w:t>ارتکاب جنایات</w:t>
      </w:r>
      <w:r w:rsidRPr="00710572">
        <w:rPr>
          <w:rFonts w:cs="Calibri"/>
          <w:sz w:val="24"/>
          <w:szCs w:val="24"/>
          <w:rtl/>
          <w:lang w:val="en-US"/>
        </w:rPr>
        <w:t xml:space="preserve"> </w:t>
      </w:r>
      <w:r w:rsidRPr="00710572">
        <w:rPr>
          <w:rFonts w:cs="Calibri" w:hint="cs"/>
          <w:sz w:val="24"/>
          <w:szCs w:val="24"/>
          <w:rtl/>
          <w:lang w:val="en-US"/>
        </w:rPr>
        <w:t>جدی</w:t>
      </w:r>
      <w:r w:rsidRPr="00710572">
        <w:rPr>
          <w:rFonts w:cs="Calibri"/>
          <w:sz w:val="24"/>
          <w:szCs w:val="24"/>
          <w:rtl/>
          <w:lang w:val="en-US"/>
        </w:rPr>
        <w:t xml:space="preserve"> </w:t>
      </w:r>
      <w:r w:rsidRPr="00710572">
        <w:rPr>
          <w:rFonts w:cs="Calibri" w:hint="cs"/>
          <w:sz w:val="24"/>
          <w:szCs w:val="24"/>
          <w:rtl/>
          <w:lang w:val="en-US"/>
        </w:rPr>
        <w:t>علیه</w:t>
      </w:r>
      <w:r w:rsidRPr="00710572">
        <w:rPr>
          <w:rFonts w:cs="Calibri"/>
          <w:sz w:val="24"/>
          <w:szCs w:val="24"/>
          <w:rtl/>
          <w:lang w:val="en-US"/>
        </w:rPr>
        <w:t xml:space="preserve"> </w:t>
      </w:r>
      <w:r w:rsidRPr="00710572">
        <w:rPr>
          <w:rFonts w:cs="Calibri" w:hint="cs"/>
          <w:sz w:val="24"/>
          <w:szCs w:val="24"/>
          <w:rtl/>
          <w:lang w:val="en-US"/>
        </w:rPr>
        <w:t>حقوق</w:t>
      </w:r>
      <w:r w:rsidRPr="00710572">
        <w:rPr>
          <w:rFonts w:cs="Calibri"/>
          <w:sz w:val="24"/>
          <w:szCs w:val="24"/>
          <w:rtl/>
          <w:lang w:val="en-US"/>
        </w:rPr>
        <w:t xml:space="preserve"> </w:t>
      </w:r>
      <w:r w:rsidRPr="00710572">
        <w:rPr>
          <w:rFonts w:cs="Calibri" w:hint="cs"/>
          <w:sz w:val="24"/>
          <w:szCs w:val="24"/>
          <w:rtl/>
          <w:lang w:val="en-US"/>
        </w:rPr>
        <w:t>بین</w:t>
      </w:r>
      <w:r w:rsidRPr="00710572">
        <w:rPr>
          <w:rFonts w:cs="Calibri"/>
          <w:sz w:val="24"/>
          <w:szCs w:val="24"/>
          <w:rtl/>
          <w:lang w:val="en-US"/>
        </w:rPr>
        <w:t xml:space="preserve"> </w:t>
      </w:r>
      <w:r w:rsidRPr="00710572">
        <w:rPr>
          <w:rFonts w:cs="Calibri" w:hint="cs"/>
          <w:sz w:val="24"/>
          <w:szCs w:val="24"/>
          <w:rtl/>
          <w:lang w:val="en-US"/>
        </w:rPr>
        <w:t>الملل،</w:t>
      </w:r>
      <w:r w:rsidRPr="00710572">
        <w:rPr>
          <w:rFonts w:cs="Calibri"/>
          <w:sz w:val="24"/>
          <w:szCs w:val="24"/>
          <w:rtl/>
          <w:lang w:val="en-US"/>
        </w:rPr>
        <w:t xml:space="preserve"> </w:t>
      </w:r>
      <w:r w:rsidRPr="00710572">
        <w:rPr>
          <w:rFonts w:cs="Calibri" w:hint="cs"/>
          <w:sz w:val="24"/>
          <w:szCs w:val="24"/>
          <w:rtl/>
          <w:lang w:val="en-US"/>
        </w:rPr>
        <w:t>مانند</w:t>
      </w:r>
      <w:r w:rsidRPr="00710572">
        <w:rPr>
          <w:rFonts w:cs="Calibri"/>
          <w:sz w:val="24"/>
          <w:szCs w:val="24"/>
          <w:rtl/>
          <w:lang w:val="en-US"/>
        </w:rPr>
        <w:t xml:space="preserve"> </w:t>
      </w:r>
      <w:r w:rsidRPr="00710572">
        <w:rPr>
          <w:rFonts w:cs="Calibri" w:hint="cs"/>
          <w:sz w:val="24"/>
          <w:szCs w:val="24"/>
          <w:rtl/>
          <w:lang w:val="en-US"/>
        </w:rPr>
        <w:t>آنچه که در ماده پنجم اساسنامه دادگاه کیفری بین المللی توضیح داده شده است،</w:t>
      </w:r>
      <w:r w:rsidRPr="00710572">
        <w:rPr>
          <w:rFonts w:cs="Calibri"/>
          <w:sz w:val="24"/>
          <w:szCs w:val="24"/>
          <w:rtl/>
          <w:lang w:val="en-US"/>
        </w:rPr>
        <w:t xml:space="preserve"> </w:t>
      </w:r>
      <w:r w:rsidRPr="00710572">
        <w:rPr>
          <w:rFonts w:cs="Calibri" w:hint="cs"/>
          <w:sz w:val="24"/>
          <w:szCs w:val="24"/>
          <w:rtl/>
          <w:lang w:val="en-US"/>
        </w:rPr>
        <w:t>تحت</w:t>
      </w:r>
      <w:r w:rsidRPr="00710572">
        <w:rPr>
          <w:rFonts w:cs="Calibri"/>
          <w:sz w:val="24"/>
          <w:szCs w:val="24"/>
          <w:rtl/>
          <w:lang w:val="en-US"/>
        </w:rPr>
        <w:t xml:space="preserve"> </w:t>
      </w:r>
      <w:r w:rsidRPr="00710572">
        <w:rPr>
          <w:rFonts w:cs="Calibri" w:hint="cs"/>
          <w:sz w:val="24"/>
          <w:szCs w:val="24"/>
          <w:rtl/>
          <w:lang w:val="en-US"/>
        </w:rPr>
        <w:t>تعقیب</w:t>
      </w:r>
      <w:r w:rsidRPr="00710572">
        <w:rPr>
          <w:rFonts w:cs="Calibri"/>
          <w:sz w:val="24"/>
          <w:szCs w:val="24"/>
          <w:rtl/>
          <w:lang w:val="en-US"/>
        </w:rPr>
        <w:t xml:space="preserve"> </w:t>
      </w:r>
      <w:r w:rsidRPr="00710572">
        <w:rPr>
          <w:rFonts w:cs="Calibri" w:hint="cs"/>
          <w:sz w:val="24"/>
          <w:szCs w:val="24"/>
          <w:rtl/>
          <w:lang w:val="en-US"/>
        </w:rPr>
        <w:t>قرار</w:t>
      </w:r>
      <w:r w:rsidRPr="00710572">
        <w:rPr>
          <w:rFonts w:cs="Calibri"/>
          <w:sz w:val="24"/>
          <w:szCs w:val="24"/>
          <w:rtl/>
          <w:lang w:val="en-US"/>
        </w:rPr>
        <w:t xml:space="preserve"> </w:t>
      </w:r>
      <w:r w:rsidRPr="00710572">
        <w:rPr>
          <w:rFonts w:cs="Calibri" w:hint="cs"/>
          <w:sz w:val="24"/>
          <w:szCs w:val="24"/>
          <w:rtl/>
          <w:lang w:val="en-US"/>
        </w:rPr>
        <w:t xml:space="preserve">دهد. علت استقرار این صلاحیت نیز این است که اینچنین جنایاتی </w:t>
      </w:r>
      <w:r w:rsidRPr="00710572">
        <w:rPr>
          <w:rFonts w:cs="Calibri"/>
          <w:sz w:val="24"/>
          <w:szCs w:val="24"/>
          <w:rtl/>
          <w:lang w:val="en-US"/>
        </w:rPr>
        <w:t xml:space="preserve"> </w:t>
      </w:r>
      <w:r w:rsidRPr="00710572">
        <w:rPr>
          <w:rFonts w:cs="Calibri" w:hint="cs"/>
          <w:sz w:val="24"/>
          <w:szCs w:val="24"/>
          <w:rtl/>
          <w:lang w:val="en-US"/>
        </w:rPr>
        <w:t>به</w:t>
      </w:r>
      <w:r w:rsidRPr="00710572">
        <w:rPr>
          <w:rFonts w:cs="Calibri"/>
          <w:sz w:val="24"/>
          <w:szCs w:val="24"/>
          <w:rtl/>
          <w:lang w:val="en-US"/>
        </w:rPr>
        <w:t xml:space="preserve"> </w:t>
      </w:r>
      <w:r w:rsidRPr="00710572">
        <w:rPr>
          <w:rFonts w:cs="Calibri" w:hint="cs"/>
          <w:sz w:val="24"/>
          <w:szCs w:val="24"/>
          <w:rtl/>
          <w:lang w:val="en-US"/>
        </w:rPr>
        <w:t>جامعه</w:t>
      </w:r>
      <w:r w:rsidRPr="00710572">
        <w:rPr>
          <w:rFonts w:cs="Calibri"/>
          <w:sz w:val="24"/>
          <w:szCs w:val="24"/>
          <w:rtl/>
          <w:lang w:val="en-US"/>
        </w:rPr>
        <w:t xml:space="preserve"> </w:t>
      </w:r>
      <w:r w:rsidRPr="00710572">
        <w:rPr>
          <w:rFonts w:cs="Calibri" w:hint="cs"/>
          <w:sz w:val="24"/>
          <w:szCs w:val="24"/>
          <w:rtl/>
          <w:lang w:val="en-US"/>
        </w:rPr>
        <w:t>بین</w:t>
      </w:r>
      <w:r w:rsidRPr="00710572">
        <w:rPr>
          <w:rFonts w:cs="Calibri"/>
          <w:sz w:val="24"/>
          <w:szCs w:val="24"/>
          <w:rtl/>
          <w:lang w:val="en-US"/>
        </w:rPr>
        <w:t xml:space="preserve"> </w:t>
      </w:r>
      <w:r w:rsidRPr="00710572">
        <w:rPr>
          <w:rFonts w:cs="Calibri" w:hint="cs"/>
          <w:sz w:val="24"/>
          <w:szCs w:val="24"/>
          <w:rtl/>
          <w:lang w:val="en-US"/>
        </w:rPr>
        <w:t>المللی</w:t>
      </w:r>
      <w:r w:rsidRPr="00710572">
        <w:rPr>
          <w:rFonts w:cs="Calibri"/>
          <w:sz w:val="24"/>
          <w:szCs w:val="24"/>
          <w:rtl/>
          <w:lang w:val="en-US"/>
        </w:rPr>
        <w:t xml:space="preserve"> </w:t>
      </w:r>
      <w:r w:rsidRPr="00710572">
        <w:rPr>
          <w:rFonts w:cs="Calibri" w:hint="cs"/>
          <w:sz w:val="24"/>
          <w:szCs w:val="24"/>
          <w:rtl/>
          <w:lang w:val="en-US"/>
        </w:rPr>
        <w:t>و نظم هنجاری ناظر بر آن آسیب</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رساند. بنابراین همه دولتها برای محافظت از این نظم صلاحیت دارند</w:t>
      </w:r>
      <w:r w:rsidRPr="00710572">
        <w:rPr>
          <w:rFonts w:cs="Calibri"/>
          <w:sz w:val="24"/>
          <w:szCs w:val="24"/>
          <w:rtl/>
          <w:lang w:val="en-US"/>
        </w:rPr>
        <w:t xml:space="preserve">. </w:t>
      </w:r>
    </w:p>
    <w:p w14:paraId="1DC13859" w14:textId="77777777" w:rsidR="00E51464" w:rsidRPr="00710572" w:rsidRDefault="00E6448C" w:rsidP="00295B61">
      <w:pPr>
        <w:jc w:val="right"/>
        <w:rPr>
          <w:rFonts w:cs="Calibri"/>
          <w:sz w:val="24"/>
          <w:szCs w:val="24"/>
          <w:rtl/>
          <w:lang w:val="en-US"/>
        </w:rPr>
      </w:pPr>
      <w:r w:rsidRPr="00710572">
        <w:rPr>
          <w:rFonts w:cs="Calibri" w:hint="cs"/>
          <w:sz w:val="24"/>
          <w:szCs w:val="24"/>
          <w:rtl/>
          <w:lang w:val="en-US"/>
        </w:rPr>
        <w:t>دادگاه</w:t>
      </w:r>
      <w:r w:rsidRPr="00710572">
        <w:rPr>
          <w:rFonts w:cs="Calibri"/>
          <w:sz w:val="24"/>
          <w:szCs w:val="24"/>
          <w:rtl/>
          <w:lang w:val="en-US"/>
        </w:rPr>
        <w:t xml:space="preserve"> </w:t>
      </w:r>
      <w:r w:rsidRPr="00710572">
        <w:rPr>
          <w:rFonts w:cs="Calibri" w:hint="cs"/>
          <w:sz w:val="24"/>
          <w:szCs w:val="24"/>
          <w:rtl/>
          <w:lang w:val="en-US"/>
        </w:rPr>
        <w:t>های</w:t>
      </w:r>
      <w:r w:rsidRPr="00710572">
        <w:rPr>
          <w:rFonts w:cs="Calibri"/>
          <w:sz w:val="24"/>
          <w:szCs w:val="24"/>
          <w:rtl/>
          <w:lang w:val="en-US"/>
        </w:rPr>
        <w:t xml:space="preserve"> </w:t>
      </w:r>
      <w:r w:rsidRPr="00710572">
        <w:rPr>
          <w:rFonts w:cs="Calibri" w:hint="cs"/>
          <w:sz w:val="24"/>
          <w:szCs w:val="24"/>
          <w:rtl/>
          <w:lang w:val="en-US"/>
        </w:rPr>
        <w:t>ملی</w:t>
      </w:r>
      <w:r w:rsidRPr="00710572">
        <w:rPr>
          <w:rFonts w:cs="Calibri"/>
          <w:sz w:val="24"/>
          <w:szCs w:val="24"/>
          <w:rtl/>
          <w:lang w:val="en-US"/>
        </w:rPr>
        <w:t xml:space="preserve"> </w:t>
      </w:r>
      <w:r w:rsidRPr="00710572">
        <w:rPr>
          <w:rFonts w:cs="Calibri" w:hint="cs"/>
          <w:sz w:val="24"/>
          <w:szCs w:val="24"/>
          <w:rtl/>
          <w:lang w:val="en-US"/>
        </w:rPr>
        <w:t>زمانی</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توانند</w:t>
      </w:r>
      <w:r w:rsidRPr="00710572">
        <w:rPr>
          <w:rFonts w:cs="Calibri"/>
          <w:sz w:val="24"/>
          <w:szCs w:val="24"/>
          <w:rtl/>
          <w:lang w:val="en-US"/>
        </w:rPr>
        <w:t xml:space="preserve"> </w:t>
      </w:r>
      <w:r w:rsidRPr="00710572">
        <w:rPr>
          <w:rFonts w:cs="Calibri" w:hint="cs"/>
          <w:sz w:val="24"/>
          <w:szCs w:val="24"/>
          <w:rtl/>
          <w:lang w:val="en-US"/>
        </w:rPr>
        <w:t>صلاحیت</w:t>
      </w:r>
      <w:r w:rsidRPr="00710572">
        <w:rPr>
          <w:rFonts w:cs="Calibri"/>
          <w:sz w:val="24"/>
          <w:szCs w:val="24"/>
          <w:rtl/>
          <w:lang w:val="en-US"/>
        </w:rPr>
        <w:t xml:space="preserve"> </w:t>
      </w:r>
      <w:r w:rsidRPr="00710572">
        <w:rPr>
          <w:rFonts w:cs="Calibri" w:hint="cs"/>
          <w:sz w:val="24"/>
          <w:szCs w:val="24"/>
          <w:rtl/>
          <w:lang w:val="en-US"/>
        </w:rPr>
        <w:t>جهانی</w:t>
      </w:r>
      <w:r w:rsidRPr="00710572">
        <w:rPr>
          <w:rFonts w:cs="Calibri"/>
          <w:sz w:val="24"/>
          <w:szCs w:val="24"/>
          <w:rtl/>
          <w:lang w:val="en-US"/>
        </w:rPr>
        <w:t xml:space="preserve"> </w:t>
      </w:r>
      <w:r w:rsidRPr="00710572">
        <w:rPr>
          <w:rFonts w:cs="Calibri" w:hint="cs"/>
          <w:sz w:val="24"/>
          <w:szCs w:val="24"/>
          <w:rtl/>
          <w:lang w:val="en-US"/>
        </w:rPr>
        <w:t>خود را اعمال کنند که دولت</w:t>
      </w:r>
      <w:r w:rsidRPr="00710572">
        <w:rPr>
          <w:rFonts w:cs="Calibri"/>
          <w:sz w:val="24"/>
          <w:szCs w:val="24"/>
          <w:rtl/>
          <w:lang w:val="en-US"/>
        </w:rPr>
        <w:t xml:space="preserve"> </w:t>
      </w:r>
      <w:r w:rsidRPr="00710572">
        <w:rPr>
          <w:rFonts w:cs="Calibri" w:hint="cs"/>
          <w:sz w:val="24"/>
          <w:szCs w:val="24"/>
          <w:rtl/>
          <w:lang w:val="en-US"/>
        </w:rPr>
        <w:t>آن قانونی</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که</w:t>
      </w:r>
      <w:r w:rsidRPr="00710572">
        <w:rPr>
          <w:rFonts w:cs="Calibri"/>
          <w:sz w:val="24"/>
          <w:szCs w:val="24"/>
          <w:rtl/>
          <w:lang w:val="en-US"/>
        </w:rPr>
        <w:t xml:space="preserve"> </w:t>
      </w:r>
      <w:r w:rsidRPr="00710572">
        <w:rPr>
          <w:rFonts w:cs="Calibri" w:hint="cs"/>
          <w:sz w:val="24"/>
          <w:szCs w:val="24"/>
          <w:rtl/>
          <w:lang w:val="en-US"/>
        </w:rPr>
        <w:t>جنایات</w:t>
      </w:r>
      <w:r w:rsidRPr="00710572">
        <w:rPr>
          <w:rFonts w:cs="Calibri"/>
          <w:sz w:val="24"/>
          <w:szCs w:val="24"/>
          <w:rtl/>
          <w:lang w:val="en-US"/>
        </w:rPr>
        <w:t xml:space="preserve"> </w:t>
      </w:r>
      <w:r w:rsidRPr="00710572">
        <w:rPr>
          <w:rFonts w:cs="Calibri" w:hint="cs"/>
          <w:sz w:val="24"/>
          <w:szCs w:val="24"/>
          <w:rtl/>
          <w:lang w:val="en-US"/>
        </w:rPr>
        <w:t>مربوطه</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به</w:t>
      </w:r>
      <w:r w:rsidRPr="00710572">
        <w:rPr>
          <w:rFonts w:cs="Calibri"/>
          <w:sz w:val="24"/>
          <w:szCs w:val="24"/>
          <w:rtl/>
          <w:lang w:val="en-US"/>
        </w:rPr>
        <w:t xml:space="preserve"> </w:t>
      </w:r>
      <w:r w:rsidRPr="00710572">
        <w:rPr>
          <w:rFonts w:cs="Calibri" w:hint="cs"/>
          <w:sz w:val="24"/>
          <w:szCs w:val="24"/>
          <w:rtl/>
          <w:lang w:val="en-US"/>
        </w:rPr>
        <w:t>رسمیت</w:t>
      </w:r>
      <w:r w:rsidRPr="00710572">
        <w:rPr>
          <w:rFonts w:cs="Calibri"/>
          <w:sz w:val="24"/>
          <w:szCs w:val="24"/>
          <w:rtl/>
          <w:lang w:val="en-US"/>
        </w:rPr>
        <w:t xml:space="preserve"> </w:t>
      </w:r>
      <w:r w:rsidRPr="00710572">
        <w:rPr>
          <w:rFonts w:cs="Calibri" w:hint="cs"/>
          <w:sz w:val="24"/>
          <w:szCs w:val="24"/>
          <w:rtl/>
          <w:lang w:val="en-US"/>
        </w:rPr>
        <w:t>بشناسد، مورد تصویب قرار دهد</w:t>
      </w:r>
      <w:r w:rsidRPr="00710572">
        <w:rPr>
          <w:rFonts w:cs="Calibri"/>
          <w:sz w:val="24"/>
          <w:szCs w:val="24"/>
          <w:rtl/>
          <w:lang w:val="en-US"/>
        </w:rPr>
        <w:t xml:space="preserve">. </w:t>
      </w:r>
      <w:r w:rsidRPr="00710572">
        <w:rPr>
          <w:rFonts w:cs="Calibri" w:hint="cs"/>
          <w:sz w:val="24"/>
          <w:szCs w:val="24"/>
          <w:rtl/>
          <w:lang w:val="en-US"/>
        </w:rPr>
        <w:t>این</w:t>
      </w:r>
      <w:r w:rsidRPr="00710572">
        <w:rPr>
          <w:rFonts w:cs="Calibri"/>
          <w:sz w:val="24"/>
          <w:szCs w:val="24"/>
          <w:rtl/>
          <w:lang w:val="en-US"/>
        </w:rPr>
        <w:t xml:space="preserve"> </w:t>
      </w:r>
      <w:r w:rsidRPr="00710572">
        <w:rPr>
          <w:rFonts w:cs="Calibri" w:hint="cs"/>
          <w:sz w:val="24"/>
          <w:szCs w:val="24"/>
          <w:rtl/>
          <w:lang w:val="en-US"/>
        </w:rPr>
        <w:t>قوانین</w:t>
      </w:r>
      <w:r w:rsidRPr="00710572">
        <w:rPr>
          <w:rFonts w:cs="Calibri"/>
          <w:sz w:val="24"/>
          <w:szCs w:val="24"/>
          <w:rtl/>
          <w:lang w:val="en-US"/>
        </w:rPr>
        <w:t xml:space="preserve"> </w:t>
      </w:r>
      <w:r w:rsidRPr="00710572">
        <w:rPr>
          <w:rFonts w:cs="Calibri" w:hint="cs"/>
          <w:sz w:val="24"/>
          <w:szCs w:val="24"/>
          <w:rtl/>
          <w:lang w:val="en-US"/>
        </w:rPr>
        <w:t>ملی</w:t>
      </w:r>
      <w:r w:rsidRPr="00710572">
        <w:rPr>
          <w:rFonts w:cs="Calibri"/>
          <w:sz w:val="24"/>
          <w:szCs w:val="24"/>
          <w:rtl/>
          <w:lang w:val="en-US"/>
        </w:rPr>
        <w:t xml:space="preserve"> </w:t>
      </w:r>
      <w:r w:rsidRPr="00710572">
        <w:rPr>
          <w:rFonts w:cs="Calibri" w:hint="cs"/>
          <w:sz w:val="24"/>
          <w:szCs w:val="24"/>
          <w:rtl/>
          <w:lang w:val="en-US"/>
        </w:rPr>
        <w:t>اغلب توسط</w:t>
      </w:r>
      <w:r w:rsidRPr="00710572">
        <w:rPr>
          <w:rFonts w:cs="Calibri"/>
          <w:sz w:val="24"/>
          <w:szCs w:val="24"/>
          <w:rtl/>
          <w:lang w:val="en-US"/>
        </w:rPr>
        <w:t xml:space="preserve"> </w:t>
      </w:r>
      <w:r w:rsidRPr="00710572">
        <w:rPr>
          <w:rFonts w:cs="Calibri" w:hint="cs"/>
          <w:sz w:val="24"/>
          <w:szCs w:val="24"/>
          <w:rtl/>
          <w:lang w:val="en-US"/>
        </w:rPr>
        <w:t>موافقت</w:t>
      </w:r>
      <w:r w:rsidRPr="00710572">
        <w:rPr>
          <w:rFonts w:cs="Calibri"/>
          <w:sz w:val="24"/>
          <w:szCs w:val="24"/>
          <w:rtl/>
          <w:lang w:val="en-US"/>
        </w:rPr>
        <w:t xml:space="preserve"> </w:t>
      </w:r>
      <w:r w:rsidRPr="00710572">
        <w:rPr>
          <w:rFonts w:cs="Calibri" w:hint="cs"/>
          <w:sz w:val="24"/>
          <w:szCs w:val="24"/>
          <w:rtl/>
          <w:lang w:val="en-US"/>
        </w:rPr>
        <w:t>نامه</w:t>
      </w:r>
      <w:r w:rsidRPr="00710572">
        <w:rPr>
          <w:rFonts w:cs="Calibri"/>
          <w:sz w:val="24"/>
          <w:szCs w:val="24"/>
          <w:rtl/>
          <w:lang w:val="en-US"/>
        </w:rPr>
        <w:t xml:space="preserve"> </w:t>
      </w:r>
      <w:r w:rsidRPr="00710572">
        <w:rPr>
          <w:rFonts w:cs="Calibri" w:hint="cs"/>
          <w:sz w:val="24"/>
          <w:szCs w:val="24"/>
          <w:rtl/>
          <w:lang w:val="en-US"/>
        </w:rPr>
        <w:t>های</w:t>
      </w:r>
      <w:r w:rsidRPr="00710572">
        <w:rPr>
          <w:rFonts w:cs="Calibri"/>
          <w:sz w:val="24"/>
          <w:szCs w:val="24"/>
          <w:rtl/>
          <w:lang w:val="en-US"/>
        </w:rPr>
        <w:t xml:space="preserve"> </w:t>
      </w:r>
      <w:r w:rsidRPr="00710572">
        <w:rPr>
          <w:rFonts w:cs="Calibri" w:hint="cs"/>
          <w:sz w:val="24"/>
          <w:szCs w:val="24"/>
          <w:rtl/>
          <w:lang w:val="en-US"/>
        </w:rPr>
        <w:t>بین</w:t>
      </w:r>
      <w:r w:rsidRPr="00710572">
        <w:rPr>
          <w:rFonts w:cs="Calibri"/>
          <w:sz w:val="24"/>
          <w:szCs w:val="24"/>
          <w:rtl/>
          <w:lang w:val="en-US"/>
        </w:rPr>
        <w:t xml:space="preserve"> </w:t>
      </w:r>
      <w:r w:rsidRPr="00710572">
        <w:rPr>
          <w:rFonts w:cs="Calibri" w:hint="cs"/>
          <w:sz w:val="24"/>
          <w:szCs w:val="24"/>
          <w:rtl/>
          <w:lang w:val="en-US"/>
        </w:rPr>
        <w:t>المللی،</w:t>
      </w:r>
      <w:r w:rsidRPr="00710572">
        <w:rPr>
          <w:rFonts w:cs="Calibri"/>
          <w:sz w:val="24"/>
          <w:szCs w:val="24"/>
          <w:rtl/>
          <w:lang w:val="en-US"/>
        </w:rPr>
        <w:t xml:space="preserve"> </w:t>
      </w:r>
      <w:r w:rsidRPr="00710572">
        <w:rPr>
          <w:rFonts w:cs="Calibri" w:hint="cs"/>
          <w:sz w:val="24"/>
          <w:szCs w:val="24"/>
          <w:rtl/>
          <w:lang w:val="en-US"/>
        </w:rPr>
        <w:t>مانند</w:t>
      </w:r>
      <w:r w:rsidRPr="00710572">
        <w:rPr>
          <w:rFonts w:cs="Calibri"/>
          <w:sz w:val="24"/>
          <w:szCs w:val="24"/>
          <w:rtl/>
          <w:lang w:val="en-US"/>
        </w:rPr>
        <w:t xml:space="preserve"> </w:t>
      </w:r>
      <w:r w:rsidRPr="00710572">
        <w:rPr>
          <w:rFonts w:cs="Calibri" w:hint="cs"/>
          <w:sz w:val="24"/>
          <w:szCs w:val="24"/>
          <w:rtl/>
          <w:lang w:val="en-US"/>
        </w:rPr>
        <w:t>مقاوله نامه</w:t>
      </w:r>
      <w:r w:rsidRPr="00710572">
        <w:rPr>
          <w:rFonts w:cs="Calibri"/>
          <w:sz w:val="24"/>
          <w:szCs w:val="24"/>
          <w:rtl/>
          <w:lang w:val="en-US"/>
        </w:rPr>
        <w:t xml:space="preserve"> </w:t>
      </w:r>
      <w:r w:rsidRPr="00710572">
        <w:rPr>
          <w:rFonts w:cs="Calibri" w:hint="cs"/>
          <w:sz w:val="24"/>
          <w:szCs w:val="24"/>
          <w:rtl/>
          <w:lang w:val="en-US"/>
        </w:rPr>
        <w:t>علیه</w:t>
      </w:r>
      <w:r w:rsidRPr="00710572">
        <w:rPr>
          <w:rFonts w:cs="Calibri"/>
          <w:sz w:val="24"/>
          <w:szCs w:val="24"/>
          <w:rtl/>
          <w:lang w:val="en-US"/>
        </w:rPr>
        <w:t xml:space="preserve"> </w:t>
      </w:r>
      <w:r w:rsidRPr="00710572">
        <w:rPr>
          <w:rFonts w:cs="Calibri" w:hint="cs"/>
          <w:sz w:val="24"/>
          <w:szCs w:val="24"/>
          <w:rtl/>
          <w:lang w:val="en-US"/>
        </w:rPr>
        <w:t>شکنجه</w:t>
      </w:r>
      <w:r w:rsidRPr="00710572">
        <w:rPr>
          <w:rFonts w:cs="Calibri"/>
          <w:sz w:val="24"/>
          <w:szCs w:val="24"/>
          <w:rtl/>
          <w:lang w:val="en-US"/>
        </w:rPr>
        <w:t xml:space="preserve"> </w:t>
      </w:r>
      <w:r w:rsidRPr="00710572">
        <w:rPr>
          <w:rFonts w:cs="Calibri" w:hint="cs"/>
          <w:sz w:val="24"/>
          <w:szCs w:val="24"/>
          <w:rtl/>
          <w:lang w:val="en-US"/>
        </w:rPr>
        <w:t>اجرایی</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شوند</w:t>
      </w:r>
      <w:r w:rsidRPr="00710572">
        <w:rPr>
          <w:rFonts w:cs="Calibri"/>
          <w:sz w:val="24"/>
          <w:szCs w:val="24"/>
          <w:rtl/>
          <w:lang w:val="en-US"/>
        </w:rPr>
        <w:t xml:space="preserve"> </w:t>
      </w:r>
      <w:r w:rsidRPr="00710572">
        <w:rPr>
          <w:rFonts w:cs="Calibri" w:hint="cs"/>
          <w:sz w:val="24"/>
          <w:szCs w:val="24"/>
          <w:rtl/>
          <w:lang w:val="en-US"/>
        </w:rPr>
        <w:t>که</w:t>
      </w:r>
      <w:r w:rsidRPr="00710572">
        <w:rPr>
          <w:rFonts w:cs="Calibri"/>
          <w:sz w:val="24"/>
          <w:szCs w:val="24"/>
          <w:rtl/>
          <w:lang w:val="en-US"/>
        </w:rPr>
        <w:t xml:space="preserve"> </w:t>
      </w:r>
      <w:r w:rsidRPr="00710572">
        <w:rPr>
          <w:rFonts w:cs="Calibri" w:hint="cs"/>
          <w:sz w:val="24"/>
          <w:szCs w:val="24"/>
          <w:rtl/>
          <w:lang w:val="en-US"/>
        </w:rPr>
        <w:t>بر</w:t>
      </w:r>
      <w:r w:rsidRPr="00710572">
        <w:rPr>
          <w:rFonts w:cs="Calibri"/>
          <w:sz w:val="24"/>
          <w:szCs w:val="24"/>
          <w:rtl/>
          <w:lang w:val="en-US"/>
        </w:rPr>
        <w:t xml:space="preserve"> </w:t>
      </w:r>
      <w:r w:rsidRPr="00710572">
        <w:rPr>
          <w:rFonts w:cs="Calibri" w:hint="cs"/>
          <w:sz w:val="24"/>
          <w:szCs w:val="24"/>
          <w:rtl/>
          <w:lang w:val="en-US"/>
        </w:rPr>
        <w:t>اساس</w:t>
      </w:r>
      <w:r w:rsidRPr="00710572">
        <w:rPr>
          <w:rFonts w:cs="Calibri"/>
          <w:sz w:val="24"/>
          <w:szCs w:val="24"/>
          <w:rtl/>
          <w:lang w:val="en-US"/>
        </w:rPr>
        <w:t xml:space="preserve"> </w:t>
      </w:r>
      <w:r w:rsidRPr="00710572">
        <w:rPr>
          <w:rFonts w:cs="Calibri" w:hint="cs"/>
          <w:sz w:val="24"/>
          <w:szCs w:val="24"/>
          <w:rtl/>
          <w:lang w:val="en-US"/>
        </w:rPr>
        <w:t>آن</w:t>
      </w:r>
      <w:r w:rsidRPr="00710572">
        <w:rPr>
          <w:rFonts w:cs="Calibri"/>
          <w:sz w:val="24"/>
          <w:szCs w:val="24"/>
          <w:rtl/>
          <w:lang w:val="en-US"/>
        </w:rPr>
        <w:t xml:space="preserve"> </w:t>
      </w:r>
      <w:r w:rsidRPr="00710572">
        <w:rPr>
          <w:rFonts w:cs="Calibri" w:hint="cs"/>
          <w:sz w:val="24"/>
          <w:szCs w:val="24"/>
          <w:rtl/>
          <w:lang w:val="en-US"/>
        </w:rPr>
        <w:t>دولتهای</w:t>
      </w:r>
      <w:r w:rsidRPr="00710572">
        <w:rPr>
          <w:rFonts w:cs="Calibri"/>
          <w:sz w:val="24"/>
          <w:szCs w:val="24"/>
          <w:rtl/>
          <w:lang w:val="en-US"/>
        </w:rPr>
        <w:t xml:space="preserve"> </w:t>
      </w:r>
      <w:r w:rsidRPr="00710572">
        <w:rPr>
          <w:rFonts w:cs="Calibri" w:hint="cs"/>
          <w:sz w:val="24"/>
          <w:szCs w:val="24"/>
          <w:rtl/>
          <w:lang w:val="en-US"/>
        </w:rPr>
        <w:t>عضو</w:t>
      </w:r>
      <w:r w:rsidRPr="00710572">
        <w:rPr>
          <w:rFonts w:cs="Calibri"/>
          <w:sz w:val="24"/>
          <w:szCs w:val="24"/>
          <w:rtl/>
          <w:lang w:val="en-US"/>
        </w:rPr>
        <w:t xml:space="preserve"> </w:t>
      </w:r>
      <w:r w:rsidRPr="00710572">
        <w:rPr>
          <w:rFonts w:cs="Calibri" w:hint="cs"/>
          <w:sz w:val="24"/>
          <w:szCs w:val="24"/>
          <w:rtl/>
          <w:lang w:val="en-US"/>
        </w:rPr>
        <w:t>باید</w:t>
      </w:r>
      <w:r w:rsidRPr="00710572">
        <w:rPr>
          <w:rFonts w:cs="Calibri"/>
          <w:sz w:val="24"/>
          <w:szCs w:val="24"/>
          <w:rtl/>
          <w:lang w:val="en-US"/>
        </w:rPr>
        <w:t xml:space="preserve"> </w:t>
      </w:r>
      <w:r w:rsidRPr="00710572">
        <w:rPr>
          <w:rFonts w:cs="Calibri" w:hint="cs"/>
          <w:sz w:val="24"/>
          <w:szCs w:val="24"/>
          <w:rtl/>
          <w:lang w:val="en-US"/>
        </w:rPr>
        <w:t>قوانین</w:t>
      </w:r>
      <w:r w:rsidRPr="00710572">
        <w:rPr>
          <w:rFonts w:cs="Calibri"/>
          <w:sz w:val="24"/>
          <w:szCs w:val="24"/>
          <w:rtl/>
          <w:lang w:val="en-US"/>
        </w:rPr>
        <w:t xml:space="preserve"> </w:t>
      </w:r>
      <w:r w:rsidRPr="00710572">
        <w:rPr>
          <w:rFonts w:cs="Calibri" w:hint="cs"/>
          <w:sz w:val="24"/>
          <w:szCs w:val="24"/>
          <w:rtl/>
          <w:lang w:val="en-US"/>
        </w:rPr>
        <w:t>لازم</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برای</w:t>
      </w:r>
      <w:r w:rsidRPr="00710572">
        <w:rPr>
          <w:rFonts w:cs="Calibri"/>
          <w:sz w:val="24"/>
          <w:szCs w:val="24"/>
          <w:rtl/>
          <w:lang w:val="en-US"/>
        </w:rPr>
        <w:t xml:space="preserve"> </w:t>
      </w:r>
      <w:r w:rsidRPr="00710572">
        <w:rPr>
          <w:rFonts w:cs="Calibri" w:hint="cs"/>
          <w:sz w:val="24"/>
          <w:szCs w:val="24"/>
          <w:rtl/>
          <w:lang w:val="en-US"/>
        </w:rPr>
        <w:t>تعقیب</w:t>
      </w:r>
      <w:r w:rsidRPr="00710572">
        <w:rPr>
          <w:rFonts w:cs="Calibri"/>
          <w:sz w:val="24"/>
          <w:szCs w:val="24"/>
          <w:rtl/>
          <w:lang w:val="en-US"/>
        </w:rPr>
        <w:t xml:space="preserve"> </w:t>
      </w:r>
      <w:r w:rsidRPr="00710572">
        <w:rPr>
          <w:rFonts w:cs="Calibri" w:hint="cs"/>
          <w:sz w:val="24"/>
          <w:szCs w:val="24"/>
          <w:rtl/>
          <w:lang w:val="en-US"/>
        </w:rPr>
        <w:t>یا</w:t>
      </w:r>
      <w:r w:rsidRPr="00710572">
        <w:rPr>
          <w:rFonts w:cs="Calibri"/>
          <w:sz w:val="24"/>
          <w:szCs w:val="24"/>
          <w:rtl/>
          <w:lang w:val="en-US"/>
        </w:rPr>
        <w:t xml:space="preserve"> </w:t>
      </w:r>
      <w:r w:rsidRPr="00710572">
        <w:rPr>
          <w:rFonts w:cs="Calibri" w:hint="cs"/>
          <w:sz w:val="24"/>
          <w:szCs w:val="24"/>
          <w:rtl/>
          <w:lang w:val="en-US"/>
        </w:rPr>
        <w:t>استرداد</w:t>
      </w:r>
      <w:r w:rsidRPr="00710572">
        <w:rPr>
          <w:rFonts w:cs="Calibri"/>
          <w:sz w:val="24"/>
          <w:szCs w:val="24"/>
          <w:rtl/>
          <w:lang w:val="en-US"/>
        </w:rPr>
        <w:t xml:space="preserve"> </w:t>
      </w:r>
      <w:r w:rsidRPr="00710572">
        <w:rPr>
          <w:rFonts w:cs="Calibri" w:hint="cs"/>
          <w:sz w:val="24"/>
          <w:szCs w:val="24"/>
          <w:rtl/>
          <w:lang w:val="en-US"/>
        </w:rPr>
        <w:t>هر</w:t>
      </w:r>
      <w:r w:rsidRPr="00710572">
        <w:rPr>
          <w:rFonts w:cs="Calibri"/>
          <w:sz w:val="24"/>
          <w:szCs w:val="24"/>
          <w:rtl/>
          <w:lang w:val="en-US"/>
        </w:rPr>
        <w:t xml:space="preserve"> </w:t>
      </w:r>
      <w:r w:rsidRPr="00710572">
        <w:rPr>
          <w:rFonts w:cs="Calibri" w:hint="cs"/>
          <w:sz w:val="24"/>
          <w:szCs w:val="24"/>
          <w:rtl/>
          <w:lang w:val="en-US"/>
        </w:rPr>
        <w:t>شخص</w:t>
      </w:r>
      <w:r w:rsidRPr="00710572">
        <w:rPr>
          <w:rFonts w:cs="Calibri"/>
          <w:sz w:val="24"/>
          <w:szCs w:val="24"/>
          <w:rtl/>
          <w:lang w:val="en-US"/>
        </w:rPr>
        <w:t xml:space="preserve"> </w:t>
      </w:r>
      <w:r w:rsidRPr="00710572">
        <w:rPr>
          <w:rFonts w:cs="Calibri" w:hint="cs"/>
          <w:sz w:val="24"/>
          <w:szCs w:val="24"/>
          <w:rtl/>
          <w:lang w:val="en-US"/>
        </w:rPr>
        <w:t>متهم</w:t>
      </w:r>
      <w:r w:rsidRPr="00710572">
        <w:rPr>
          <w:rFonts w:cs="Calibri"/>
          <w:sz w:val="24"/>
          <w:szCs w:val="24"/>
          <w:rtl/>
          <w:lang w:val="en-US"/>
        </w:rPr>
        <w:t xml:space="preserve"> </w:t>
      </w:r>
      <w:r w:rsidRPr="00710572">
        <w:rPr>
          <w:rFonts w:cs="Calibri" w:hint="cs"/>
          <w:sz w:val="24"/>
          <w:szCs w:val="24"/>
          <w:rtl/>
          <w:lang w:val="en-US"/>
        </w:rPr>
        <w:t>به</w:t>
      </w:r>
      <w:r w:rsidRPr="00710572">
        <w:rPr>
          <w:rFonts w:cs="Calibri"/>
          <w:sz w:val="24"/>
          <w:szCs w:val="24"/>
          <w:rtl/>
          <w:lang w:val="en-US"/>
        </w:rPr>
        <w:t xml:space="preserve"> </w:t>
      </w:r>
      <w:r w:rsidRPr="00710572">
        <w:rPr>
          <w:rFonts w:cs="Calibri" w:hint="cs"/>
          <w:sz w:val="24"/>
          <w:szCs w:val="24"/>
          <w:rtl/>
          <w:lang w:val="en-US"/>
        </w:rPr>
        <w:t>شکنجه</w:t>
      </w:r>
      <w:r w:rsidRPr="00710572">
        <w:rPr>
          <w:rFonts w:cs="Calibri"/>
          <w:sz w:val="24"/>
          <w:szCs w:val="24"/>
          <w:rtl/>
          <w:lang w:val="en-US"/>
        </w:rPr>
        <w:t xml:space="preserve"> </w:t>
      </w:r>
      <w:r w:rsidRPr="00710572">
        <w:rPr>
          <w:rFonts w:cs="Calibri" w:hint="cs"/>
          <w:sz w:val="24"/>
          <w:szCs w:val="24"/>
          <w:rtl/>
          <w:lang w:val="en-US"/>
        </w:rPr>
        <w:t>که</w:t>
      </w:r>
      <w:r w:rsidRPr="00710572">
        <w:rPr>
          <w:rFonts w:cs="Calibri"/>
          <w:sz w:val="24"/>
          <w:szCs w:val="24"/>
          <w:rtl/>
          <w:lang w:val="en-US"/>
        </w:rPr>
        <w:t xml:space="preserve"> </w:t>
      </w:r>
      <w:r w:rsidRPr="00710572">
        <w:rPr>
          <w:rFonts w:cs="Calibri" w:hint="cs"/>
          <w:sz w:val="24"/>
          <w:szCs w:val="24"/>
          <w:rtl/>
          <w:lang w:val="en-US"/>
        </w:rPr>
        <w:t>در</w:t>
      </w:r>
      <w:r w:rsidRPr="00710572">
        <w:rPr>
          <w:rFonts w:cs="Calibri"/>
          <w:sz w:val="24"/>
          <w:szCs w:val="24"/>
          <w:rtl/>
          <w:lang w:val="en-US"/>
        </w:rPr>
        <w:t xml:space="preserve"> </w:t>
      </w:r>
      <w:r w:rsidRPr="00710572">
        <w:rPr>
          <w:rFonts w:cs="Calibri" w:hint="cs"/>
          <w:sz w:val="24"/>
          <w:szCs w:val="24"/>
          <w:rtl/>
          <w:lang w:val="en-US"/>
        </w:rPr>
        <w:t>داخل</w:t>
      </w:r>
      <w:r w:rsidRPr="00710572">
        <w:rPr>
          <w:rFonts w:cs="Calibri"/>
          <w:sz w:val="24"/>
          <w:szCs w:val="24"/>
          <w:rtl/>
          <w:lang w:val="en-US"/>
        </w:rPr>
        <w:t xml:space="preserve"> </w:t>
      </w:r>
      <w:r w:rsidRPr="00710572">
        <w:rPr>
          <w:rFonts w:cs="Calibri" w:hint="cs"/>
          <w:sz w:val="24"/>
          <w:szCs w:val="24"/>
          <w:rtl/>
          <w:lang w:val="en-US"/>
        </w:rPr>
        <w:t>این</w:t>
      </w:r>
      <w:r w:rsidRPr="00710572">
        <w:rPr>
          <w:rFonts w:cs="Calibri"/>
          <w:sz w:val="24"/>
          <w:szCs w:val="24"/>
          <w:rtl/>
          <w:lang w:val="en-US"/>
        </w:rPr>
        <w:t xml:space="preserve"> </w:t>
      </w:r>
      <w:r w:rsidRPr="00710572">
        <w:rPr>
          <w:rFonts w:cs="Calibri" w:hint="cs"/>
          <w:sz w:val="24"/>
          <w:szCs w:val="24"/>
          <w:rtl/>
          <w:lang w:val="en-US"/>
        </w:rPr>
        <w:t>کشور</w:t>
      </w:r>
      <w:r w:rsidRPr="00710572">
        <w:rPr>
          <w:rFonts w:cs="Calibri"/>
          <w:sz w:val="24"/>
          <w:szCs w:val="24"/>
          <w:rtl/>
          <w:lang w:val="en-US"/>
        </w:rPr>
        <w:t xml:space="preserve"> </w:t>
      </w:r>
      <w:r w:rsidRPr="00710572">
        <w:rPr>
          <w:rFonts w:cs="Calibri" w:hint="cs"/>
          <w:sz w:val="24"/>
          <w:szCs w:val="24"/>
          <w:rtl/>
          <w:lang w:val="en-US"/>
        </w:rPr>
        <w:t>است،</w:t>
      </w:r>
      <w:r w:rsidR="004B30F2" w:rsidRPr="00710572">
        <w:rPr>
          <w:rFonts w:cs="Calibri" w:hint="cs"/>
          <w:sz w:val="24"/>
          <w:szCs w:val="24"/>
          <w:rtl/>
          <w:lang w:val="en-US"/>
        </w:rPr>
        <w:t xml:space="preserve"> را</w:t>
      </w:r>
      <w:r w:rsidRPr="00710572">
        <w:rPr>
          <w:rFonts w:cs="Calibri"/>
          <w:sz w:val="24"/>
          <w:szCs w:val="24"/>
          <w:rtl/>
          <w:lang w:val="en-US"/>
        </w:rPr>
        <w:t xml:space="preserve"> </w:t>
      </w:r>
      <w:r w:rsidRPr="00710572">
        <w:rPr>
          <w:rFonts w:cs="Calibri" w:hint="cs"/>
          <w:sz w:val="24"/>
          <w:szCs w:val="24"/>
          <w:rtl/>
          <w:lang w:val="en-US"/>
        </w:rPr>
        <w:t>اتخاذ</w:t>
      </w:r>
      <w:r w:rsidRPr="00710572">
        <w:rPr>
          <w:rFonts w:cs="Calibri"/>
          <w:sz w:val="24"/>
          <w:szCs w:val="24"/>
          <w:rtl/>
          <w:lang w:val="en-US"/>
        </w:rPr>
        <w:t xml:space="preserve"> </w:t>
      </w:r>
      <w:r w:rsidRPr="00710572">
        <w:rPr>
          <w:rFonts w:cs="Calibri" w:hint="cs"/>
          <w:sz w:val="24"/>
          <w:szCs w:val="24"/>
          <w:rtl/>
          <w:lang w:val="en-US"/>
        </w:rPr>
        <w:t>کنند</w:t>
      </w:r>
      <w:r w:rsidRPr="00710572">
        <w:rPr>
          <w:rFonts w:cs="Calibri"/>
          <w:sz w:val="24"/>
          <w:szCs w:val="24"/>
          <w:rtl/>
          <w:lang w:val="en-US"/>
        </w:rPr>
        <w:t xml:space="preserve">. </w:t>
      </w:r>
      <w:r w:rsidR="00295B61" w:rsidRPr="00710572">
        <w:rPr>
          <w:rFonts w:cs="Calibri" w:hint="cs"/>
          <w:sz w:val="24"/>
          <w:szCs w:val="24"/>
          <w:rtl/>
          <w:lang w:val="en-US"/>
        </w:rPr>
        <w:t xml:space="preserve">اما </w:t>
      </w:r>
      <w:r w:rsidRPr="00710572">
        <w:rPr>
          <w:rFonts w:cs="Calibri" w:hint="cs"/>
          <w:sz w:val="24"/>
          <w:szCs w:val="24"/>
          <w:rtl/>
          <w:lang w:val="en-US"/>
        </w:rPr>
        <w:t>تعریف</w:t>
      </w:r>
      <w:r w:rsidRPr="00710572">
        <w:rPr>
          <w:rFonts w:cs="Calibri"/>
          <w:sz w:val="24"/>
          <w:szCs w:val="24"/>
          <w:rtl/>
          <w:lang w:val="en-US"/>
        </w:rPr>
        <w:t xml:space="preserve"> </w:t>
      </w:r>
      <w:r w:rsidRPr="00710572">
        <w:rPr>
          <w:rFonts w:cs="Calibri" w:hint="cs"/>
          <w:sz w:val="24"/>
          <w:szCs w:val="24"/>
          <w:rtl/>
          <w:lang w:val="en-US"/>
        </w:rPr>
        <w:t>و</w:t>
      </w:r>
      <w:r w:rsidRPr="00710572">
        <w:rPr>
          <w:rFonts w:cs="Calibri"/>
          <w:sz w:val="24"/>
          <w:szCs w:val="24"/>
          <w:rtl/>
          <w:lang w:val="en-US"/>
        </w:rPr>
        <w:t xml:space="preserve"> </w:t>
      </w:r>
      <w:r w:rsidRPr="00710572">
        <w:rPr>
          <w:rFonts w:cs="Calibri" w:hint="cs"/>
          <w:sz w:val="24"/>
          <w:szCs w:val="24"/>
          <w:rtl/>
          <w:lang w:val="en-US"/>
        </w:rPr>
        <w:t>اعمال</w:t>
      </w:r>
      <w:r w:rsidRPr="00710572">
        <w:rPr>
          <w:rFonts w:cs="Calibri"/>
          <w:sz w:val="24"/>
          <w:szCs w:val="24"/>
          <w:rtl/>
          <w:lang w:val="en-US"/>
        </w:rPr>
        <w:t xml:space="preserve"> </w:t>
      </w:r>
      <w:r w:rsidRPr="00710572">
        <w:rPr>
          <w:rFonts w:cs="Calibri" w:hint="cs"/>
          <w:sz w:val="24"/>
          <w:szCs w:val="24"/>
          <w:rtl/>
          <w:lang w:val="en-US"/>
        </w:rPr>
        <w:t>صلاحیت</w:t>
      </w:r>
      <w:r w:rsidRPr="00710572">
        <w:rPr>
          <w:rFonts w:cs="Calibri"/>
          <w:sz w:val="24"/>
          <w:szCs w:val="24"/>
          <w:rtl/>
          <w:lang w:val="en-US"/>
        </w:rPr>
        <w:t xml:space="preserve"> </w:t>
      </w:r>
      <w:r w:rsidRPr="00710572">
        <w:rPr>
          <w:rFonts w:cs="Calibri" w:hint="cs"/>
          <w:sz w:val="24"/>
          <w:szCs w:val="24"/>
          <w:rtl/>
          <w:lang w:val="en-US"/>
        </w:rPr>
        <w:t>جهانی</w:t>
      </w:r>
      <w:r w:rsidRPr="00710572">
        <w:rPr>
          <w:rFonts w:cs="Calibri"/>
          <w:sz w:val="24"/>
          <w:szCs w:val="24"/>
          <w:rtl/>
          <w:lang w:val="en-US"/>
        </w:rPr>
        <w:t xml:space="preserve"> </w:t>
      </w:r>
      <w:r w:rsidRPr="00710572">
        <w:rPr>
          <w:rFonts w:cs="Calibri" w:hint="cs"/>
          <w:sz w:val="24"/>
          <w:szCs w:val="24"/>
          <w:rtl/>
          <w:lang w:val="en-US"/>
        </w:rPr>
        <w:t>در</w:t>
      </w:r>
      <w:r w:rsidR="00295B61" w:rsidRPr="00710572">
        <w:rPr>
          <w:rFonts w:cs="Calibri" w:hint="cs"/>
          <w:sz w:val="24"/>
          <w:szCs w:val="24"/>
          <w:rtl/>
          <w:lang w:val="en-US"/>
        </w:rPr>
        <w:t xml:space="preserve"> کشورهای مختلف</w:t>
      </w:r>
      <w:r w:rsidRPr="00710572">
        <w:rPr>
          <w:rFonts w:cs="Calibri"/>
          <w:sz w:val="24"/>
          <w:szCs w:val="24"/>
          <w:rtl/>
          <w:lang w:val="en-US"/>
        </w:rPr>
        <w:t xml:space="preserve"> </w:t>
      </w:r>
      <w:r w:rsidRPr="00710572">
        <w:rPr>
          <w:rFonts w:cs="Calibri" w:hint="cs"/>
          <w:sz w:val="24"/>
          <w:szCs w:val="24"/>
          <w:rtl/>
          <w:lang w:val="en-US"/>
        </w:rPr>
        <w:t>متفاوت</w:t>
      </w:r>
      <w:r w:rsidR="00295B61" w:rsidRPr="00710572">
        <w:rPr>
          <w:rFonts w:cs="Calibri" w:hint="cs"/>
          <w:sz w:val="24"/>
          <w:szCs w:val="24"/>
          <w:rtl/>
          <w:lang w:val="en-US"/>
        </w:rPr>
        <w:t xml:space="preserve"> می باشد</w:t>
      </w:r>
      <w:r w:rsidR="00D80643" w:rsidRPr="00710572">
        <w:rPr>
          <w:rFonts w:cs="Calibri" w:hint="cs"/>
          <w:sz w:val="24"/>
          <w:szCs w:val="24"/>
          <w:rtl/>
          <w:lang w:val="en-US"/>
        </w:rPr>
        <w:t xml:space="preserve"> و </w:t>
      </w:r>
      <w:r w:rsidRPr="00710572">
        <w:rPr>
          <w:rFonts w:cs="Calibri" w:hint="cs"/>
          <w:sz w:val="24"/>
          <w:szCs w:val="24"/>
          <w:rtl/>
          <w:lang w:val="en-US"/>
        </w:rPr>
        <w:t>چارچوب</w:t>
      </w:r>
      <w:r w:rsidR="00D80643" w:rsidRPr="00710572">
        <w:rPr>
          <w:rFonts w:cs="Calibri" w:hint="cs"/>
          <w:sz w:val="24"/>
          <w:szCs w:val="24"/>
          <w:rtl/>
          <w:lang w:val="en-US"/>
        </w:rPr>
        <w:t>ه</w:t>
      </w:r>
      <w:r w:rsidRPr="00710572">
        <w:rPr>
          <w:rFonts w:cs="Calibri"/>
          <w:sz w:val="24"/>
          <w:szCs w:val="24"/>
          <w:rtl/>
          <w:lang w:val="en-US"/>
        </w:rPr>
        <w:t xml:space="preserve"> </w:t>
      </w:r>
      <w:r w:rsidRPr="00710572">
        <w:rPr>
          <w:rFonts w:cs="Calibri" w:hint="cs"/>
          <w:sz w:val="24"/>
          <w:szCs w:val="24"/>
          <w:rtl/>
          <w:lang w:val="en-US"/>
        </w:rPr>
        <w:t>قانونی</w:t>
      </w:r>
      <w:r w:rsidRPr="00710572">
        <w:rPr>
          <w:rFonts w:cs="Calibri"/>
          <w:sz w:val="24"/>
          <w:szCs w:val="24"/>
          <w:rtl/>
          <w:lang w:val="en-US"/>
        </w:rPr>
        <w:t xml:space="preserve"> </w:t>
      </w:r>
      <w:r w:rsidRPr="00710572">
        <w:rPr>
          <w:rFonts w:cs="Calibri" w:hint="cs"/>
          <w:sz w:val="24"/>
          <w:szCs w:val="24"/>
          <w:rtl/>
          <w:lang w:val="en-US"/>
        </w:rPr>
        <w:t>داخلی</w:t>
      </w:r>
      <w:r w:rsidRPr="00710572">
        <w:rPr>
          <w:rFonts w:cs="Calibri"/>
          <w:sz w:val="24"/>
          <w:szCs w:val="24"/>
          <w:rtl/>
          <w:lang w:val="en-US"/>
        </w:rPr>
        <w:t xml:space="preserve"> </w:t>
      </w:r>
      <w:r w:rsidR="00D80643" w:rsidRPr="00710572">
        <w:rPr>
          <w:rFonts w:cs="Calibri" w:hint="cs"/>
          <w:sz w:val="24"/>
          <w:szCs w:val="24"/>
          <w:rtl/>
          <w:lang w:val="en-US"/>
        </w:rPr>
        <w:t xml:space="preserve">و نیز ماهیت آن جنایت، نوع صلاحیت را تعیین می کند. عفو بین الملل در نهم اکتبر </w:t>
      </w:r>
      <w:r w:rsidR="00D80643" w:rsidRPr="00710572">
        <w:rPr>
          <w:rFonts w:ascii="Calibri" w:hAnsi="Calibri" w:cs="Calibri"/>
          <w:sz w:val="24"/>
          <w:szCs w:val="24"/>
          <w:rtl/>
          <w:lang w:val="en-US"/>
        </w:rPr>
        <w:t>٢٠١٢</w:t>
      </w:r>
      <w:r w:rsidR="00D80643" w:rsidRPr="00710572">
        <w:rPr>
          <w:rFonts w:cs="Calibri" w:hint="cs"/>
          <w:sz w:val="24"/>
          <w:szCs w:val="24"/>
          <w:rtl/>
          <w:lang w:val="en-US"/>
        </w:rPr>
        <w:t xml:space="preserve"> در گزارشی به کمیته ششم (حقوقی) مجمع عمومی ملل متحد توضیح داد که </w:t>
      </w:r>
    </w:p>
    <w:p w14:paraId="06D645FD" w14:textId="066C9E3A" w:rsidR="00E6448C" w:rsidRPr="00710572" w:rsidRDefault="00E51464" w:rsidP="00E51464">
      <w:pPr>
        <w:ind w:right="720"/>
        <w:jc w:val="right"/>
        <w:rPr>
          <w:rFonts w:cs="Calibri"/>
          <w:sz w:val="24"/>
          <w:szCs w:val="24"/>
          <w:lang w:val="en-US"/>
        </w:rPr>
      </w:pPr>
      <w:r w:rsidRPr="00710572">
        <w:rPr>
          <w:rFonts w:cs="Calibri" w:hint="cs"/>
          <w:sz w:val="24"/>
          <w:szCs w:val="24"/>
          <w:rtl/>
          <w:lang w:val="en-US"/>
        </w:rPr>
        <w:t xml:space="preserve">"تعداد </w:t>
      </w:r>
      <w:r w:rsidRPr="00710572">
        <w:rPr>
          <w:rFonts w:ascii="Calibri" w:hAnsi="Calibri" w:cs="Calibri"/>
          <w:sz w:val="24"/>
          <w:szCs w:val="24"/>
          <w:rtl/>
          <w:lang w:val="en-US"/>
        </w:rPr>
        <w:t>١۴٧</w:t>
      </w:r>
      <w:r w:rsidRPr="00710572">
        <w:rPr>
          <w:rFonts w:cs="Calibri" w:hint="cs"/>
          <w:sz w:val="24"/>
          <w:szCs w:val="24"/>
          <w:rtl/>
          <w:lang w:val="en-US"/>
        </w:rPr>
        <w:t xml:space="preserve"> کشور جهان </w:t>
      </w:r>
      <w:r w:rsidRPr="00710572">
        <w:rPr>
          <w:rFonts w:cs="Calibri"/>
          <w:sz w:val="24"/>
          <w:szCs w:val="24"/>
          <w:rtl/>
          <w:lang w:val="en-US"/>
        </w:rPr>
        <w:t>(</w:t>
      </w:r>
      <w:r w:rsidRPr="00710572">
        <w:rPr>
          <w:rFonts w:cs="Calibri" w:hint="cs"/>
          <w:sz w:val="24"/>
          <w:szCs w:val="24"/>
          <w:rtl/>
          <w:lang w:val="en-US"/>
        </w:rPr>
        <w:t>تقریباً</w:t>
      </w:r>
      <w:r w:rsidRPr="00710572">
        <w:rPr>
          <w:rFonts w:cs="Calibri"/>
          <w:sz w:val="24"/>
          <w:szCs w:val="24"/>
          <w:rtl/>
          <w:lang w:val="en-US"/>
        </w:rPr>
        <w:t xml:space="preserve"> 76.2 </w:t>
      </w:r>
      <w:r w:rsidRPr="00710572">
        <w:rPr>
          <w:rFonts w:cs="Calibri" w:hint="cs"/>
          <w:sz w:val="24"/>
          <w:szCs w:val="24"/>
          <w:rtl/>
          <w:lang w:val="en-US"/>
        </w:rPr>
        <w:t>درصد</w:t>
      </w:r>
      <w:r w:rsidRPr="00710572">
        <w:rPr>
          <w:rFonts w:cs="Calibri"/>
          <w:sz w:val="24"/>
          <w:szCs w:val="24"/>
          <w:rtl/>
          <w:lang w:val="en-US"/>
        </w:rPr>
        <w:t>)</w:t>
      </w:r>
      <w:r w:rsidRPr="00710572">
        <w:rPr>
          <w:rFonts w:cs="Calibri" w:hint="cs"/>
          <w:sz w:val="24"/>
          <w:szCs w:val="24"/>
          <w:rtl/>
          <w:lang w:val="en-US"/>
        </w:rPr>
        <w:t>،</w:t>
      </w:r>
      <w:r w:rsidRPr="00710572">
        <w:rPr>
          <w:rFonts w:cs="Calibri"/>
          <w:sz w:val="24"/>
          <w:szCs w:val="24"/>
          <w:rtl/>
          <w:lang w:val="en-US"/>
        </w:rPr>
        <w:t xml:space="preserve"> </w:t>
      </w:r>
      <w:r w:rsidRPr="00710572">
        <w:rPr>
          <w:rFonts w:cs="Calibri" w:hint="cs"/>
          <w:sz w:val="24"/>
          <w:szCs w:val="24"/>
          <w:rtl/>
          <w:lang w:val="en-US"/>
        </w:rPr>
        <w:t>صلاحیت</w:t>
      </w:r>
      <w:r w:rsidRPr="00710572">
        <w:rPr>
          <w:rFonts w:cs="Calibri"/>
          <w:sz w:val="24"/>
          <w:szCs w:val="24"/>
          <w:rtl/>
          <w:lang w:val="en-US"/>
        </w:rPr>
        <w:t xml:space="preserve"> </w:t>
      </w:r>
      <w:r w:rsidRPr="00710572">
        <w:rPr>
          <w:rFonts w:cs="Calibri" w:hint="cs"/>
          <w:sz w:val="24"/>
          <w:szCs w:val="24"/>
          <w:rtl/>
          <w:lang w:val="en-US"/>
        </w:rPr>
        <w:t>جهانشمول در مورد یک</w:t>
      </w:r>
      <w:r w:rsidRPr="00710572">
        <w:rPr>
          <w:rFonts w:cs="Calibri"/>
          <w:sz w:val="24"/>
          <w:szCs w:val="24"/>
          <w:rtl/>
          <w:lang w:val="en-US"/>
        </w:rPr>
        <w:t xml:space="preserve"> </w:t>
      </w:r>
      <w:r w:rsidRPr="00710572">
        <w:rPr>
          <w:rFonts w:cs="Calibri" w:hint="cs"/>
          <w:sz w:val="24"/>
          <w:szCs w:val="24"/>
          <w:rtl/>
          <w:lang w:val="en-US"/>
        </w:rPr>
        <w:t>یا</w:t>
      </w:r>
      <w:r w:rsidRPr="00710572">
        <w:rPr>
          <w:rFonts w:cs="Calibri"/>
          <w:sz w:val="24"/>
          <w:szCs w:val="24"/>
          <w:rtl/>
          <w:lang w:val="en-US"/>
        </w:rPr>
        <w:t xml:space="preserve"> </w:t>
      </w:r>
      <w:r w:rsidRPr="00710572">
        <w:rPr>
          <w:rFonts w:cs="Calibri" w:hint="cs"/>
          <w:sz w:val="24"/>
          <w:szCs w:val="24"/>
          <w:rtl/>
          <w:lang w:val="en-US"/>
        </w:rPr>
        <w:t>چند</w:t>
      </w:r>
      <w:r w:rsidRPr="00710572">
        <w:rPr>
          <w:rFonts w:cs="Calibri"/>
          <w:sz w:val="24"/>
          <w:szCs w:val="24"/>
          <w:rtl/>
          <w:lang w:val="en-US"/>
        </w:rPr>
        <w:t xml:space="preserve"> </w:t>
      </w:r>
      <w:r w:rsidRPr="00710572">
        <w:rPr>
          <w:rFonts w:cs="Calibri" w:hint="cs"/>
          <w:sz w:val="24"/>
          <w:szCs w:val="24"/>
          <w:rtl/>
          <w:lang w:val="en-US"/>
        </w:rPr>
        <w:t>مورد</w:t>
      </w:r>
      <w:r w:rsidRPr="00710572">
        <w:rPr>
          <w:rFonts w:cs="Calibri"/>
          <w:sz w:val="24"/>
          <w:szCs w:val="24"/>
          <w:rtl/>
          <w:lang w:val="en-US"/>
        </w:rPr>
        <w:t xml:space="preserve"> </w:t>
      </w:r>
      <w:r w:rsidRPr="00710572">
        <w:rPr>
          <w:rFonts w:cs="Calibri" w:hint="cs"/>
          <w:sz w:val="24"/>
          <w:szCs w:val="24"/>
          <w:rtl/>
          <w:lang w:val="en-US"/>
        </w:rPr>
        <w:t>از</w:t>
      </w:r>
      <w:r w:rsidRPr="00710572">
        <w:rPr>
          <w:rFonts w:cs="Calibri"/>
          <w:sz w:val="24"/>
          <w:szCs w:val="24"/>
          <w:rtl/>
          <w:lang w:val="en-US"/>
        </w:rPr>
        <w:t xml:space="preserve"> </w:t>
      </w:r>
      <w:r w:rsidRPr="00710572">
        <w:rPr>
          <w:rFonts w:cs="Calibri" w:hint="cs"/>
          <w:sz w:val="24"/>
          <w:szCs w:val="24"/>
          <w:rtl/>
          <w:lang w:val="en-US"/>
        </w:rPr>
        <w:t>اینگونه</w:t>
      </w:r>
      <w:r w:rsidRPr="00710572">
        <w:rPr>
          <w:rFonts w:cs="Calibri"/>
          <w:sz w:val="24"/>
          <w:szCs w:val="24"/>
          <w:rtl/>
          <w:lang w:val="en-US"/>
        </w:rPr>
        <w:t xml:space="preserve"> </w:t>
      </w:r>
      <w:r w:rsidRPr="00710572">
        <w:rPr>
          <w:rFonts w:cs="Calibri" w:hint="cs"/>
          <w:sz w:val="24"/>
          <w:szCs w:val="24"/>
          <w:rtl/>
          <w:lang w:val="en-US"/>
        </w:rPr>
        <w:t>جنایات</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ارائه</w:t>
      </w:r>
      <w:r w:rsidRPr="00710572">
        <w:rPr>
          <w:rFonts w:cs="Calibri"/>
          <w:sz w:val="24"/>
          <w:szCs w:val="24"/>
          <w:rtl/>
          <w:lang w:val="en-US"/>
        </w:rPr>
        <w:t xml:space="preserve"> </w:t>
      </w:r>
      <w:r w:rsidRPr="00710572">
        <w:rPr>
          <w:rFonts w:cs="Calibri" w:hint="cs"/>
          <w:sz w:val="24"/>
          <w:szCs w:val="24"/>
          <w:rtl/>
          <w:lang w:val="en-US"/>
        </w:rPr>
        <w:t>کرده</w:t>
      </w:r>
      <w:r w:rsidRPr="00710572">
        <w:rPr>
          <w:rFonts w:cs="Calibri"/>
          <w:sz w:val="24"/>
          <w:szCs w:val="24"/>
          <w:rtl/>
          <w:lang w:val="en-US"/>
        </w:rPr>
        <w:t xml:space="preserve"> </w:t>
      </w:r>
      <w:r w:rsidRPr="00710572">
        <w:rPr>
          <w:rFonts w:cs="Calibri" w:hint="cs"/>
          <w:sz w:val="24"/>
          <w:szCs w:val="24"/>
          <w:rtl/>
          <w:lang w:val="en-US"/>
        </w:rPr>
        <w:t>اند</w:t>
      </w:r>
      <w:r w:rsidRPr="00710572">
        <w:rPr>
          <w:rFonts w:cs="Calibri"/>
          <w:sz w:val="24"/>
          <w:szCs w:val="24"/>
          <w:rtl/>
          <w:lang w:val="en-US"/>
        </w:rPr>
        <w:t xml:space="preserve">. </w:t>
      </w:r>
      <w:r w:rsidRPr="00710572">
        <w:rPr>
          <w:rFonts w:cs="Calibri" w:hint="cs"/>
          <w:sz w:val="24"/>
          <w:szCs w:val="24"/>
          <w:rtl/>
          <w:lang w:val="en-US"/>
        </w:rPr>
        <w:t>علاوه</w:t>
      </w:r>
      <w:r w:rsidRPr="00710572">
        <w:rPr>
          <w:rFonts w:cs="Calibri"/>
          <w:sz w:val="24"/>
          <w:szCs w:val="24"/>
          <w:rtl/>
          <w:lang w:val="en-US"/>
        </w:rPr>
        <w:t xml:space="preserve"> </w:t>
      </w:r>
      <w:r w:rsidRPr="00710572">
        <w:rPr>
          <w:rFonts w:cs="Calibri" w:hint="cs"/>
          <w:sz w:val="24"/>
          <w:szCs w:val="24"/>
          <w:rtl/>
          <w:lang w:val="en-US"/>
        </w:rPr>
        <w:t>بر</w:t>
      </w:r>
      <w:r w:rsidRPr="00710572">
        <w:rPr>
          <w:rFonts w:cs="Calibri"/>
          <w:sz w:val="24"/>
          <w:szCs w:val="24"/>
          <w:rtl/>
          <w:lang w:val="en-US"/>
        </w:rPr>
        <w:t xml:space="preserve"> </w:t>
      </w:r>
      <w:r w:rsidRPr="00710572">
        <w:rPr>
          <w:rFonts w:cs="Calibri" w:hint="cs"/>
          <w:sz w:val="24"/>
          <w:szCs w:val="24"/>
          <w:rtl/>
          <w:lang w:val="en-US"/>
        </w:rPr>
        <w:t>این،</w:t>
      </w:r>
      <w:r w:rsidRPr="00710572">
        <w:rPr>
          <w:rFonts w:cs="Calibri"/>
          <w:sz w:val="24"/>
          <w:szCs w:val="24"/>
          <w:rtl/>
          <w:lang w:val="en-US"/>
        </w:rPr>
        <w:t xml:space="preserve"> </w:t>
      </w:r>
      <w:r w:rsidRPr="00710572">
        <w:rPr>
          <w:rFonts w:cs="Calibri" w:hint="cs"/>
          <w:sz w:val="24"/>
          <w:szCs w:val="24"/>
          <w:rtl/>
          <w:lang w:val="en-US"/>
        </w:rPr>
        <w:t>حداقل</w:t>
      </w:r>
      <w:r w:rsidRPr="00710572">
        <w:rPr>
          <w:rFonts w:cs="Calibri"/>
          <w:sz w:val="24"/>
          <w:szCs w:val="24"/>
          <w:rtl/>
          <w:lang w:val="en-US"/>
        </w:rPr>
        <w:t xml:space="preserve"> </w:t>
      </w:r>
      <w:r w:rsidRPr="00710572">
        <w:rPr>
          <w:rFonts w:ascii="Calibri" w:hAnsi="Calibri" w:cs="Calibri"/>
          <w:sz w:val="24"/>
          <w:szCs w:val="24"/>
          <w:rtl/>
          <w:lang w:val="en-US"/>
        </w:rPr>
        <w:t>١۶</w:t>
      </w:r>
      <w:r w:rsidRPr="00710572">
        <w:rPr>
          <w:rFonts w:cs="Calibri"/>
          <w:sz w:val="24"/>
          <w:szCs w:val="24"/>
          <w:rtl/>
          <w:lang w:val="en-US"/>
        </w:rPr>
        <w:t xml:space="preserve"> </w:t>
      </w:r>
      <w:r w:rsidRPr="00710572">
        <w:rPr>
          <w:rFonts w:cs="Calibri" w:hint="cs"/>
          <w:sz w:val="24"/>
          <w:szCs w:val="24"/>
          <w:rtl/>
          <w:lang w:val="en-US"/>
        </w:rPr>
        <w:t>مورد</w:t>
      </w:r>
      <w:r w:rsidRPr="00710572">
        <w:rPr>
          <w:rFonts w:cs="Calibri"/>
          <w:sz w:val="24"/>
          <w:szCs w:val="24"/>
          <w:rtl/>
          <w:lang w:val="en-US"/>
        </w:rPr>
        <w:t xml:space="preserve"> (</w:t>
      </w:r>
      <w:r w:rsidRPr="00710572">
        <w:rPr>
          <w:rFonts w:cs="Calibri" w:hint="cs"/>
          <w:sz w:val="24"/>
          <w:szCs w:val="24"/>
          <w:rtl/>
          <w:lang w:val="en-US"/>
        </w:rPr>
        <w:t>تقریباً</w:t>
      </w:r>
      <w:r w:rsidRPr="00710572">
        <w:rPr>
          <w:rFonts w:cs="Calibri"/>
          <w:sz w:val="24"/>
          <w:szCs w:val="24"/>
          <w:rtl/>
          <w:lang w:val="en-US"/>
        </w:rPr>
        <w:t xml:space="preserve"> 8.29) </w:t>
      </w:r>
      <w:r w:rsidRPr="00710572">
        <w:rPr>
          <w:rFonts w:cs="Calibri" w:hint="cs"/>
          <w:sz w:val="24"/>
          <w:szCs w:val="24"/>
          <w:rtl/>
          <w:lang w:val="en-US"/>
        </w:rPr>
        <w:t>از</w:t>
      </w:r>
      <w:r w:rsidRPr="00710572">
        <w:rPr>
          <w:rFonts w:cs="Calibri"/>
          <w:sz w:val="24"/>
          <w:szCs w:val="24"/>
          <w:rtl/>
          <w:lang w:val="en-US"/>
        </w:rPr>
        <w:t xml:space="preserve"> </w:t>
      </w:r>
      <w:r w:rsidRPr="00710572">
        <w:rPr>
          <w:rFonts w:cs="Calibri" w:hint="cs"/>
          <w:sz w:val="24"/>
          <w:szCs w:val="24"/>
          <w:rtl/>
          <w:lang w:val="en-US"/>
        </w:rPr>
        <w:t>کشورهای</w:t>
      </w:r>
      <w:r w:rsidRPr="00710572">
        <w:rPr>
          <w:rFonts w:cs="Calibri"/>
          <w:sz w:val="24"/>
          <w:szCs w:val="24"/>
          <w:rtl/>
          <w:lang w:val="en-US"/>
        </w:rPr>
        <w:t xml:space="preserve"> </w:t>
      </w:r>
      <w:r w:rsidRPr="00710572">
        <w:rPr>
          <w:rFonts w:cs="Calibri" w:hint="cs"/>
          <w:sz w:val="24"/>
          <w:szCs w:val="24"/>
          <w:rtl/>
          <w:lang w:val="en-US"/>
        </w:rPr>
        <w:t>عضو</w:t>
      </w:r>
      <w:r w:rsidRPr="00710572">
        <w:rPr>
          <w:rFonts w:cs="Calibri"/>
          <w:sz w:val="24"/>
          <w:szCs w:val="24"/>
          <w:rtl/>
          <w:lang w:val="en-US"/>
        </w:rPr>
        <w:t xml:space="preserve"> </w:t>
      </w:r>
      <w:r w:rsidRPr="00710572">
        <w:rPr>
          <w:rFonts w:cs="Calibri" w:hint="cs"/>
          <w:sz w:val="24"/>
          <w:szCs w:val="24"/>
          <w:rtl/>
          <w:lang w:val="en-US"/>
        </w:rPr>
        <w:t>سازمان</w:t>
      </w:r>
      <w:r w:rsidRPr="00710572">
        <w:rPr>
          <w:rFonts w:cs="Calibri"/>
          <w:sz w:val="24"/>
          <w:szCs w:val="24"/>
          <w:rtl/>
          <w:lang w:val="en-US"/>
        </w:rPr>
        <w:t xml:space="preserve"> </w:t>
      </w:r>
      <w:r w:rsidRPr="00710572">
        <w:rPr>
          <w:rFonts w:cs="Calibri" w:hint="cs"/>
          <w:sz w:val="24"/>
          <w:szCs w:val="24"/>
          <w:rtl/>
          <w:lang w:val="en-US"/>
        </w:rPr>
        <w:t>ملل</w:t>
      </w:r>
      <w:r w:rsidRPr="00710572">
        <w:rPr>
          <w:rFonts w:cs="Calibri"/>
          <w:sz w:val="24"/>
          <w:szCs w:val="24"/>
          <w:rtl/>
          <w:lang w:val="en-US"/>
        </w:rPr>
        <w:t xml:space="preserve"> </w:t>
      </w:r>
      <w:r w:rsidRPr="00710572">
        <w:rPr>
          <w:rFonts w:cs="Calibri" w:hint="cs"/>
          <w:sz w:val="24"/>
          <w:szCs w:val="24"/>
          <w:rtl/>
          <w:lang w:val="en-US"/>
        </w:rPr>
        <w:t>متحد</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توانند</w:t>
      </w:r>
      <w:r w:rsidRPr="00710572">
        <w:rPr>
          <w:rFonts w:cs="Calibri"/>
          <w:sz w:val="24"/>
          <w:szCs w:val="24"/>
          <w:rtl/>
          <w:lang w:val="en-US"/>
        </w:rPr>
        <w:t xml:space="preserve"> </w:t>
      </w:r>
      <w:r w:rsidR="00E71E0D" w:rsidRPr="00710572">
        <w:rPr>
          <w:rFonts w:cs="Calibri" w:hint="cs"/>
          <w:sz w:val="24"/>
          <w:szCs w:val="24"/>
          <w:rtl/>
          <w:lang w:val="en-US"/>
        </w:rPr>
        <w:t xml:space="preserve">این </w:t>
      </w:r>
      <w:r w:rsidRPr="00710572">
        <w:rPr>
          <w:rFonts w:cs="Calibri" w:hint="cs"/>
          <w:sz w:val="24"/>
          <w:szCs w:val="24"/>
          <w:rtl/>
          <w:lang w:val="en-US"/>
        </w:rPr>
        <w:t>صلاحیت</w:t>
      </w:r>
      <w:r w:rsidRPr="00710572">
        <w:rPr>
          <w:rFonts w:cs="Calibri"/>
          <w:sz w:val="24"/>
          <w:szCs w:val="24"/>
          <w:rtl/>
          <w:lang w:val="en-US"/>
        </w:rPr>
        <w:t xml:space="preserve"> </w:t>
      </w:r>
      <w:r w:rsidRPr="00710572">
        <w:rPr>
          <w:rFonts w:cs="Calibri" w:hint="cs"/>
          <w:sz w:val="24"/>
          <w:szCs w:val="24"/>
          <w:rtl/>
          <w:lang w:val="en-US"/>
        </w:rPr>
        <w:t>جهانشمولی را</w:t>
      </w:r>
      <w:r w:rsidRPr="00710572">
        <w:rPr>
          <w:rFonts w:cs="Calibri"/>
          <w:sz w:val="24"/>
          <w:szCs w:val="24"/>
          <w:rtl/>
          <w:lang w:val="en-US"/>
        </w:rPr>
        <w:t xml:space="preserve"> </w:t>
      </w:r>
      <w:r w:rsidRPr="00710572">
        <w:rPr>
          <w:rFonts w:cs="Calibri" w:hint="cs"/>
          <w:sz w:val="24"/>
          <w:szCs w:val="24"/>
          <w:rtl/>
          <w:lang w:val="en-US"/>
        </w:rPr>
        <w:t>بر</w:t>
      </w:r>
      <w:r w:rsidRPr="00710572">
        <w:rPr>
          <w:rFonts w:cs="Calibri"/>
          <w:sz w:val="24"/>
          <w:szCs w:val="24"/>
          <w:rtl/>
          <w:lang w:val="en-US"/>
        </w:rPr>
        <w:t xml:space="preserve"> </w:t>
      </w:r>
      <w:r w:rsidRPr="00710572">
        <w:rPr>
          <w:rFonts w:cs="Calibri" w:hint="cs"/>
          <w:sz w:val="24"/>
          <w:szCs w:val="24"/>
          <w:rtl/>
          <w:lang w:val="en-US"/>
        </w:rPr>
        <w:t>اساس</w:t>
      </w:r>
      <w:r w:rsidRPr="00710572">
        <w:rPr>
          <w:rFonts w:cs="Calibri"/>
          <w:sz w:val="24"/>
          <w:szCs w:val="24"/>
          <w:rtl/>
          <w:lang w:val="en-US"/>
        </w:rPr>
        <w:t xml:space="preserve"> </w:t>
      </w:r>
      <w:r w:rsidRPr="00710572">
        <w:rPr>
          <w:rFonts w:cs="Calibri" w:hint="cs"/>
          <w:sz w:val="24"/>
          <w:szCs w:val="24"/>
          <w:rtl/>
          <w:lang w:val="en-US"/>
        </w:rPr>
        <w:t>حقوق</w:t>
      </w:r>
      <w:r w:rsidRPr="00710572">
        <w:rPr>
          <w:rFonts w:cs="Calibri"/>
          <w:sz w:val="24"/>
          <w:szCs w:val="24"/>
          <w:rtl/>
          <w:lang w:val="en-US"/>
        </w:rPr>
        <w:t xml:space="preserve"> </w:t>
      </w:r>
      <w:r w:rsidRPr="00710572">
        <w:rPr>
          <w:rFonts w:cs="Calibri" w:hint="cs"/>
          <w:sz w:val="24"/>
          <w:szCs w:val="24"/>
          <w:rtl/>
          <w:lang w:val="en-US"/>
        </w:rPr>
        <w:t>بین</w:t>
      </w:r>
      <w:r w:rsidRPr="00710572">
        <w:rPr>
          <w:rFonts w:cs="Calibri"/>
          <w:sz w:val="24"/>
          <w:szCs w:val="24"/>
          <w:rtl/>
          <w:lang w:val="en-US"/>
        </w:rPr>
        <w:t xml:space="preserve"> </w:t>
      </w:r>
      <w:r w:rsidRPr="00710572">
        <w:rPr>
          <w:rFonts w:cs="Calibri" w:hint="cs"/>
          <w:sz w:val="24"/>
          <w:szCs w:val="24"/>
          <w:rtl/>
          <w:lang w:val="en-US"/>
        </w:rPr>
        <w:t>الملل</w:t>
      </w:r>
      <w:r w:rsidRPr="00710572">
        <w:rPr>
          <w:rFonts w:cs="Calibri"/>
          <w:sz w:val="24"/>
          <w:szCs w:val="24"/>
          <w:rtl/>
          <w:lang w:val="en-US"/>
        </w:rPr>
        <w:t xml:space="preserve"> </w:t>
      </w:r>
      <w:r w:rsidRPr="00710572">
        <w:rPr>
          <w:rFonts w:cs="Calibri" w:hint="cs"/>
          <w:sz w:val="24"/>
          <w:szCs w:val="24"/>
          <w:rtl/>
          <w:lang w:val="en-US"/>
        </w:rPr>
        <w:t>داشته</w:t>
      </w:r>
      <w:r w:rsidRPr="00710572">
        <w:rPr>
          <w:rFonts w:cs="Calibri"/>
          <w:sz w:val="24"/>
          <w:szCs w:val="24"/>
          <w:rtl/>
          <w:lang w:val="en-US"/>
        </w:rPr>
        <w:t xml:space="preserve"> </w:t>
      </w:r>
      <w:r w:rsidRPr="00710572">
        <w:rPr>
          <w:rFonts w:cs="Calibri" w:hint="cs"/>
          <w:sz w:val="24"/>
          <w:szCs w:val="24"/>
          <w:rtl/>
          <w:lang w:val="en-US"/>
        </w:rPr>
        <w:t>باشند</w:t>
      </w:r>
      <w:r w:rsidR="00E71E0D" w:rsidRPr="00710572">
        <w:rPr>
          <w:rFonts w:cs="Calibri" w:hint="cs"/>
          <w:sz w:val="24"/>
          <w:szCs w:val="24"/>
          <w:rtl/>
          <w:lang w:val="en-US"/>
        </w:rPr>
        <w:t>.".</w:t>
      </w:r>
      <w:r w:rsidR="00E71E0D" w:rsidRPr="00710572">
        <w:rPr>
          <w:rStyle w:val="FootnoteReference"/>
          <w:rFonts w:cs="Calibri"/>
          <w:sz w:val="24"/>
          <w:szCs w:val="24"/>
          <w:rtl/>
          <w:lang w:val="en-US"/>
        </w:rPr>
        <w:footnoteReference w:id="5"/>
      </w:r>
      <w:r w:rsidR="00D80643" w:rsidRPr="00710572">
        <w:rPr>
          <w:rFonts w:cs="Calibri" w:hint="cs"/>
          <w:sz w:val="24"/>
          <w:szCs w:val="24"/>
          <w:rtl/>
          <w:lang w:val="en-US"/>
        </w:rPr>
        <w:t xml:space="preserve"> </w:t>
      </w:r>
    </w:p>
    <w:p w14:paraId="0FFEBEB6" w14:textId="049E7DF3" w:rsidR="00BC144A" w:rsidRPr="00710572" w:rsidRDefault="00BC144A" w:rsidP="00BC144A">
      <w:pPr>
        <w:jc w:val="right"/>
        <w:rPr>
          <w:rFonts w:cs="Calibri"/>
          <w:sz w:val="24"/>
          <w:szCs w:val="24"/>
          <w:rtl/>
          <w:lang w:val="en-US"/>
        </w:rPr>
      </w:pPr>
      <w:r w:rsidRPr="00710572">
        <w:rPr>
          <w:rFonts w:cs="Calibri" w:hint="cs"/>
          <w:sz w:val="24"/>
          <w:szCs w:val="24"/>
          <w:rtl/>
          <w:lang w:val="en-US"/>
        </w:rPr>
        <w:t xml:space="preserve">از میان این کشورها تعداد </w:t>
      </w:r>
      <w:r w:rsidRPr="00710572">
        <w:rPr>
          <w:rFonts w:ascii="Calibri" w:hAnsi="Calibri" w:cs="Calibri"/>
          <w:sz w:val="24"/>
          <w:szCs w:val="24"/>
          <w:rtl/>
          <w:lang w:val="en-US"/>
        </w:rPr>
        <w:t>١۵</w:t>
      </w:r>
      <w:r w:rsidRPr="00710572">
        <w:rPr>
          <w:rFonts w:cs="Calibri" w:hint="cs"/>
          <w:sz w:val="24"/>
          <w:szCs w:val="24"/>
          <w:rtl/>
          <w:lang w:val="en-US"/>
        </w:rPr>
        <w:t xml:space="preserve"> کشور این نوع صلاحیت را اعمال کرده اند: استرالیا،</w:t>
      </w:r>
      <w:r w:rsidRPr="00710572">
        <w:rPr>
          <w:rFonts w:cs="Calibri"/>
          <w:sz w:val="24"/>
          <w:szCs w:val="24"/>
          <w:rtl/>
          <w:lang w:val="en-US"/>
        </w:rPr>
        <w:t xml:space="preserve"> </w:t>
      </w:r>
      <w:r w:rsidRPr="00710572">
        <w:rPr>
          <w:rFonts w:cs="Calibri" w:hint="cs"/>
          <w:sz w:val="24"/>
          <w:szCs w:val="24"/>
          <w:rtl/>
          <w:lang w:val="en-US"/>
        </w:rPr>
        <w:t>اتریش،</w:t>
      </w:r>
      <w:r w:rsidRPr="00710572">
        <w:rPr>
          <w:rFonts w:cs="Calibri"/>
          <w:sz w:val="24"/>
          <w:szCs w:val="24"/>
          <w:rtl/>
          <w:lang w:val="en-US"/>
        </w:rPr>
        <w:t xml:space="preserve"> </w:t>
      </w:r>
      <w:r w:rsidRPr="00710572">
        <w:rPr>
          <w:rFonts w:cs="Calibri" w:hint="cs"/>
          <w:sz w:val="24"/>
          <w:szCs w:val="24"/>
          <w:rtl/>
          <w:lang w:val="en-US"/>
        </w:rPr>
        <w:t>بلژیک،</w:t>
      </w:r>
      <w:r w:rsidRPr="00710572">
        <w:rPr>
          <w:rFonts w:cs="Calibri"/>
          <w:sz w:val="24"/>
          <w:szCs w:val="24"/>
          <w:rtl/>
          <w:lang w:val="en-US"/>
        </w:rPr>
        <w:t xml:space="preserve"> </w:t>
      </w:r>
      <w:r w:rsidRPr="00710572">
        <w:rPr>
          <w:rFonts w:cs="Calibri" w:hint="cs"/>
          <w:sz w:val="24"/>
          <w:szCs w:val="24"/>
          <w:rtl/>
          <w:lang w:val="en-US"/>
        </w:rPr>
        <w:t>کانادا،</w:t>
      </w:r>
      <w:r w:rsidRPr="00710572">
        <w:rPr>
          <w:rFonts w:cs="Calibri"/>
          <w:sz w:val="24"/>
          <w:szCs w:val="24"/>
          <w:rtl/>
          <w:lang w:val="en-US"/>
        </w:rPr>
        <w:t xml:space="preserve"> </w:t>
      </w:r>
      <w:r w:rsidRPr="00710572">
        <w:rPr>
          <w:rFonts w:cs="Calibri" w:hint="cs"/>
          <w:sz w:val="24"/>
          <w:szCs w:val="24"/>
          <w:rtl/>
          <w:lang w:val="en-US"/>
        </w:rPr>
        <w:t>دانمارک،</w:t>
      </w:r>
      <w:r w:rsidRPr="00710572">
        <w:rPr>
          <w:rFonts w:cs="Calibri"/>
          <w:sz w:val="24"/>
          <w:szCs w:val="24"/>
          <w:rtl/>
          <w:lang w:val="en-US"/>
        </w:rPr>
        <w:t xml:space="preserve"> </w:t>
      </w:r>
      <w:r w:rsidRPr="00710572">
        <w:rPr>
          <w:rFonts w:cs="Calibri" w:hint="cs"/>
          <w:sz w:val="24"/>
          <w:szCs w:val="24"/>
          <w:rtl/>
          <w:lang w:val="en-US"/>
        </w:rPr>
        <w:t>فنلاند،</w:t>
      </w:r>
      <w:r w:rsidRPr="00710572">
        <w:rPr>
          <w:rFonts w:cs="Calibri"/>
          <w:sz w:val="24"/>
          <w:szCs w:val="24"/>
          <w:rtl/>
          <w:lang w:val="en-US"/>
        </w:rPr>
        <w:t xml:space="preserve"> </w:t>
      </w:r>
      <w:r w:rsidRPr="00710572">
        <w:rPr>
          <w:rFonts w:cs="Calibri" w:hint="cs"/>
          <w:sz w:val="24"/>
          <w:szCs w:val="24"/>
          <w:rtl/>
          <w:lang w:val="en-US"/>
        </w:rPr>
        <w:t>فرانسه،</w:t>
      </w:r>
      <w:r w:rsidRPr="00710572">
        <w:rPr>
          <w:rFonts w:cs="Calibri"/>
          <w:sz w:val="24"/>
          <w:szCs w:val="24"/>
          <w:rtl/>
          <w:lang w:val="en-US"/>
        </w:rPr>
        <w:t xml:space="preserve"> </w:t>
      </w:r>
      <w:r w:rsidRPr="00710572">
        <w:rPr>
          <w:rFonts w:cs="Calibri" w:hint="cs"/>
          <w:sz w:val="24"/>
          <w:szCs w:val="24"/>
          <w:rtl/>
          <w:lang w:val="en-US"/>
        </w:rPr>
        <w:t>آلمان،</w:t>
      </w:r>
      <w:r w:rsidRPr="00710572">
        <w:rPr>
          <w:rFonts w:cs="Calibri"/>
          <w:sz w:val="24"/>
          <w:szCs w:val="24"/>
          <w:rtl/>
          <w:lang w:val="en-US"/>
        </w:rPr>
        <w:t xml:space="preserve"> </w:t>
      </w:r>
      <w:r w:rsidRPr="00710572">
        <w:rPr>
          <w:rFonts w:cs="Calibri" w:hint="cs"/>
          <w:sz w:val="24"/>
          <w:szCs w:val="24"/>
          <w:rtl/>
          <w:lang w:val="en-US"/>
        </w:rPr>
        <w:t>اسرائیل،</w:t>
      </w:r>
      <w:r w:rsidRPr="00710572">
        <w:rPr>
          <w:rFonts w:cs="Calibri"/>
          <w:sz w:val="24"/>
          <w:szCs w:val="24"/>
          <w:rtl/>
          <w:lang w:val="en-US"/>
        </w:rPr>
        <w:t xml:space="preserve"> </w:t>
      </w:r>
      <w:r w:rsidRPr="00710572">
        <w:rPr>
          <w:rFonts w:cs="Calibri" w:hint="cs"/>
          <w:sz w:val="24"/>
          <w:szCs w:val="24"/>
          <w:rtl/>
          <w:lang w:val="en-US"/>
        </w:rPr>
        <w:t>مکزیک،</w:t>
      </w:r>
      <w:r w:rsidRPr="00710572">
        <w:rPr>
          <w:rFonts w:cs="Calibri"/>
          <w:sz w:val="24"/>
          <w:szCs w:val="24"/>
          <w:rtl/>
          <w:lang w:val="en-US"/>
        </w:rPr>
        <w:t xml:space="preserve"> </w:t>
      </w:r>
      <w:r w:rsidRPr="00710572">
        <w:rPr>
          <w:rFonts w:cs="Calibri" w:hint="cs"/>
          <w:sz w:val="24"/>
          <w:szCs w:val="24"/>
          <w:rtl/>
          <w:lang w:val="en-US"/>
        </w:rPr>
        <w:t>هلند،</w:t>
      </w:r>
      <w:r w:rsidRPr="00710572">
        <w:rPr>
          <w:rFonts w:cs="Calibri"/>
          <w:sz w:val="24"/>
          <w:szCs w:val="24"/>
          <w:rtl/>
          <w:lang w:val="en-US"/>
        </w:rPr>
        <w:t xml:space="preserve"> </w:t>
      </w:r>
      <w:r w:rsidRPr="00710572">
        <w:rPr>
          <w:rFonts w:cs="Calibri" w:hint="cs"/>
          <w:sz w:val="24"/>
          <w:szCs w:val="24"/>
          <w:rtl/>
          <w:lang w:val="en-US"/>
        </w:rPr>
        <w:t>سنگال،</w:t>
      </w:r>
      <w:r w:rsidRPr="00710572">
        <w:rPr>
          <w:rFonts w:cs="Calibri"/>
          <w:sz w:val="24"/>
          <w:szCs w:val="24"/>
          <w:rtl/>
          <w:lang w:val="en-US"/>
        </w:rPr>
        <w:t xml:space="preserve"> </w:t>
      </w:r>
      <w:r w:rsidRPr="00710572">
        <w:rPr>
          <w:rFonts w:cs="Calibri" w:hint="cs"/>
          <w:sz w:val="24"/>
          <w:szCs w:val="24"/>
          <w:rtl/>
          <w:lang w:val="en-US"/>
        </w:rPr>
        <w:t>اسپانیا،</w:t>
      </w:r>
      <w:r w:rsidRPr="00710572">
        <w:rPr>
          <w:rFonts w:cs="Calibri"/>
          <w:sz w:val="24"/>
          <w:szCs w:val="24"/>
          <w:rtl/>
          <w:lang w:val="en-US"/>
        </w:rPr>
        <w:t xml:space="preserve"> </w:t>
      </w:r>
      <w:r w:rsidRPr="00710572">
        <w:rPr>
          <w:rFonts w:cs="Calibri" w:hint="cs"/>
          <w:sz w:val="24"/>
          <w:szCs w:val="24"/>
          <w:rtl/>
          <w:lang w:val="en-US"/>
        </w:rPr>
        <w:t>سوئیس،</w:t>
      </w:r>
      <w:r w:rsidRPr="00710572">
        <w:rPr>
          <w:rFonts w:cs="Calibri"/>
          <w:sz w:val="24"/>
          <w:szCs w:val="24"/>
          <w:rtl/>
          <w:lang w:val="en-US"/>
        </w:rPr>
        <w:t xml:space="preserve"> </w:t>
      </w:r>
      <w:r w:rsidRPr="00710572">
        <w:rPr>
          <w:rFonts w:cs="Calibri" w:hint="cs"/>
          <w:sz w:val="24"/>
          <w:szCs w:val="24"/>
          <w:rtl/>
          <w:lang w:val="en-US"/>
        </w:rPr>
        <w:t>انگلستان</w:t>
      </w:r>
      <w:r w:rsidRPr="00710572">
        <w:rPr>
          <w:rFonts w:cs="Calibri"/>
          <w:sz w:val="24"/>
          <w:szCs w:val="24"/>
          <w:rtl/>
          <w:lang w:val="en-US"/>
        </w:rPr>
        <w:t xml:space="preserve"> </w:t>
      </w:r>
      <w:r w:rsidRPr="00710572">
        <w:rPr>
          <w:rFonts w:cs="Calibri" w:hint="cs"/>
          <w:sz w:val="24"/>
          <w:szCs w:val="24"/>
          <w:rtl/>
          <w:lang w:val="en-US"/>
        </w:rPr>
        <w:t>و</w:t>
      </w:r>
      <w:r w:rsidRPr="00710572">
        <w:rPr>
          <w:rFonts w:cs="Calibri"/>
          <w:sz w:val="24"/>
          <w:szCs w:val="24"/>
          <w:rtl/>
          <w:lang w:val="en-US"/>
        </w:rPr>
        <w:t xml:space="preserve"> </w:t>
      </w:r>
      <w:r w:rsidRPr="00710572">
        <w:rPr>
          <w:rFonts w:cs="Calibri" w:hint="cs"/>
          <w:sz w:val="24"/>
          <w:szCs w:val="24"/>
          <w:rtl/>
          <w:lang w:val="en-US"/>
        </w:rPr>
        <w:t>ایالات</w:t>
      </w:r>
      <w:r w:rsidRPr="00710572">
        <w:rPr>
          <w:rFonts w:cs="Calibri"/>
          <w:sz w:val="24"/>
          <w:szCs w:val="24"/>
          <w:rtl/>
          <w:lang w:val="en-US"/>
        </w:rPr>
        <w:t xml:space="preserve"> </w:t>
      </w:r>
      <w:r w:rsidRPr="00710572">
        <w:rPr>
          <w:rFonts w:cs="Calibri" w:hint="cs"/>
          <w:sz w:val="24"/>
          <w:szCs w:val="24"/>
          <w:rtl/>
          <w:lang w:val="en-US"/>
        </w:rPr>
        <w:t>متحده امریکا. البته به نظر می رسد که سوئد نیز با برگزاری دادگاه برای محاکمه حمید نوری به این گروه پیوسته است.</w:t>
      </w:r>
      <w:r w:rsidR="0081513B" w:rsidRPr="00710572">
        <w:rPr>
          <w:rFonts w:cs="Calibri" w:hint="cs"/>
          <w:sz w:val="24"/>
          <w:szCs w:val="24"/>
          <w:rtl/>
          <w:lang w:val="en-US"/>
        </w:rPr>
        <w:t xml:space="preserve"> </w:t>
      </w:r>
      <w:r w:rsidR="00474E35" w:rsidRPr="00710572">
        <w:rPr>
          <w:rFonts w:cs="Calibri" w:hint="cs"/>
          <w:sz w:val="24"/>
          <w:szCs w:val="24"/>
          <w:rtl/>
          <w:lang w:val="en-US"/>
        </w:rPr>
        <w:t>اخیرا</w:t>
      </w:r>
      <w:r w:rsidR="0081513B" w:rsidRPr="00710572">
        <w:rPr>
          <w:rFonts w:cs="Calibri" w:hint="cs"/>
          <w:sz w:val="24"/>
          <w:szCs w:val="24"/>
          <w:rtl/>
          <w:lang w:val="en-US"/>
        </w:rPr>
        <w:t>،</w:t>
      </w:r>
      <w:r w:rsidR="0081513B" w:rsidRPr="00710572">
        <w:rPr>
          <w:rFonts w:cs="Calibri"/>
          <w:sz w:val="24"/>
          <w:szCs w:val="24"/>
          <w:rtl/>
          <w:lang w:val="en-US"/>
        </w:rPr>
        <w:t xml:space="preserve"> </w:t>
      </w:r>
      <w:r w:rsidR="0081513B" w:rsidRPr="00710572">
        <w:rPr>
          <w:rFonts w:cs="Calibri" w:hint="cs"/>
          <w:sz w:val="24"/>
          <w:szCs w:val="24"/>
          <w:rtl/>
          <w:lang w:val="en-US"/>
        </w:rPr>
        <w:t>مرکز</w:t>
      </w:r>
      <w:r w:rsidR="0081513B" w:rsidRPr="00710572">
        <w:rPr>
          <w:rFonts w:cs="Calibri"/>
          <w:sz w:val="24"/>
          <w:szCs w:val="24"/>
          <w:rtl/>
          <w:lang w:val="en-US"/>
        </w:rPr>
        <w:t xml:space="preserve"> </w:t>
      </w:r>
      <w:r w:rsidR="0081513B" w:rsidRPr="00710572">
        <w:rPr>
          <w:rFonts w:cs="Calibri" w:hint="cs"/>
          <w:sz w:val="24"/>
          <w:szCs w:val="24"/>
          <w:rtl/>
          <w:lang w:val="en-US"/>
        </w:rPr>
        <w:t>حقوق</w:t>
      </w:r>
      <w:r w:rsidR="0081513B" w:rsidRPr="00710572">
        <w:rPr>
          <w:rFonts w:cs="Calibri"/>
          <w:sz w:val="24"/>
          <w:szCs w:val="24"/>
          <w:rtl/>
          <w:lang w:val="en-US"/>
        </w:rPr>
        <w:t xml:space="preserve"> </w:t>
      </w:r>
      <w:r w:rsidR="0081513B" w:rsidRPr="00710572">
        <w:rPr>
          <w:rFonts w:cs="Calibri" w:hint="cs"/>
          <w:sz w:val="24"/>
          <w:szCs w:val="24"/>
          <w:rtl/>
          <w:lang w:val="en-US"/>
        </w:rPr>
        <w:t>اساسی</w:t>
      </w:r>
      <w:r w:rsidR="0081513B" w:rsidRPr="00710572">
        <w:rPr>
          <w:rFonts w:cs="Calibri"/>
          <w:sz w:val="24"/>
          <w:szCs w:val="24"/>
          <w:rtl/>
          <w:lang w:val="en-US"/>
        </w:rPr>
        <w:t xml:space="preserve"> </w:t>
      </w:r>
      <w:r w:rsidR="0081513B" w:rsidRPr="00710572">
        <w:rPr>
          <w:rFonts w:cs="Calibri" w:hint="cs"/>
          <w:sz w:val="24"/>
          <w:szCs w:val="24"/>
          <w:rtl/>
          <w:lang w:val="en-US"/>
        </w:rPr>
        <w:t>در</w:t>
      </w:r>
      <w:r w:rsidR="0081513B" w:rsidRPr="00710572">
        <w:rPr>
          <w:rFonts w:cs="Calibri"/>
          <w:sz w:val="24"/>
          <w:szCs w:val="24"/>
          <w:rtl/>
          <w:lang w:val="en-US"/>
        </w:rPr>
        <w:t xml:space="preserve"> </w:t>
      </w:r>
      <w:r w:rsidR="0081513B" w:rsidRPr="00710572">
        <w:rPr>
          <w:rFonts w:cs="Calibri" w:hint="cs"/>
          <w:sz w:val="24"/>
          <w:szCs w:val="24"/>
          <w:rtl/>
          <w:lang w:val="en-US"/>
        </w:rPr>
        <w:t>سوئیس</w:t>
      </w:r>
      <w:r w:rsidR="0081513B" w:rsidRPr="00710572">
        <w:rPr>
          <w:rFonts w:cs="Calibri"/>
          <w:sz w:val="24"/>
          <w:szCs w:val="24"/>
          <w:rtl/>
          <w:lang w:val="en-US"/>
        </w:rPr>
        <w:t xml:space="preserve"> </w:t>
      </w:r>
      <w:r w:rsidR="0081513B" w:rsidRPr="00710572">
        <w:rPr>
          <w:rFonts w:cs="Calibri" w:hint="cs"/>
          <w:sz w:val="24"/>
          <w:szCs w:val="24"/>
          <w:rtl/>
          <w:lang w:val="en-US"/>
        </w:rPr>
        <w:t>و</w:t>
      </w:r>
      <w:r w:rsidR="0081513B" w:rsidRPr="00710572">
        <w:rPr>
          <w:rFonts w:cs="Calibri"/>
          <w:sz w:val="24"/>
          <w:szCs w:val="24"/>
          <w:rtl/>
          <w:lang w:val="en-US"/>
        </w:rPr>
        <w:t xml:space="preserve"> </w:t>
      </w:r>
      <w:r w:rsidR="0081513B" w:rsidRPr="00710572">
        <w:rPr>
          <w:rFonts w:cs="Calibri" w:hint="cs"/>
          <w:sz w:val="24"/>
          <w:szCs w:val="24"/>
          <w:rtl/>
          <w:lang w:val="en-US"/>
        </w:rPr>
        <w:t>سپس</w:t>
      </w:r>
      <w:r w:rsidR="0081513B" w:rsidRPr="00710572">
        <w:rPr>
          <w:rFonts w:cs="Calibri"/>
          <w:sz w:val="24"/>
          <w:szCs w:val="24"/>
          <w:rtl/>
          <w:lang w:val="en-US"/>
        </w:rPr>
        <w:t xml:space="preserve"> </w:t>
      </w:r>
      <w:r w:rsidR="0081513B" w:rsidRPr="00710572">
        <w:rPr>
          <w:rFonts w:cs="Calibri" w:hint="cs"/>
          <w:sz w:val="24"/>
          <w:szCs w:val="24"/>
          <w:rtl/>
          <w:lang w:val="en-US"/>
        </w:rPr>
        <w:t>در</w:t>
      </w:r>
      <w:r w:rsidR="0081513B" w:rsidRPr="00710572">
        <w:rPr>
          <w:rFonts w:cs="Calibri"/>
          <w:sz w:val="24"/>
          <w:szCs w:val="24"/>
          <w:rtl/>
          <w:lang w:val="en-US"/>
        </w:rPr>
        <w:t xml:space="preserve"> </w:t>
      </w:r>
      <w:r w:rsidR="0081513B" w:rsidRPr="00710572">
        <w:rPr>
          <w:rFonts w:cs="Calibri" w:hint="cs"/>
          <w:sz w:val="24"/>
          <w:szCs w:val="24"/>
          <w:rtl/>
          <w:lang w:val="en-US"/>
        </w:rPr>
        <w:t>کانادا</w:t>
      </w:r>
      <w:r w:rsidR="0081513B" w:rsidRPr="00710572">
        <w:rPr>
          <w:rFonts w:cs="Calibri"/>
          <w:sz w:val="24"/>
          <w:szCs w:val="24"/>
          <w:rtl/>
          <w:lang w:val="en-US"/>
        </w:rPr>
        <w:t xml:space="preserve"> </w:t>
      </w:r>
      <w:r w:rsidR="0081513B" w:rsidRPr="00710572">
        <w:rPr>
          <w:rFonts w:cs="Calibri" w:hint="cs"/>
          <w:sz w:val="24"/>
          <w:szCs w:val="24"/>
          <w:rtl/>
          <w:lang w:val="en-US"/>
        </w:rPr>
        <w:t>تلاش</w:t>
      </w:r>
      <w:r w:rsidR="0081513B" w:rsidRPr="00710572">
        <w:rPr>
          <w:rFonts w:cs="Calibri"/>
          <w:sz w:val="24"/>
          <w:szCs w:val="24"/>
          <w:rtl/>
          <w:lang w:val="en-US"/>
        </w:rPr>
        <w:t xml:space="preserve"> </w:t>
      </w:r>
      <w:r w:rsidR="0081513B" w:rsidRPr="00710572">
        <w:rPr>
          <w:rFonts w:cs="Calibri" w:hint="cs"/>
          <w:sz w:val="24"/>
          <w:szCs w:val="24"/>
          <w:rtl/>
          <w:lang w:val="en-US"/>
        </w:rPr>
        <w:t>کرد</w:t>
      </w:r>
      <w:r w:rsidR="0081513B" w:rsidRPr="00710572">
        <w:rPr>
          <w:rFonts w:cs="Calibri"/>
          <w:sz w:val="24"/>
          <w:szCs w:val="24"/>
          <w:rtl/>
          <w:lang w:val="en-US"/>
        </w:rPr>
        <w:t xml:space="preserve"> </w:t>
      </w:r>
      <w:r w:rsidR="0081513B" w:rsidRPr="00710572">
        <w:rPr>
          <w:rFonts w:cs="Calibri" w:hint="cs"/>
          <w:sz w:val="24"/>
          <w:szCs w:val="24"/>
          <w:rtl/>
          <w:lang w:val="en-US"/>
        </w:rPr>
        <w:t>تا</w:t>
      </w:r>
      <w:r w:rsidR="0081513B" w:rsidRPr="00710572">
        <w:rPr>
          <w:rFonts w:cs="Calibri"/>
          <w:sz w:val="24"/>
          <w:szCs w:val="24"/>
          <w:rtl/>
          <w:lang w:val="en-US"/>
        </w:rPr>
        <w:t xml:space="preserve"> </w:t>
      </w:r>
      <w:r w:rsidR="0081513B" w:rsidRPr="00710572">
        <w:rPr>
          <w:rFonts w:cs="Calibri" w:hint="cs"/>
          <w:sz w:val="24"/>
          <w:szCs w:val="24"/>
          <w:rtl/>
          <w:lang w:val="en-US"/>
        </w:rPr>
        <w:t>جورج</w:t>
      </w:r>
      <w:r w:rsidR="0081513B" w:rsidRPr="00710572">
        <w:rPr>
          <w:rFonts w:cs="Calibri"/>
          <w:sz w:val="24"/>
          <w:szCs w:val="24"/>
          <w:rtl/>
          <w:lang w:val="en-US"/>
        </w:rPr>
        <w:t xml:space="preserve"> </w:t>
      </w:r>
      <w:r w:rsidR="0081513B" w:rsidRPr="00710572">
        <w:rPr>
          <w:rFonts w:cs="Calibri" w:hint="cs"/>
          <w:sz w:val="24"/>
          <w:szCs w:val="24"/>
          <w:rtl/>
          <w:lang w:val="en-US"/>
        </w:rPr>
        <w:t>دبلیو</w:t>
      </w:r>
      <w:r w:rsidR="0081513B" w:rsidRPr="00710572">
        <w:rPr>
          <w:rFonts w:cs="Calibri"/>
          <w:sz w:val="24"/>
          <w:szCs w:val="24"/>
          <w:rtl/>
          <w:lang w:val="en-US"/>
        </w:rPr>
        <w:t xml:space="preserve"> </w:t>
      </w:r>
      <w:r w:rsidR="0081513B" w:rsidRPr="00710572">
        <w:rPr>
          <w:rFonts w:cs="Calibri" w:hint="cs"/>
          <w:sz w:val="24"/>
          <w:szCs w:val="24"/>
          <w:rtl/>
          <w:lang w:val="en-US"/>
        </w:rPr>
        <w:t>بوش،</w:t>
      </w:r>
      <w:r w:rsidR="0081513B" w:rsidRPr="00710572">
        <w:rPr>
          <w:rFonts w:cs="Calibri"/>
          <w:sz w:val="24"/>
          <w:szCs w:val="24"/>
          <w:rtl/>
          <w:lang w:val="en-US"/>
        </w:rPr>
        <w:t xml:space="preserve"> </w:t>
      </w:r>
      <w:r w:rsidR="0081513B" w:rsidRPr="00710572">
        <w:rPr>
          <w:rFonts w:cs="Calibri" w:hint="cs"/>
          <w:sz w:val="24"/>
          <w:szCs w:val="24"/>
          <w:rtl/>
          <w:lang w:val="en-US"/>
        </w:rPr>
        <w:t>رئیس</w:t>
      </w:r>
      <w:r w:rsidR="0081513B" w:rsidRPr="00710572">
        <w:rPr>
          <w:rFonts w:cs="Calibri"/>
          <w:sz w:val="24"/>
          <w:szCs w:val="24"/>
          <w:rtl/>
          <w:lang w:val="en-US"/>
        </w:rPr>
        <w:t xml:space="preserve"> </w:t>
      </w:r>
      <w:r w:rsidR="0081513B" w:rsidRPr="00710572">
        <w:rPr>
          <w:rFonts w:cs="Calibri" w:hint="cs"/>
          <w:sz w:val="24"/>
          <w:szCs w:val="24"/>
          <w:rtl/>
          <w:lang w:val="en-US"/>
        </w:rPr>
        <w:t>جمهور</w:t>
      </w:r>
      <w:r w:rsidR="0081513B" w:rsidRPr="00710572">
        <w:rPr>
          <w:rFonts w:cs="Calibri"/>
          <w:sz w:val="24"/>
          <w:szCs w:val="24"/>
          <w:rtl/>
          <w:lang w:val="en-US"/>
        </w:rPr>
        <w:t xml:space="preserve"> </w:t>
      </w:r>
      <w:r w:rsidR="0081513B" w:rsidRPr="00710572">
        <w:rPr>
          <w:rFonts w:cs="Calibri" w:hint="cs"/>
          <w:sz w:val="24"/>
          <w:szCs w:val="24"/>
          <w:rtl/>
          <w:lang w:val="en-US"/>
        </w:rPr>
        <w:t>سابق</w:t>
      </w:r>
      <w:r w:rsidR="0081513B" w:rsidRPr="00710572">
        <w:rPr>
          <w:rFonts w:cs="Calibri"/>
          <w:sz w:val="24"/>
          <w:szCs w:val="24"/>
          <w:rtl/>
          <w:lang w:val="en-US"/>
        </w:rPr>
        <w:t xml:space="preserve"> </w:t>
      </w:r>
      <w:r w:rsidR="0081513B" w:rsidRPr="00710572">
        <w:rPr>
          <w:rFonts w:cs="Calibri" w:hint="cs"/>
          <w:sz w:val="24"/>
          <w:szCs w:val="24"/>
          <w:rtl/>
          <w:lang w:val="en-US"/>
        </w:rPr>
        <w:t>ایالات</w:t>
      </w:r>
      <w:r w:rsidR="0081513B" w:rsidRPr="00710572">
        <w:rPr>
          <w:rFonts w:cs="Calibri"/>
          <w:sz w:val="24"/>
          <w:szCs w:val="24"/>
          <w:rtl/>
          <w:lang w:val="en-US"/>
        </w:rPr>
        <w:t xml:space="preserve"> </w:t>
      </w:r>
      <w:r w:rsidR="0081513B" w:rsidRPr="00710572">
        <w:rPr>
          <w:rFonts w:cs="Calibri" w:hint="cs"/>
          <w:sz w:val="24"/>
          <w:szCs w:val="24"/>
          <w:rtl/>
          <w:lang w:val="en-US"/>
        </w:rPr>
        <w:t>متحده</w:t>
      </w:r>
      <w:r w:rsidR="0081513B" w:rsidRPr="00710572">
        <w:rPr>
          <w:rFonts w:cs="Calibri"/>
          <w:sz w:val="24"/>
          <w:szCs w:val="24"/>
          <w:rtl/>
          <w:lang w:val="en-US"/>
        </w:rPr>
        <w:t xml:space="preserve"> </w:t>
      </w:r>
      <w:r w:rsidR="0081513B" w:rsidRPr="00710572">
        <w:rPr>
          <w:rFonts w:cs="Calibri" w:hint="cs"/>
          <w:sz w:val="24"/>
          <w:szCs w:val="24"/>
          <w:rtl/>
          <w:lang w:val="en-US"/>
        </w:rPr>
        <w:t>را</w:t>
      </w:r>
      <w:r w:rsidR="0081513B" w:rsidRPr="00710572">
        <w:rPr>
          <w:rFonts w:cs="Calibri"/>
          <w:sz w:val="24"/>
          <w:szCs w:val="24"/>
          <w:rtl/>
          <w:lang w:val="en-US"/>
        </w:rPr>
        <w:t xml:space="preserve"> </w:t>
      </w:r>
      <w:r w:rsidR="0081513B" w:rsidRPr="00710572">
        <w:rPr>
          <w:rFonts w:cs="Calibri" w:hint="cs"/>
          <w:sz w:val="24"/>
          <w:szCs w:val="24"/>
          <w:rtl/>
          <w:lang w:val="en-US"/>
        </w:rPr>
        <w:t>به</w:t>
      </w:r>
      <w:r w:rsidR="0081513B" w:rsidRPr="00710572">
        <w:rPr>
          <w:rFonts w:cs="Calibri"/>
          <w:sz w:val="24"/>
          <w:szCs w:val="24"/>
          <w:rtl/>
          <w:lang w:val="en-US"/>
        </w:rPr>
        <w:t xml:space="preserve"> </w:t>
      </w:r>
      <w:r w:rsidR="0081513B" w:rsidRPr="00710572">
        <w:rPr>
          <w:rFonts w:cs="Calibri" w:hint="cs"/>
          <w:sz w:val="24"/>
          <w:szCs w:val="24"/>
          <w:rtl/>
          <w:lang w:val="en-US"/>
        </w:rPr>
        <w:t>نیابت</w:t>
      </w:r>
      <w:r w:rsidR="0081513B" w:rsidRPr="00710572">
        <w:rPr>
          <w:rFonts w:cs="Calibri"/>
          <w:sz w:val="24"/>
          <w:szCs w:val="24"/>
          <w:rtl/>
          <w:lang w:val="en-US"/>
        </w:rPr>
        <w:t xml:space="preserve"> </w:t>
      </w:r>
      <w:r w:rsidR="0081513B" w:rsidRPr="00710572">
        <w:rPr>
          <w:rFonts w:cs="Calibri" w:hint="cs"/>
          <w:sz w:val="24"/>
          <w:szCs w:val="24"/>
          <w:rtl/>
          <w:lang w:val="en-US"/>
        </w:rPr>
        <w:t>از</w:t>
      </w:r>
      <w:r w:rsidR="0081513B" w:rsidRPr="00710572">
        <w:rPr>
          <w:rFonts w:cs="Calibri"/>
          <w:sz w:val="24"/>
          <w:szCs w:val="24"/>
          <w:rtl/>
          <w:lang w:val="en-US"/>
        </w:rPr>
        <w:t xml:space="preserve"> </w:t>
      </w:r>
      <w:r w:rsidR="0081513B" w:rsidRPr="00710572">
        <w:rPr>
          <w:rFonts w:cs="Calibri" w:hint="cs"/>
          <w:sz w:val="24"/>
          <w:szCs w:val="24"/>
          <w:rtl/>
          <w:lang w:val="en-US"/>
        </w:rPr>
        <w:t>افرادی</w:t>
      </w:r>
      <w:r w:rsidR="0081513B" w:rsidRPr="00710572">
        <w:rPr>
          <w:rFonts w:cs="Calibri"/>
          <w:sz w:val="24"/>
          <w:szCs w:val="24"/>
          <w:rtl/>
          <w:lang w:val="en-US"/>
        </w:rPr>
        <w:t xml:space="preserve"> </w:t>
      </w:r>
      <w:r w:rsidR="0081513B" w:rsidRPr="00710572">
        <w:rPr>
          <w:rFonts w:cs="Calibri" w:hint="cs"/>
          <w:sz w:val="24"/>
          <w:szCs w:val="24"/>
          <w:rtl/>
          <w:lang w:val="en-US"/>
        </w:rPr>
        <w:t>که</w:t>
      </w:r>
      <w:r w:rsidR="0081513B" w:rsidRPr="00710572">
        <w:rPr>
          <w:rFonts w:cs="Calibri"/>
          <w:sz w:val="24"/>
          <w:szCs w:val="24"/>
          <w:rtl/>
          <w:lang w:val="en-US"/>
        </w:rPr>
        <w:t xml:space="preserve"> </w:t>
      </w:r>
      <w:r w:rsidR="0081513B" w:rsidRPr="00710572">
        <w:rPr>
          <w:rFonts w:cs="Calibri" w:hint="cs"/>
          <w:sz w:val="24"/>
          <w:szCs w:val="24"/>
          <w:rtl/>
          <w:lang w:val="en-US"/>
        </w:rPr>
        <w:t>در</w:t>
      </w:r>
      <w:r w:rsidR="0081513B" w:rsidRPr="00710572">
        <w:rPr>
          <w:rFonts w:cs="Calibri"/>
          <w:sz w:val="24"/>
          <w:szCs w:val="24"/>
          <w:rtl/>
          <w:lang w:val="en-US"/>
        </w:rPr>
        <w:t xml:space="preserve"> </w:t>
      </w:r>
      <w:r w:rsidR="0081513B" w:rsidRPr="00710572">
        <w:rPr>
          <w:rFonts w:cs="Calibri" w:hint="cs"/>
          <w:sz w:val="24"/>
          <w:szCs w:val="24"/>
          <w:rtl/>
          <w:lang w:val="en-US"/>
        </w:rPr>
        <w:t>بازداشتگا</w:t>
      </w:r>
      <w:r w:rsidR="00474E35" w:rsidRPr="00710572">
        <w:rPr>
          <w:rFonts w:cs="Calibri" w:hint="cs"/>
          <w:sz w:val="24"/>
          <w:szCs w:val="24"/>
          <w:rtl/>
          <w:lang w:val="en-US"/>
        </w:rPr>
        <w:t xml:space="preserve">ه </w:t>
      </w:r>
      <w:r w:rsidR="0081513B" w:rsidRPr="00710572">
        <w:rPr>
          <w:rFonts w:cs="Calibri" w:hint="cs"/>
          <w:sz w:val="24"/>
          <w:szCs w:val="24"/>
          <w:rtl/>
          <w:lang w:val="en-US"/>
        </w:rPr>
        <w:t>های</w:t>
      </w:r>
      <w:r w:rsidR="0081513B" w:rsidRPr="00710572">
        <w:rPr>
          <w:rFonts w:cs="Calibri"/>
          <w:sz w:val="24"/>
          <w:szCs w:val="24"/>
          <w:rtl/>
          <w:lang w:val="en-US"/>
        </w:rPr>
        <w:t xml:space="preserve"> </w:t>
      </w:r>
      <w:r w:rsidR="0081513B" w:rsidRPr="00710572">
        <w:rPr>
          <w:rFonts w:cs="Calibri" w:hint="cs"/>
          <w:sz w:val="24"/>
          <w:szCs w:val="24"/>
          <w:rtl/>
          <w:lang w:val="en-US"/>
        </w:rPr>
        <w:t>ایالات</w:t>
      </w:r>
      <w:r w:rsidR="0081513B" w:rsidRPr="00710572">
        <w:rPr>
          <w:rFonts w:cs="Calibri"/>
          <w:sz w:val="24"/>
          <w:szCs w:val="24"/>
          <w:rtl/>
          <w:lang w:val="en-US"/>
        </w:rPr>
        <w:t xml:space="preserve"> </w:t>
      </w:r>
      <w:r w:rsidR="0081513B" w:rsidRPr="00710572">
        <w:rPr>
          <w:rFonts w:cs="Calibri" w:hint="cs"/>
          <w:sz w:val="24"/>
          <w:szCs w:val="24"/>
          <w:rtl/>
          <w:lang w:val="en-US"/>
        </w:rPr>
        <w:t>متحده</w:t>
      </w:r>
      <w:r w:rsidR="0081513B" w:rsidRPr="00710572">
        <w:rPr>
          <w:rFonts w:cs="Calibri"/>
          <w:sz w:val="24"/>
          <w:szCs w:val="24"/>
          <w:rtl/>
          <w:lang w:val="en-US"/>
        </w:rPr>
        <w:t xml:space="preserve"> </w:t>
      </w:r>
      <w:r w:rsidR="0081513B" w:rsidRPr="00710572">
        <w:rPr>
          <w:rFonts w:cs="Calibri" w:hint="cs"/>
          <w:sz w:val="24"/>
          <w:szCs w:val="24"/>
          <w:rtl/>
          <w:lang w:val="en-US"/>
        </w:rPr>
        <w:t>شکنجه</w:t>
      </w:r>
      <w:r w:rsidR="0081513B" w:rsidRPr="00710572">
        <w:rPr>
          <w:rFonts w:cs="Calibri"/>
          <w:sz w:val="24"/>
          <w:szCs w:val="24"/>
          <w:rtl/>
          <w:lang w:val="en-US"/>
        </w:rPr>
        <w:t xml:space="preserve"> </w:t>
      </w:r>
      <w:r w:rsidR="0081513B" w:rsidRPr="00710572">
        <w:rPr>
          <w:rFonts w:cs="Calibri" w:hint="cs"/>
          <w:sz w:val="24"/>
          <w:szCs w:val="24"/>
          <w:rtl/>
          <w:lang w:val="en-US"/>
        </w:rPr>
        <w:t>شده</w:t>
      </w:r>
      <w:r w:rsidR="0081513B" w:rsidRPr="00710572">
        <w:rPr>
          <w:rFonts w:cs="Calibri"/>
          <w:sz w:val="24"/>
          <w:szCs w:val="24"/>
          <w:rtl/>
          <w:lang w:val="en-US"/>
        </w:rPr>
        <w:t xml:space="preserve"> </w:t>
      </w:r>
      <w:r w:rsidR="0081513B" w:rsidRPr="00710572">
        <w:rPr>
          <w:rFonts w:cs="Calibri" w:hint="cs"/>
          <w:sz w:val="24"/>
          <w:szCs w:val="24"/>
          <w:rtl/>
          <w:lang w:val="en-US"/>
        </w:rPr>
        <w:t>اند،</w:t>
      </w:r>
      <w:r w:rsidR="0081513B" w:rsidRPr="00710572">
        <w:rPr>
          <w:rFonts w:cs="Calibri"/>
          <w:sz w:val="24"/>
          <w:szCs w:val="24"/>
          <w:rtl/>
          <w:lang w:val="en-US"/>
        </w:rPr>
        <w:t xml:space="preserve"> </w:t>
      </w:r>
      <w:r w:rsidR="0081513B" w:rsidRPr="00710572">
        <w:rPr>
          <w:rFonts w:cs="Calibri" w:hint="cs"/>
          <w:sz w:val="24"/>
          <w:szCs w:val="24"/>
          <w:rtl/>
          <w:lang w:val="en-US"/>
        </w:rPr>
        <w:t>را به موجب</w:t>
      </w:r>
      <w:r w:rsidR="0081513B" w:rsidRPr="00710572">
        <w:rPr>
          <w:rFonts w:cs="Calibri"/>
          <w:sz w:val="24"/>
          <w:szCs w:val="24"/>
          <w:rtl/>
          <w:lang w:val="en-US"/>
        </w:rPr>
        <w:t xml:space="preserve"> </w:t>
      </w:r>
      <w:r w:rsidR="0081513B" w:rsidRPr="00710572">
        <w:rPr>
          <w:rFonts w:cs="Calibri" w:hint="cs"/>
          <w:sz w:val="24"/>
          <w:szCs w:val="24"/>
          <w:rtl/>
          <w:lang w:val="en-US"/>
        </w:rPr>
        <w:t>دکترین</w:t>
      </w:r>
      <w:r w:rsidR="0081513B" w:rsidRPr="00710572">
        <w:rPr>
          <w:rFonts w:cs="Calibri"/>
          <w:sz w:val="24"/>
          <w:szCs w:val="24"/>
          <w:rtl/>
          <w:lang w:val="en-US"/>
        </w:rPr>
        <w:t xml:space="preserve"> </w:t>
      </w:r>
      <w:r w:rsidR="0081513B" w:rsidRPr="00710572">
        <w:rPr>
          <w:rFonts w:cs="Calibri" w:hint="cs"/>
          <w:sz w:val="24"/>
          <w:szCs w:val="24"/>
          <w:rtl/>
          <w:lang w:val="en-US"/>
        </w:rPr>
        <w:t>صلاحیت</w:t>
      </w:r>
      <w:r w:rsidR="0081513B" w:rsidRPr="00710572">
        <w:rPr>
          <w:rFonts w:cs="Calibri"/>
          <w:sz w:val="24"/>
          <w:szCs w:val="24"/>
          <w:rtl/>
          <w:lang w:val="en-US"/>
        </w:rPr>
        <w:t xml:space="preserve"> </w:t>
      </w:r>
      <w:r w:rsidR="0081513B" w:rsidRPr="00710572">
        <w:rPr>
          <w:rFonts w:cs="Calibri" w:hint="cs"/>
          <w:sz w:val="24"/>
          <w:szCs w:val="24"/>
          <w:rtl/>
          <w:lang w:val="en-US"/>
        </w:rPr>
        <w:t>جهان</w:t>
      </w:r>
      <w:r w:rsidR="009A0516" w:rsidRPr="00710572">
        <w:rPr>
          <w:rFonts w:cs="Calibri" w:hint="cs"/>
          <w:sz w:val="24"/>
          <w:szCs w:val="24"/>
          <w:rtl/>
          <w:lang w:val="en-US"/>
        </w:rPr>
        <w:t xml:space="preserve">شمول مورد پیگرد قرار دهد. </w:t>
      </w:r>
      <w:r w:rsidR="0081513B" w:rsidRPr="00710572">
        <w:rPr>
          <w:rFonts w:cs="Calibri" w:hint="cs"/>
          <w:sz w:val="24"/>
          <w:szCs w:val="24"/>
          <w:rtl/>
          <w:lang w:val="en-US"/>
        </w:rPr>
        <w:t>بوش</w:t>
      </w:r>
      <w:r w:rsidR="0081513B" w:rsidRPr="00710572">
        <w:rPr>
          <w:rFonts w:cs="Calibri"/>
          <w:sz w:val="24"/>
          <w:szCs w:val="24"/>
          <w:rtl/>
          <w:lang w:val="en-US"/>
        </w:rPr>
        <w:t xml:space="preserve"> </w:t>
      </w:r>
      <w:r w:rsidR="0081513B" w:rsidRPr="00710572">
        <w:rPr>
          <w:rFonts w:cs="Calibri" w:hint="cs"/>
          <w:sz w:val="24"/>
          <w:szCs w:val="24"/>
          <w:rtl/>
          <w:lang w:val="en-US"/>
        </w:rPr>
        <w:t>پس</w:t>
      </w:r>
      <w:r w:rsidR="0081513B" w:rsidRPr="00710572">
        <w:rPr>
          <w:rFonts w:cs="Calibri"/>
          <w:sz w:val="24"/>
          <w:szCs w:val="24"/>
          <w:rtl/>
          <w:lang w:val="en-US"/>
        </w:rPr>
        <w:t xml:space="preserve"> </w:t>
      </w:r>
      <w:r w:rsidR="0081513B" w:rsidRPr="00710572">
        <w:rPr>
          <w:rFonts w:cs="Calibri" w:hint="cs"/>
          <w:sz w:val="24"/>
          <w:szCs w:val="24"/>
          <w:rtl/>
          <w:lang w:val="en-US"/>
        </w:rPr>
        <w:t>از</w:t>
      </w:r>
      <w:r w:rsidR="0081513B" w:rsidRPr="00710572">
        <w:rPr>
          <w:rFonts w:cs="Calibri"/>
          <w:sz w:val="24"/>
          <w:szCs w:val="24"/>
          <w:rtl/>
          <w:lang w:val="en-US"/>
        </w:rPr>
        <w:t xml:space="preserve"> </w:t>
      </w:r>
      <w:r w:rsidR="0081513B" w:rsidRPr="00710572">
        <w:rPr>
          <w:rFonts w:cs="Calibri" w:hint="cs"/>
          <w:sz w:val="24"/>
          <w:szCs w:val="24"/>
          <w:rtl/>
          <w:lang w:val="en-US"/>
        </w:rPr>
        <w:t>افشای</w:t>
      </w:r>
      <w:r w:rsidR="0081513B" w:rsidRPr="00710572">
        <w:rPr>
          <w:rFonts w:cs="Calibri"/>
          <w:sz w:val="24"/>
          <w:szCs w:val="24"/>
          <w:rtl/>
          <w:lang w:val="en-US"/>
        </w:rPr>
        <w:t xml:space="preserve"> </w:t>
      </w:r>
      <w:r w:rsidR="0081513B" w:rsidRPr="00710572">
        <w:rPr>
          <w:rFonts w:cs="Calibri" w:hint="cs"/>
          <w:sz w:val="24"/>
          <w:szCs w:val="24"/>
          <w:rtl/>
          <w:lang w:val="en-US"/>
        </w:rPr>
        <w:t>اخبار</w:t>
      </w:r>
      <w:r w:rsidR="0081513B" w:rsidRPr="00710572">
        <w:rPr>
          <w:rFonts w:cs="Calibri"/>
          <w:sz w:val="24"/>
          <w:szCs w:val="24"/>
          <w:rtl/>
          <w:lang w:val="en-US"/>
        </w:rPr>
        <w:t xml:space="preserve"> </w:t>
      </w:r>
      <w:r w:rsidR="0081513B" w:rsidRPr="00710572">
        <w:rPr>
          <w:rFonts w:cs="Calibri" w:hint="cs"/>
          <w:sz w:val="24"/>
          <w:szCs w:val="24"/>
          <w:rtl/>
          <w:lang w:val="en-US"/>
        </w:rPr>
        <w:t>مربوط</w:t>
      </w:r>
      <w:r w:rsidR="0081513B" w:rsidRPr="00710572">
        <w:rPr>
          <w:rFonts w:cs="Calibri"/>
          <w:sz w:val="24"/>
          <w:szCs w:val="24"/>
          <w:rtl/>
          <w:lang w:val="en-US"/>
        </w:rPr>
        <w:t xml:space="preserve"> </w:t>
      </w:r>
      <w:r w:rsidR="0081513B" w:rsidRPr="00710572">
        <w:rPr>
          <w:rFonts w:cs="Calibri" w:hint="cs"/>
          <w:sz w:val="24"/>
          <w:szCs w:val="24"/>
          <w:rtl/>
          <w:lang w:val="en-US"/>
        </w:rPr>
        <w:t>به</w:t>
      </w:r>
      <w:r w:rsidR="0081513B" w:rsidRPr="00710572">
        <w:rPr>
          <w:rFonts w:cs="Calibri"/>
          <w:sz w:val="24"/>
          <w:szCs w:val="24"/>
          <w:rtl/>
          <w:lang w:val="en-US"/>
        </w:rPr>
        <w:t xml:space="preserve"> </w:t>
      </w:r>
      <w:r w:rsidR="0081513B" w:rsidRPr="00710572">
        <w:rPr>
          <w:rFonts w:cs="Calibri" w:hint="cs"/>
          <w:sz w:val="24"/>
          <w:szCs w:val="24"/>
          <w:rtl/>
          <w:lang w:val="en-US"/>
        </w:rPr>
        <w:t>پیگرد</w:t>
      </w:r>
      <w:r w:rsidR="0081513B" w:rsidRPr="00710572">
        <w:rPr>
          <w:rFonts w:cs="Calibri"/>
          <w:sz w:val="24"/>
          <w:szCs w:val="24"/>
          <w:rtl/>
          <w:lang w:val="en-US"/>
        </w:rPr>
        <w:t xml:space="preserve"> </w:t>
      </w:r>
      <w:r w:rsidR="0081513B" w:rsidRPr="00710572">
        <w:rPr>
          <w:rFonts w:cs="Calibri" w:hint="cs"/>
          <w:sz w:val="24"/>
          <w:szCs w:val="24"/>
          <w:rtl/>
          <w:lang w:val="en-US"/>
        </w:rPr>
        <w:t>قانونی،</w:t>
      </w:r>
      <w:r w:rsidR="0081513B" w:rsidRPr="00710572">
        <w:rPr>
          <w:rFonts w:cs="Calibri"/>
          <w:sz w:val="24"/>
          <w:szCs w:val="24"/>
          <w:rtl/>
          <w:lang w:val="en-US"/>
        </w:rPr>
        <w:t xml:space="preserve"> </w:t>
      </w:r>
      <w:r w:rsidR="0081513B" w:rsidRPr="00710572">
        <w:rPr>
          <w:rFonts w:cs="Calibri" w:hint="cs"/>
          <w:sz w:val="24"/>
          <w:szCs w:val="24"/>
          <w:rtl/>
          <w:lang w:val="en-US"/>
        </w:rPr>
        <w:t>سفر</w:t>
      </w:r>
      <w:r w:rsidR="0081513B" w:rsidRPr="00710572">
        <w:rPr>
          <w:rFonts w:cs="Calibri"/>
          <w:sz w:val="24"/>
          <w:szCs w:val="24"/>
          <w:rtl/>
          <w:lang w:val="en-US"/>
        </w:rPr>
        <w:t xml:space="preserve"> </w:t>
      </w:r>
      <w:r w:rsidR="0081513B" w:rsidRPr="00710572">
        <w:rPr>
          <w:rFonts w:cs="Calibri" w:hint="cs"/>
          <w:sz w:val="24"/>
          <w:szCs w:val="24"/>
          <w:rtl/>
          <w:lang w:val="en-US"/>
        </w:rPr>
        <w:t>خود</w:t>
      </w:r>
      <w:r w:rsidR="0081513B" w:rsidRPr="00710572">
        <w:rPr>
          <w:rFonts w:cs="Calibri"/>
          <w:sz w:val="24"/>
          <w:szCs w:val="24"/>
          <w:rtl/>
          <w:lang w:val="en-US"/>
        </w:rPr>
        <w:t xml:space="preserve"> </w:t>
      </w:r>
      <w:r w:rsidR="0081513B" w:rsidRPr="00710572">
        <w:rPr>
          <w:rFonts w:cs="Calibri" w:hint="cs"/>
          <w:sz w:val="24"/>
          <w:szCs w:val="24"/>
          <w:rtl/>
          <w:lang w:val="en-US"/>
        </w:rPr>
        <w:t>به</w:t>
      </w:r>
      <w:r w:rsidR="0081513B" w:rsidRPr="00710572">
        <w:rPr>
          <w:rFonts w:cs="Calibri"/>
          <w:sz w:val="24"/>
          <w:szCs w:val="24"/>
          <w:rtl/>
          <w:lang w:val="en-US"/>
        </w:rPr>
        <w:t xml:space="preserve"> </w:t>
      </w:r>
      <w:r w:rsidR="0081513B" w:rsidRPr="00710572">
        <w:rPr>
          <w:rFonts w:cs="Calibri" w:hint="cs"/>
          <w:sz w:val="24"/>
          <w:szCs w:val="24"/>
          <w:rtl/>
          <w:lang w:val="en-US"/>
        </w:rPr>
        <w:t>سوئیس</w:t>
      </w:r>
      <w:r w:rsidR="0081513B" w:rsidRPr="00710572">
        <w:rPr>
          <w:rFonts w:cs="Calibri"/>
          <w:sz w:val="24"/>
          <w:szCs w:val="24"/>
          <w:rtl/>
          <w:lang w:val="en-US"/>
        </w:rPr>
        <w:t xml:space="preserve"> </w:t>
      </w:r>
      <w:r w:rsidR="0081513B" w:rsidRPr="00710572">
        <w:rPr>
          <w:rFonts w:cs="Calibri" w:hint="cs"/>
          <w:sz w:val="24"/>
          <w:szCs w:val="24"/>
          <w:rtl/>
          <w:lang w:val="en-US"/>
        </w:rPr>
        <w:t>را</w:t>
      </w:r>
      <w:r w:rsidR="0081513B" w:rsidRPr="00710572">
        <w:rPr>
          <w:rFonts w:cs="Calibri"/>
          <w:sz w:val="24"/>
          <w:szCs w:val="24"/>
          <w:rtl/>
          <w:lang w:val="en-US"/>
        </w:rPr>
        <w:t xml:space="preserve"> </w:t>
      </w:r>
      <w:r w:rsidR="0081513B" w:rsidRPr="00710572">
        <w:rPr>
          <w:rFonts w:cs="Calibri" w:hint="cs"/>
          <w:sz w:val="24"/>
          <w:szCs w:val="24"/>
          <w:rtl/>
          <w:lang w:val="en-US"/>
        </w:rPr>
        <w:t>لغو</w:t>
      </w:r>
      <w:r w:rsidR="0081513B" w:rsidRPr="00710572">
        <w:rPr>
          <w:rFonts w:cs="Calibri"/>
          <w:sz w:val="24"/>
          <w:szCs w:val="24"/>
          <w:rtl/>
          <w:lang w:val="en-US"/>
        </w:rPr>
        <w:t xml:space="preserve"> </w:t>
      </w:r>
      <w:r w:rsidR="0081513B" w:rsidRPr="00710572">
        <w:rPr>
          <w:rFonts w:cs="Calibri" w:hint="cs"/>
          <w:sz w:val="24"/>
          <w:szCs w:val="24"/>
          <w:rtl/>
          <w:lang w:val="en-US"/>
        </w:rPr>
        <w:t>کرد</w:t>
      </w:r>
      <w:r w:rsidR="0081513B" w:rsidRPr="00710572">
        <w:rPr>
          <w:rFonts w:cs="Calibri"/>
          <w:sz w:val="24"/>
          <w:szCs w:val="24"/>
          <w:rtl/>
          <w:lang w:val="en-US"/>
        </w:rPr>
        <w:t xml:space="preserve">. </w:t>
      </w:r>
      <w:r w:rsidR="009A0516" w:rsidRPr="00710572">
        <w:rPr>
          <w:rFonts w:cs="Calibri" w:hint="cs"/>
          <w:sz w:val="24"/>
          <w:szCs w:val="24"/>
          <w:rtl/>
          <w:lang w:val="en-US"/>
        </w:rPr>
        <w:t xml:space="preserve">اما </w:t>
      </w:r>
      <w:r w:rsidR="0081513B" w:rsidRPr="00710572">
        <w:rPr>
          <w:rFonts w:cs="Calibri" w:hint="cs"/>
          <w:sz w:val="24"/>
          <w:szCs w:val="24"/>
          <w:rtl/>
          <w:lang w:val="en-US"/>
        </w:rPr>
        <w:t>به</w:t>
      </w:r>
      <w:r w:rsidR="0081513B" w:rsidRPr="00710572">
        <w:rPr>
          <w:rFonts w:cs="Calibri"/>
          <w:sz w:val="24"/>
          <w:szCs w:val="24"/>
          <w:rtl/>
          <w:lang w:val="en-US"/>
        </w:rPr>
        <w:t xml:space="preserve"> </w:t>
      </w:r>
      <w:r w:rsidR="0081513B" w:rsidRPr="00710572">
        <w:rPr>
          <w:rFonts w:cs="Calibri" w:hint="cs"/>
          <w:sz w:val="24"/>
          <w:szCs w:val="24"/>
          <w:rtl/>
          <w:lang w:val="en-US"/>
        </w:rPr>
        <w:t>کانادا</w:t>
      </w:r>
      <w:r w:rsidR="0081513B" w:rsidRPr="00710572">
        <w:rPr>
          <w:rFonts w:cs="Calibri"/>
          <w:sz w:val="24"/>
          <w:szCs w:val="24"/>
          <w:rtl/>
          <w:lang w:val="en-US"/>
        </w:rPr>
        <w:t xml:space="preserve"> </w:t>
      </w:r>
      <w:r w:rsidR="0081513B" w:rsidRPr="00710572">
        <w:rPr>
          <w:rFonts w:cs="Calibri" w:hint="cs"/>
          <w:sz w:val="24"/>
          <w:szCs w:val="24"/>
          <w:rtl/>
          <w:lang w:val="en-US"/>
        </w:rPr>
        <w:t>سفر</w:t>
      </w:r>
      <w:r w:rsidR="0081513B" w:rsidRPr="00710572">
        <w:rPr>
          <w:rFonts w:cs="Calibri"/>
          <w:sz w:val="24"/>
          <w:szCs w:val="24"/>
          <w:rtl/>
          <w:lang w:val="en-US"/>
        </w:rPr>
        <w:t xml:space="preserve"> </w:t>
      </w:r>
      <w:r w:rsidR="0081513B" w:rsidRPr="00710572">
        <w:rPr>
          <w:rFonts w:cs="Calibri" w:hint="cs"/>
          <w:sz w:val="24"/>
          <w:szCs w:val="24"/>
          <w:rtl/>
          <w:lang w:val="en-US"/>
        </w:rPr>
        <w:t>کرد</w:t>
      </w:r>
      <w:r w:rsidR="009A0516" w:rsidRPr="00710572">
        <w:rPr>
          <w:rFonts w:cs="Calibri" w:hint="cs"/>
          <w:sz w:val="24"/>
          <w:szCs w:val="24"/>
          <w:rtl/>
          <w:lang w:val="en-US"/>
        </w:rPr>
        <w:t xml:space="preserve"> زیرا </w:t>
      </w:r>
      <w:r w:rsidR="0081513B" w:rsidRPr="00710572">
        <w:rPr>
          <w:rFonts w:cs="Calibri" w:hint="cs"/>
          <w:sz w:val="24"/>
          <w:szCs w:val="24"/>
          <w:rtl/>
          <w:lang w:val="en-US"/>
        </w:rPr>
        <w:t>دولت</w:t>
      </w:r>
      <w:r w:rsidR="0081513B" w:rsidRPr="00710572">
        <w:rPr>
          <w:rFonts w:cs="Calibri"/>
          <w:sz w:val="24"/>
          <w:szCs w:val="24"/>
          <w:rtl/>
          <w:lang w:val="en-US"/>
        </w:rPr>
        <w:t xml:space="preserve"> </w:t>
      </w:r>
      <w:r w:rsidR="0081513B" w:rsidRPr="00710572">
        <w:rPr>
          <w:rFonts w:cs="Calibri" w:hint="cs"/>
          <w:sz w:val="24"/>
          <w:szCs w:val="24"/>
          <w:rtl/>
          <w:lang w:val="en-US"/>
        </w:rPr>
        <w:t>کانادا</w:t>
      </w:r>
      <w:r w:rsidR="0081513B" w:rsidRPr="00710572">
        <w:rPr>
          <w:rFonts w:cs="Calibri"/>
          <w:sz w:val="24"/>
          <w:szCs w:val="24"/>
          <w:rtl/>
          <w:lang w:val="en-US"/>
        </w:rPr>
        <w:t xml:space="preserve"> </w:t>
      </w:r>
      <w:r w:rsidR="0081513B" w:rsidRPr="00710572">
        <w:rPr>
          <w:rFonts w:cs="Calibri" w:hint="cs"/>
          <w:sz w:val="24"/>
          <w:szCs w:val="24"/>
          <w:rtl/>
          <w:lang w:val="en-US"/>
        </w:rPr>
        <w:t>دادستان</w:t>
      </w:r>
      <w:r w:rsidR="0081513B" w:rsidRPr="00710572">
        <w:rPr>
          <w:rFonts w:cs="Calibri"/>
          <w:sz w:val="24"/>
          <w:szCs w:val="24"/>
          <w:rtl/>
          <w:lang w:val="en-US"/>
        </w:rPr>
        <w:t xml:space="preserve"> </w:t>
      </w:r>
      <w:r w:rsidR="0081513B" w:rsidRPr="00710572">
        <w:rPr>
          <w:rFonts w:cs="Calibri" w:hint="cs"/>
          <w:sz w:val="24"/>
          <w:szCs w:val="24"/>
          <w:rtl/>
          <w:lang w:val="en-US"/>
        </w:rPr>
        <w:t>را</w:t>
      </w:r>
      <w:r w:rsidR="0081513B" w:rsidRPr="00710572">
        <w:rPr>
          <w:rFonts w:cs="Calibri"/>
          <w:sz w:val="24"/>
          <w:szCs w:val="24"/>
          <w:rtl/>
          <w:lang w:val="en-US"/>
        </w:rPr>
        <w:t xml:space="preserve"> </w:t>
      </w:r>
      <w:r w:rsidR="0081513B" w:rsidRPr="00710572">
        <w:rPr>
          <w:rFonts w:cs="Calibri" w:hint="cs"/>
          <w:sz w:val="24"/>
          <w:szCs w:val="24"/>
          <w:rtl/>
          <w:lang w:val="en-US"/>
        </w:rPr>
        <w:t>تعطیل</w:t>
      </w:r>
      <w:r w:rsidR="0081513B" w:rsidRPr="00710572">
        <w:rPr>
          <w:rFonts w:cs="Calibri"/>
          <w:sz w:val="24"/>
          <w:szCs w:val="24"/>
          <w:rtl/>
          <w:lang w:val="en-US"/>
        </w:rPr>
        <w:t xml:space="preserve"> </w:t>
      </w:r>
      <w:r w:rsidR="0081513B" w:rsidRPr="00710572">
        <w:rPr>
          <w:rFonts w:cs="Calibri" w:hint="cs"/>
          <w:sz w:val="24"/>
          <w:szCs w:val="24"/>
          <w:rtl/>
          <w:lang w:val="en-US"/>
        </w:rPr>
        <w:t>کرد</w:t>
      </w:r>
      <w:r w:rsidR="0081513B" w:rsidRPr="00710572">
        <w:rPr>
          <w:rFonts w:cs="Calibri"/>
          <w:sz w:val="24"/>
          <w:szCs w:val="24"/>
          <w:rtl/>
          <w:lang w:val="en-US"/>
        </w:rPr>
        <w:t xml:space="preserve">. </w:t>
      </w:r>
      <w:r w:rsidR="0081513B" w:rsidRPr="00710572">
        <w:rPr>
          <w:rFonts w:cs="Calibri" w:hint="cs"/>
          <w:sz w:val="24"/>
          <w:szCs w:val="24"/>
          <w:rtl/>
          <w:lang w:val="en-US"/>
        </w:rPr>
        <w:t>این</w:t>
      </w:r>
      <w:r w:rsidR="0081513B" w:rsidRPr="00710572">
        <w:rPr>
          <w:rFonts w:cs="Calibri"/>
          <w:sz w:val="24"/>
          <w:szCs w:val="24"/>
          <w:rtl/>
          <w:lang w:val="en-US"/>
        </w:rPr>
        <w:t xml:space="preserve"> </w:t>
      </w:r>
      <w:r w:rsidR="0081513B" w:rsidRPr="00710572">
        <w:rPr>
          <w:rFonts w:cs="Calibri" w:hint="cs"/>
          <w:sz w:val="24"/>
          <w:szCs w:val="24"/>
          <w:rtl/>
          <w:lang w:val="en-US"/>
        </w:rPr>
        <w:t>مرکز</w:t>
      </w:r>
      <w:r w:rsidR="0081513B" w:rsidRPr="00710572">
        <w:rPr>
          <w:rFonts w:cs="Calibri"/>
          <w:sz w:val="24"/>
          <w:szCs w:val="24"/>
          <w:rtl/>
          <w:lang w:val="en-US"/>
        </w:rPr>
        <w:t xml:space="preserve"> </w:t>
      </w:r>
      <w:r w:rsidR="009A0516" w:rsidRPr="00710572">
        <w:rPr>
          <w:rFonts w:cs="Calibri" w:hint="cs"/>
          <w:sz w:val="24"/>
          <w:szCs w:val="24"/>
          <w:rtl/>
          <w:lang w:val="en-US"/>
        </w:rPr>
        <w:t>به</w:t>
      </w:r>
      <w:r w:rsidR="009A0516" w:rsidRPr="00710572">
        <w:rPr>
          <w:rFonts w:cs="Calibri"/>
          <w:sz w:val="24"/>
          <w:szCs w:val="24"/>
          <w:rtl/>
          <w:lang w:val="en-US"/>
        </w:rPr>
        <w:t xml:space="preserve"> </w:t>
      </w:r>
      <w:r w:rsidR="009A0516" w:rsidRPr="00710572">
        <w:rPr>
          <w:rFonts w:cs="Calibri" w:hint="cs"/>
          <w:sz w:val="24"/>
          <w:szCs w:val="24"/>
          <w:rtl/>
          <w:lang w:val="en-US"/>
        </w:rPr>
        <w:t>دلیل</w:t>
      </w:r>
      <w:r w:rsidR="009A0516" w:rsidRPr="00710572">
        <w:rPr>
          <w:rFonts w:cs="Calibri"/>
          <w:sz w:val="24"/>
          <w:szCs w:val="24"/>
          <w:rtl/>
          <w:lang w:val="en-US"/>
        </w:rPr>
        <w:t xml:space="preserve"> </w:t>
      </w:r>
      <w:r w:rsidR="009A0516" w:rsidRPr="00710572">
        <w:rPr>
          <w:rFonts w:cs="Calibri" w:hint="cs"/>
          <w:sz w:val="24"/>
          <w:szCs w:val="24"/>
          <w:rtl/>
          <w:lang w:val="en-US"/>
        </w:rPr>
        <w:t>عدم متابعت</w:t>
      </w:r>
      <w:r w:rsidR="009A0516" w:rsidRPr="00710572">
        <w:rPr>
          <w:rFonts w:cs="Calibri"/>
          <w:sz w:val="24"/>
          <w:szCs w:val="24"/>
          <w:rtl/>
          <w:lang w:val="en-US"/>
        </w:rPr>
        <w:t xml:space="preserve"> </w:t>
      </w:r>
      <w:r w:rsidR="009A0516" w:rsidRPr="00710572">
        <w:rPr>
          <w:rFonts w:cs="Calibri" w:hint="cs"/>
          <w:sz w:val="24"/>
          <w:szCs w:val="24"/>
          <w:rtl/>
          <w:lang w:val="en-US"/>
        </w:rPr>
        <w:t>کانادا</w:t>
      </w:r>
      <w:r w:rsidR="009A0516" w:rsidRPr="00710572">
        <w:rPr>
          <w:rFonts w:cs="Calibri"/>
          <w:sz w:val="24"/>
          <w:szCs w:val="24"/>
          <w:rtl/>
          <w:lang w:val="en-US"/>
        </w:rPr>
        <w:t xml:space="preserve"> </w:t>
      </w:r>
      <w:r w:rsidR="009A0516" w:rsidRPr="00710572">
        <w:rPr>
          <w:rFonts w:cs="Calibri" w:hint="cs"/>
          <w:sz w:val="24"/>
          <w:szCs w:val="24"/>
          <w:rtl/>
          <w:lang w:val="en-US"/>
        </w:rPr>
        <w:t>از قانون</w:t>
      </w:r>
      <w:r w:rsidR="009A0516" w:rsidRPr="00710572">
        <w:rPr>
          <w:rFonts w:cs="Calibri"/>
          <w:sz w:val="24"/>
          <w:szCs w:val="24"/>
          <w:rtl/>
          <w:lang w:val="en-US"/>
        </w:rPr>
        <w:t xml:space="preserve"> </w:t>
      </w:r>
      <w:r w:rsidR="009A0516" w:rsidRPr="00710572">
        <w:rPr>
          <w:rFonts w:cs="Calibri" w:hint="cs"/>
          <w:sz w:val="24"/>
          <w:szCs w:val="24"/>
          <w:rtl/>
          <w:lang w:val="en-US"/>
        </w:rPr>
        <w:t>صلاحیت</w:t>
      </w:r>
      <w:r w:rsidR="009A0516" w:rsidRPr="00710572">
        <w:rPr>
          <w:rFonts w:cs="Calibri"/>
          <w:sz w:val="24"/>
          <w:szCs w:val="24"/>
          <w:rtl/>
          <w:lang w:val="en-US"/>
        </w:rPr>
        <w:t xml:space="preserve"> </w:t>
      </w:r>
      <w:r w:rsidR="009A0516" w:rsidRPr="00710572">
        <w:rPr>
          <w:rFonts w:cs="Calibri" w:hint="cs"/>
          <w:sz w:val="24"/>
          <w:szCs w:val="24"/>
          <w:rtl/>
          <w:lang w:val="en-US"/>
        </w:rPr>
        <w:t>جهانی</w:t>
      </w:r>
      <w:r w:rsidR="009A0516" w:rsidRPr="00710572">
        <w:rPr>
          <w:rFonts w:cs="Calibri"/>
          <w:sz w:val="24"/>
          <w:szCs w:val="24"/>
          <w:rtl/>
          <w:lang w:val="en-US"/>
        </w:rPr>
        <w:t xml:space="preserve"> </w:t>
      </w:r>
      <w:r w:rsidR="009A0516" w:rsidRPr="00710572">
        <w:rPr>
          <w:rFonts w:cs="Calibri" w:hint="cs"/>
          <w:sz w:val="24"/>
          <w:szCs w:val="24"/>
          <w:rtl/>
          <w:lang w:val="en-US"/>
        </w:rPr>
        <w:t>برای</w:t>
      </w:r>
      <w:r w:rsidR="009A0516" w:rsidRPr="00710572">
        <w:rPr>
          <w:rFonts w:cs="Calibri"/>
          <w:sz w:val="24"/>
          <w:szCs w:val="24"/>
          <w:rtl/>
          <w:lang w:val="en-US"/>
        </w:rPr>
        <w:t xml:space="preserve"> </w:t>
      </w:r>
      <w:r w:rsidR="009A0516" w:rsidRPr="00710572">
        <w:rPr>
          <w:rFonts w:cs="Calibri" w:hint="cs"/>
          <w:sz w:val="24"/>
          <w:szCs w:val="24"/>
          <w:rtl/>
          <w:lang w:val="en-US"/>
        </w:rPr>
        <w:t>اجرای</w:t>
      </w:r>
      <w:r w:rsidR="009A0516" w:rsidRPr="00710572">
        <w:rPr>
          <w:rFonts w:cs="Calibri"/>
          <w:sz w:val="24"/>
          <w:szCs w:val="24"/>
          <w:rtl/>
          <w:lang w:val="en-US"/>
        </w:rPr>
        <w:t xml:space="preserve"> </w:t>
      </w:r>
      <w:r w:rsidR="009A0516" w:rsidRPr="00710572">
        <w:rPr>
          <w:rFonts w:cs="Calibri" w:hint="cs"/>
          <w:sz w:val="24"/>
          <w:szCs w:val="24"/>
          <w:rtl/>
          <w:lang w:val="en-US"/>
        </w:rPr>
        <w:t>مقاوله نامه</w:t>
      </w:r>
      <w:r w:rsidR="009A0516" w:rsidRPr="00710572">
        <w:rPr>
          <w:rFonts w:cs="Calibri"/>
          <w:sz w:val="24"/>
          <w:szCs w:val="24"/>
          <w:rtl/>
          <w:lang w:val="en-US"/>
        </w:rPr>
        <w:t xml:space="preserve"> </w:t>
      </w:r>
      <w:r w:rsidR="009A0516" w:rsidRPr="00710572">
        <w:rPr>
          <w:rFonts w:cs="Calibri" w:hint="cs"/>
          <w:sz w:val="24"/>
          <w:szCs w:val="24"/>
          <w:rtl/>
          <w:lang w:val="en-US"/>
        </w:rPr>
        <w:t>علیه</w:t>
      </w:r>
      <w:r w:rsidR="009A0516" w:rsidRPr="00710572">
        <w:rPr>
          <w:rFonts w:cs="Calibri"/>
          <w:sz w:val="24"/>
          <w:szCs w:val="24"/>
          <w:rtl/>
          <w:lang w:val="en-US"/>
        </w:rPr>
        <w:t xml:space="preserve"> </w:t>
      </w:r>
      <w:r w:rsidR="009A0516" w:rsidRPr="00710572">
        <w:rPr>
          <w:rFonts w:cs="Calibri" w:hint="cs"/>
          <w:sz w:val="24"/>
          <w:szCs w:val="24"/>
          <w:rtl/>
          <w:lang w:val="en-US"/>
        </w:rPr>
        <w:t>شکنجه</w:t>
      </w:r>
      <w:r w:rsidR="009A0516" w:rsidRPr="00710572">
        <w:rPr>
          <w:rFonts w:cs="Calibri"/>
          <w:sz w:val="24"/>
          <w:szCs w:val="24"/>
          <w:rtl/>
          <w:lang w:val="en-US"/>
        </w:rPr>
        <w:t xml:space="preserve"> </w:t>
      </w:r>
      <w:r w:rsidR="009A0516" w:rsidRPr="00710572">
        <w:rPr>
          <w:rFonts w:cs="Calibri" w:hint="cs"/>
          <w:sz w:val="24"/>
          <w:szCs w:val="24"/>
          <w:rtl/>
          <w:lang w:val="en-US"/>
        </w:rPr>
        <w:t xml:space="preserve"> به سازمان ملل متحد </w:t>
      </w:r>
      <w:r w:rsidR="0081513B" w:rsidRPr="00710572">
        <w:rPr>
          <w:rFonts w:cs="Calibri" w:hint="cs"/>
          <w:sz w:val="24"/>
          <w:szCs w:val="24"/>
          <w:rtl/>
          <w:lang w:val="en-US"/>
        </w:rPr>
        <w:t>شکایت</w:t>
      </w:r>
      <w:r w:rsidR="0081513B" w:rsidRPr="00710572">
        <w:rPr>
          <w:rFonts w:cs="Calibri"/>
          <w:sz w:val="24"/>
          <w:szCs w:val="24"/>
          <w:rtl/>
          <w:lang w:val="en-US"/>
        </w:rPr>
        <w:t xml:space="preserve"> </w:t>
      </w:r>
      <w:r w:rsidR="0081513B" w:rsidRPr="00710572">
        <w:rPr>
          <w:rFonts w:cs="Calibri" w:hint="cs"/>
          <w:sz w:val="24"/>
          <w:szCs w:val="24"/>
          <w:rtl/>
          <w:lang w:val="en-US"/>
        </w:rPr>
        <w:t>کرد</w:t>
      </w:r>
      <w:r w:rsidR="009A0516" w:rsidRPr="00710572">
        <w:rPr>
          <w:rFonts w:cs="Calibri" w:hint="cs"/>
          <w:sz w:val="24"/>
          <w:szCs w:val="24"/>
          <w:rtl/>
          <w:lang w:val="en-US"/>
        </w:rPr>
        <w:t>.</w:t>
      </w:r>
      <w:r w:rsidR="009A0516" w:rsidRPr="00710572">
        <w:rPr>
          <w:rStyle w:val="FootnoteReference"/>
          <w:rFonts w:cs="Calibri"/>
          <w:sz w:val="24"/>
          <w:szCs w:val="24"/>
          <w:rtl/>
          <w:lang w:val="en-US"/>
        </w:rPr>
        <w:footnoteReference w:id="6"/>
      </w:r>
      <w:r w:rsidR="0081513B" w:rsidRPr="00710572">
        <w:rPr>
          <w:rFonts w:cs="Calibri"/>
          <w:sz w:val="24"/>
          <w:szCs w:val="24"/>
          <w:lang w:val="en-US"/>
        </w:rPr>
        <w:t>.</w:t>
      </w:r>
    </w:p>
    <w:p w14:paraId="27EA7EFE" w14:textId="0FE37B40" w:rsidR="00D62015" w:rsidRPr="00710572" w:rsidRDefault="009A0516" w:rsidP="00877D5B">
      <w:pPr>
        <w:jc w:val="right"/>
        <w:rPr>
          <w:rFonts w:cstheme="minorHAnsi"/>
          <w:sz w:val="24"/>
          <w:szCs w:val="24"/>
          <w:rtl/>
          <w:lang w:val="en-US"/>
        </w:rPr>
      </w:pPr>
      <w:r w:rsidRPr="00710572">
        <w:rPr>
          <w:rFonts w:cstheme="minorHAnsi" w:hint="cs"/>
          <w:sz w:val="24"/>
          <w:szCs w:val="24"/>
          <w:rtl/>
          <w:lang w:val="en-US"/>
        </w:rPr>
        <w:t xml:space="preserve">به هرحال </w:t>
      </w:r>
      <w:r w:rsidR="00877D5B" w:rsidRPr="00710572">
        <w:rPr>
          <w:rFonts w:cstheme="minorHAnsi" w:hint="cs"/>
          <w:sz w:val="24"/>
          <w:szCs w:val="24"/>
          <w:rtl/>
          <w:lang w:val="en-US"/>
        </w:rPr>
        <w:t xml:space="preserve">الزام آور بودن فرمان </w:t>
      </w:r>
      <w:r w:rsidRPr="00710572">
        <w:rPr>
          <w:rFonts w:cstheme="minorHAnsi" w:hint="cs"/>
          <w:sz w:val="24"/>
          <w:szCs w:val="24"/>
          <w:rtl/>
          <w:lang w:val="en-US"/>
        </w:rPr>
        <w:t xml:space="preserve">قاطع </w:t>
      </w:r>
      <w:r w:rsidR="00877D5B" w:rsidRPr="00710572">
        <w:rPr>
          <w:rFonts w:cstheme="minorHAnsi" w:hint="cs"/>
          <w:sz w:val="24"/>
          <w:szCs w:val="24"/>
          <w:rtl/>
          <w:lang w:val="en-US"/>
        </w:rPr>
        <w:t xml:space="preserve">ممنوعیت اعمال شکنجه از مرزهای تعریفی اعلامیه جهانی فراتر رفته و در معاهدات بین المللی ابعاد حقوق قراردادی و بنابراین الزام آور به خود گرفته است. اما این ابعاد الزام آور بودن </w:t>
      </w:r>
      <w:r w:rsidRPr="00710572">
        <w:rPr>
          <w:rFonts w:cstheme="minorHAnsi" w:hint="cs"/>
          <w:sz w:val="24"/>
          <w:szCs w:val="24"/>
          <w:rtl/>
          <w:lang w:val="en-US"/>
        </w:rPr>
        <w:t>منوط به</w:t>
      </w:r>
      <w:r w:rsidR="00877D5B" w:rsidRPr="00710572">
        <w:rPr>
          <w:rFonts w:cstheme="minorHAnsi" w:hint="cs"/>
          <w:sz w:val="24"/>
          <w:szCs w:val="24"/>
          <w:rtl/>
          <w:lang w:val="en-US"/>
        </w:rPr>
        <w:t xml:space="preserve"> کشورهایی است که آن معاهدات را پذیرفته و آنها را در حقوق داخلی خود به تصویب رسانده اند. یعنی اینکه اجازه داده اند که آن معاهدات بین المللی بر حقوق داخلی آنان پیشی گیرد. در نتیجه هرگاه تخلفی صورت پذیرد</w:t>
      </w:r>
      <w:r w:rsidR="00D31266" w:rsidRPr="00710572">
        <w:rPr>
          <w:rFonts w:cstheme="minorHAnsi" w:hint="cs"/>
          <w:sz w:val="24"/>
          <w:szCs w:val="24"/>
          <w:rtl/>
          <w:lang w:val="en-US"/>
        </w:rPr>
        <w:t>،</w:t>
      </w:r>
      <w:r w:rsidR="00877D5B" w:rsidRPr="00710572">
        <w:rPr>
          <w:rFonts w:cstheme="minorHAnsi" w:hint="cs"/>
          <w:sz w:val="24"/>
          <w:szCs w:val="24"/>
          <w:rtl/>
          <w:lang w:val="en-US"/>
        </w:rPr>
        <w:t xml:space="preserve"> امر حاکمیتی </w:t>
      </w:r>
      <w:r w:rsidR="00680746" w:rsidRPr="00710572">
        <w:rPr>
          <w:rFonts w:cstheme="minorHAnsi" w:hint="cs"/>
          <w:sz w:val="24"/>
          <w:szCs w:val="24"/>
          <w:rtl/>
          <w:lang w:val="en-US"/>
        </w:rPr>
        <w:t>آن کشور نمی تواند مانع از تحقیقات بین المللی در خصوص مسئولیت حاصل ار نقض قوا</w:t>
      </w:r>
      <w:r w:rsidR="00680746" w:rsidRPr="00710572">
        <w:rPr>
          <w:rFonts w:cstheme="minorHAnsi"/>
          <w:sz w:val="24"/>
          <w:szCs w:val="24"/>
          <w:rtl/>
          <w:lang w:val="en-US"/>
        </w:rPr>
        <w:t xml:space="preserve">عد مورد تصویب و تعهدات حاصل از آن بشود. </w:t>
      </w:r>
      <w:r w:rsidR="00E9458B" w:rsidRPr="00710572">
        <w:rPr>
          <w:rFonts w:cstheme="minorHAnsi"/>
          <w:sz w:val="24"/>
          <w:szCs w:val="24"/>
          <w:rtl/>
          <w:lang w:val="en-US"/>
        </w:rPr>
        <w:t xml:space="preserve">علاوه براین، </w:t>
      </w:r>
      <w:r w:rsidR="0081745D" w:rsidRPr="00710572">
        <w:rPr>
          <w:rFonts w:cstheme="minorHAnsi"/>
          <w:sz w:val="24"/>
          <w:szCs w:val="24"/>
          <w:rtl/>
          <w:lang w:val="en-US"/>
        </w:rPr>
        <w:t xml:space="preserve">بسیاری از معاهدات کمیته هایی را ایجاد </w:t>
      </w:r>
      <w:r w:rsidR="00E9458B" w:rsidRPr="00710572">
        <w:rPr>
          <w:rFonts w:cstheme="minorHAnsi"/>
          <w:sz w:val="24"/>
          <w:szCs w:val="24"/>
          <w:rtl/>
          <w:lang w:val="en-US"/>
        </w:rPr>
        <w:t xml:space="preserve">کرده اند </w:t>
      </w:r>
      <w:r w:rsidR="0081745D" w:rsidRPr="00710572">
        <w:rPr>
          <w:rFonts w:cstheme="minorHAnsi"/>
          <w:sz w:val="24"/>
          <w:szCs w:val="24"/>
          <w:rtl/>
          <w:lang w:val="en-US"/>
        </w:rPr>
        <w:t>که در مجموع به عنوان نهادهای معاهد</w:t>
      </w:r>
      <w:r w:rsidR="00E9458B" w:rsidRPr="00710572">
        <w:rPr>
          <w:rFonts w:cstheme="minorHAnsi"/>
          <w:sz w:val="24"/>
          <w:szCs w:val="24"/>
          <w:rtl/>
          <w:lang w:val="en-US"/>
        </w:rPr>
        <w:t>اتی</w:t>
      </w:r>
      <w:r w:rsidR="0081745D" w:rsidRPr="00710572">
        <w:rPr>
          <w:rFonts w:cstheme="minorHAnsi"/>
          <w:sz w:val="24"/>
          <w:szCs w:val="24"/>
          <w:rtl/>
          <w:lang w:val="en-US"/>
        </w:rPr>
        <w:t xml:space="preserve"> شناخته می شوند و مأموریت دارند بر رعایت تعهدات دولتهای عضو بر اساس معاهدات </w:t>
      </w:r>
      <w:r w:rsidR="00E9458B" w:rsidRPr="00710572">
        <w:rPr>
          <w:rFonts w:cstheme="minorHAnsi"/>
          <w:sz w:val="24"/>
          <w:szCs w:val="24"/>
          <w:rtl/>
          <w:lang w:val="en-US"/>
        </w:rPr>
        <w:t xml:space="preserve">نظارت </w:t>
      </w:r>
      <w:r w:rsidR="0081745D" w:rsidRPr="00710572">
        <w:rPr>
          <w:rFonts w:cstheme="minorHAnsi"/>
          <w:sz w:val="24"/>
          <w:szCs w:val="24"/>
          <w:rtl/>
          <w:lang w:val="en-US"/>
        </w:rPr>
        <w:t xml:space="preserve">داشته باشند. </w:t>
      </w:r>
      <w:r w:rsidR="00E9458B" w:rsidRPr="00710572">
        <w:rPr>
          <w:rFonts w:cstheme="minorHAnsi"/>
          <w:sz w:val="24"/>
          <w:szCs w:val="24"/>
          <w:rtl/>
          <w:lang w:val="en-US"/>
        </w:rPr>
        <w:t xml:space="preserve">این ماموریت از طریق گزارشاتی پیرامون قصور دولت مربوطه از تعهدات قراردادی خود و </w:t>
      </w:r>
      <w:r w:rsidR="0081745D" w:rsidRPr="00710572">
        <w:rPr>
          <w:rFonts w:cstheme="minorHAnsi"/>
          <w:sz w:val="24"/>
          <w:szCs w:val="24"/>
          <w:rtl/>
          <w:lang w:val="en-US"/>
        </w:rPr>
        <w:t>یا توصیه های عمومی انجام می دهند</w:t>
      </w:r>
      <w:r w:rsidR="00E9458B" w:rsidRPr="00710572">
        <w:rPr>
          <w:rFonts w:cstheme="minorHAnsi"/>
          <w:sz w:val="24"/>
          <w:szCs w:val="24"/>
          <w:rtl/>
          <w:lang w:val="en-US"/>
        </w:rPr>
        <w:t xml:space="preserve">. اینگونه </w:t>
      </w:r>
      <w:r w:rsidR="00E9458B" w:rsidRPr="00710572">
        <w:rPr>
          <w:rFonts w:cstheme="minorHAnsi"/>
          <w:sz w:val="24"/>
          <w:szCs w:val="24"/>
          <w:rtl/>
          <w:lang w:val="en-US"/>
        </w:rPr>
        <w:lastRenderedPageBreak/>
        <w:t>اقدامات بر اساس</w:t>
      </w:r>
      <w:r w:rsidR="0081745D" w:rsidRPr="00710572">
        <w:rPr>
          <w:rFonts w:cstheme="minorHAnsi"/>
          <w:sz w:val="24"/>
          <w:szCs w:val="24"/>
          <w:rtl/>
          <w:lang w:val="en-US"/>
        </w:rPr>
        <w:t xml:space="preserve"> تف</w:t>
      </w:r>
      <w:r w:rsidR="00E9458B" w:rsidRPr="00710572">
        <w:rPr>
          <w:rFonts w:cstheme="minorHAnsi"/>
          <w:sz w:val="24"/>
          <w:szCs w:val="24"/>
          <w:rtl/>
          <w:lang w:val="en-US"/>
        </w:rPr>
        <w:t>ا</w:t>
      </w:r>
      <w:r w:rsidR="0081745D" w:rsidRPr="00710572">
        <w:rPr>
          <w:rFonts w:cstheme="minorHAnsi"/>
          <w:sz w:val="24"/>
          <w:szCs w:val="24"/>
          <w:rtl/>
          <w:lang w:val="en-US"/>
        </w:rPr>
        <w:t>سیر</w:t>
      </w:r>
      <w:r w:rsidR="00E9458B" w:rsidRPr="00710572">
        <w:rPr>
          <w:rFonts w:cstheme="minorHAnsi"/>
          <w:sz w:val="24"/>
          <w:szCs w:val="24"/>
          <w:rtl/>
          <w:lang w:val="en-US"/>
        </w:rPr>
        <w:t xml:space="preserve">ی دقیق </w:t>
      </w:r>
      <w:r w:rsidR="0081745D" w:rsidRPr="00710572">
        <w:rPr>
          <w:rFonts w:cstheme="minorHAnsi"/>
          <w:sz w:val="24"/>
          <w:szCs w:val="24"/>
          <w:rtl/>
          <w:lang w:val="en-US"/>
        </w:rPr>
        <w:t xml:space="preserve">از جنبه های خاص معاهده </w:t>
      </w:r>
      <w:r w:rsidR="00E9458B" w:rsidRPr="00710572">
        <w:rPr>
          <w:rFonts w:cstheme="minorHAnsi"/>
          <w:sz w:val="24"/>
          <w:szCs w:val="24"/>
          <w:rtl/>
          <w:lang w:val="en-US"/>
        </w:rPr>
        <w:t>تهیه شده و راه را برای درک بهتر و موثرتر تعهدات دولتها و نحوه اجرای آن هموار می کنند</w:t>
      </w:r>
      <w:r w:rsidR="0081745D" w:rsidRPr="00710572">
        <w:rPr>
          <w:rFonts w:cstheme="minorHAnsi"/>
          <w:sz w:val="24"/>
          <w:szCs w:val="24"/>
          <w:rtl/>
          <w:lang w:val="en-US"/>
        </w:rPr>
        <w:t xml:space="preserve">. </w:t>
      </w:r>
    </w:p>
    <w:p w14:paraId="1675BCF0" w14:textId="004E4C67" w:rsidR="00E9458B" w:rsidRPr="00710572" w:rsidRDefault="00E9458B" w:rsidP="00E9458B">
      <w:pPr>
        <w:jc w:val="right"/>
        <w:rPr>
          <w:rFonts w:cstheme="minorHAnsi"/>
          <w:sz w:val="24"/>
          <w:szCs w:val="24"/>
          <w:rtl/>
          <w:lang w:val="en-US"/>
        </w:rPr>
      </w:pPr>
      <w:r w:rsidRPr="00710572">
        <w:rPr>
          <w:rFonts w:cstheme="minorHAnsi"/>
          <w:sz w:val="24"/>
          <w:szCs w:val="24"/>
          <w:rtl/>
          <w:lang w:val="en-US"/>
        </w:rPr>
        <w:t xml:space="preserve">از میان اینگونه تعهدات قراردادی، آنهایی که از میثاق بین المللی حقوق مدنی و سیاسی مصوب مجمع عمومی در سال ١٩۶۶ سرچشمه می گیرند، در زمره اولین تعهدات بین المللی می باشند. بر اساس اولین میثاق جهانی حقوق بشر بود که صریحاً ممنوعیت شکنجه و سایر رفتارهای ظالمانه، غیرانسانی یا تحقیرآمیز به تعهدات کشورها در حوزه رفتار آنها در حوزه داخلی کشیده شد تا بتواند از کرامت و تمامیت جسمی و روحی افراد محافظت نماید.  ماده ٧ میثاق این تعهد را اینگونه توضیح می دهد: </w:t>
      </w:r>
    </w:p>
    <w:p w14:paraId="6A5F84A1" w14:textId="2EB1AD23" w:rsidR="00E9458B" w:rsidRPr="00710572" w:rsidRDefault="00E9458B" w:rsidP="00E9458B">
      <w:pPr>
        <w:ind w:right="720"/>
        <w:jc w:val="right"/>
        <w:rPr>
          <w:rFonts w:cstheme="minorHAnsi"/>
          <w:color w:val="000000"/>
          <w:sz w:val="24"/>
          <w:szCs w:val="24"/>
          <w:rtl/>
        </w:rPr>
      </w:pPr>
      <w:r w:rsidRPr="00710572">
        <w:rPr>
          <w:rFonts w:cstheme="minorHAnsi"/>
          <w:color w:val="000000"/>
          <w:sz w:val="24"/>
          <w:szCs w:val="24"/>
          <w:rtl/>
        </w:rPr>
        <w:t>"هیچ کس را نمی‌توان مورد آزار و شکنجه یا مجازاتها یا رفتارهای ظالمانه یا خلاف انسانی یا ترذیلی قرار داد. مخصوصاً قرار دادن یک شخص تحت آزمایشهای پزشکی یا علمی</w:t>
      </w:r>
      <w:r w:rsidR="00474E35" w:rsidRPr="00710572">
        <w:rPr>
          <w:rFonts w:cstheme="minorHAnsi" w:hint="cs"/>
          <w:color w:val="000000"/>
          <w:sz w:val="24"/>
          <w:szCs w:val="24"/>
          <w:rtl/>
        </w:rPr>
        <w:t xml:space="preserve"> </w:t>
      </w:r>
      <w:r w:rsidRPr="00710572">
        <w:rPr>
          <w:rFonts w:cstheme="minorHAnsi"/>
          <w:color w:val="000000"/>
          <w:sz w:val="24"/>
          <w:szCs w:val="24"/>
          <w:rtl/>
        </w:rPr>
        <w:t xml:space="preserve">‌بدون رضایت آزادانه او ممنوع است". </w:t>
      </w:r>
    </w:p>
    <w:p w14:paraId="6D6015D0" w14:textId="77777777" w:rsidR="000D61A0" w:rsidRPr="00710572" w:rsidRDefault="00BE48A2" w:rsidP="00BE48A2">
      <w:pPr>
        <w:jc w:val="right"/>
        <w:rPr>
          <w:rFonts w:cstheme="minorHAnsi"/>
          <w:color w:val="000000"/>
          <w:sz w:val="24"/>
          <w:szCs w:val="24"/>
          <w:rtl/>
        </w:rPr>
      </w:pPr>
      <w:r w:rsidRPr="00710572">
        <w:rPr>
          <w:rFonts w:cstheme="minorHAnsi"/>
          <w:color w:val="000000"/>
          <w:sz w:val="24"/>
          <w:szCs w:val="24"/>
          <w:rtl/>
        </w:rPr>
        <w:t xml:space="preserve">البته ماده مذکور </w:t>
      </w:r>
      <w:r w:rsidR="00E9458B" w:rsidRPr="00710572">
        <w:rPr>
          <w:rFonts w:cstheme="minorHAnsi"/>
          <w:color w:val="000000"/>
          <w:sz w:val="24"/>
          <w:szCs w:val="24"/>
          <w:rtl/>
        </w:rPr>
        <w:t xml:space="preserve">درحالی که </w:t>
      </w:r>
      <w:r w:rsidRPr="00710572">
        <w:rPr>
          <w:rFonts w:cstheme="minorHAnsi"/>
          <w:color w:val="000000"/>
          <w:sz w:val="24"/>
          <w:szCs w:val="24"/>
          <w:rtl/>
        </w:rPr>
        <w:t xml:space="preserve">به عنوان فرمانی بی چون و چرا، آنگونه اقدامات را </w:t>
      </w:r>
      <w:r w:rsidR="00E9458B" w:rsidRPr="00710572">
        <w:rPr>
          <w:rFonts w:cstheme="minorHAnsi"/>
          <w:color w:val="000000"/>
          <w:sz w:val="24"/>
          <w:szCs w:val="24"/>
          <w:rtl/>
        </w:rPr>
        <w:t xml:space="preserve">به طور مطلق ممنوع می کند، تعریفی از </w:t>
      </w:r>
      <w:r w:rsidRPr="00710572">
        <w:rPr>
          <w:rFonts w:cstheme="minorHAnsi"/>
          <w:color w:val="000000"/>
          <w:sz w:val="24"/>
          <w:szCs w:val="24"/>
          <w:rtl/>
        </w:rPr>
        <w:t xml:space="preserve"> آن اقدامات ممنوعه ارائه نمی دهد</w:t>
      </w:r>
      <w:r w:rsidR="00E9458B" w:rsidRPr="00710572">
        <w:rPr>
          <w:rFonts w:cstheme="minorHAnsi"/>
          <w:color w:val="000000"/>
          <w:sz w:val="24"/>
          <w:szCs w:val="24"/>
          <w:rtl/>
        </w:rPr>
        <w:t xml:space="preserve">. </w:t>
      </w:r>
      <w:r w:rsidRPr="00710572">
        <w:rPr>
          <w:rFonts w:cstheme="minorHAnsi"/>
          <w:color w:val="000000"/>
          <w:sz w:val="24"/>
          <w:szCs w:val="24"/>
          <w:rtl/>
        </w:rPr>
        <w:t xml:space="preserve">به همین دلیل معمولا به تفاسیر نیاز است. به عنوان مثال </w:t>
      </w:r>
      <w:r w:rsidR="000E2712" w:rsidRPr="00710572">
        <w:rPr>
          <w:rFonts w:cstheme="minorHAnsi"/>
          <w:color w:val="000000"/>
          <w:sz w:val="24"/>
          <w:szCs w:val="24"/>
          <w:rtl/>
        </w:rPr>
        <w:t xml:space="preserve">کمیته حقوق </w:t>
      </w:r>
      <w:r w:rsidRPr="00710572">
        <w:rPr>
          <w:rFonts w:cstheme="minorHAnsi"/>
          <w:color w:val="000000"/>
          <w:sz w:val="24"/>
          <w:szCs w:val="24"/>
          <w:rtl/>
        </w:rPr>
        <w:t xml:space="preserve">بیان می دارد که </w:t>
      </w:r>
      <w:r w:rsidR="000E2712" w:rsidRPr="00710572">
        <w:rPr>
          <w:rFonts w:cstheme="minorHAnsi"/>
          <w:color w:val="000000"/>
          <w:sz w:val="24"/>
          <w:szCs w:val="24"/>
          <w:rtl/>
        </w:rPr>
        <w:t xml:space="preserve">ارزیابی </w:t>
      </w:r>
      <w:r w:rsidRPr="00710572">
        <w:rPr>
          <w:rFonts w:cstheme="minorHAnsi"/>
          <w:color w:val="000000"/>
          <w:sz w:val="24"/>
          <w:szCs w:val="24"/>
          <w:rtl/>
        </w:rPr>
        <w:t xml:space="preserve">اقداماتی که ناقض ماده </w:t>
      </w:r>
      <w:r w:rsidRPr="00710572">
        <w:rPr>
          <w:rFonts w:cstheme="minorHAnsi"/>
          <w:sz w:val="24"/>
          <w:szCs w:val="24"/>
          <w:rtl/>
          <w:lang w:val="en-US"/>
        </w:rPr>
        <w:t xml:space="preserve">٧ می باشد، </w:t>
      </w:r>
      <w:r w:rsidR="000E2712" w:rsidRPr="00710572">
        <w:rPr>
          <w:rFonts w:cstheme="minorHAnsi"/>
          <w:color w:val="000000"/>
          <w:sz w:val="24"/>
          <w:szCs w:val="24"/>
          <w:rtl/>
        </w:rPr>
        <w:t>به همه شرایط پرونده، مانند مدت و نحوه رسیدگی ، اثرات جسمی یا روانی آن و همچنین جنس، سن</w:t>
      </w:r>
      <w:r w:rsidR="000D61A0" w:rsidRPr="00710572">
        <w:rPr>
          <w:rFonts w:cstheme="minorHAnsi"/>
          <w:color w:val="000000"/>
          <w:sz w:val="24"/>
          <w:szCs w:val="24"/>
          <w:rtl/>
        </w:rPr>
        <w:t>،</w:t>
      </w:r>
      <w:r w:rsidR="000E2712" w:rsidRPr="00710572">
        <w:rPr>
          <w:rFonts w:cstheme="minorHAnsi"/>
          <w:color w:val="000000"/>
          <w:sz w:val="24"/>
          <w:szCs w:val="24"/>
          <w:rtl/>
        </w:rPr>
        <w:t xml:space="preserve"> وضعیت</w:t>
      </w:r>
      <w:r w:rsidR="000D61A0" w:rsidRPr="00710572">
        <w:rPr>
          <w:rFonts w:cstheme="minorHAnsi"/>
          <w:color w:val="000000"/>
          <w:sz w:val="24"/>
          <w:szCs w:val="24"/>
          <w:rtl/>
        </w:rPr>
        <w:t xml:space="preserve">، و سلامتی قربانیان بستگی دارد. </w:t>
      </w:r>
    </w:p>
    <w:p w14:paraId="627AD8A1" w14:textId="4355B3BC" w:rsidR="000E4EB1" w:rsidRPr="00710572" w:rsidRDefault="00D62015" w:rsidP="000D61A0">
      <w:pPr>
        <w:jc w:val="right"/>
        <w:rPr>
          <w:rFonts w:cstheme="minorHAnsi"/>
          <w:color w:val="000000"/>
          <w:sz w:val="24"/>
          <w:szCs w:val="24"/>
          <w:rtl/>
        </w:rPr>
      </w:pPr>
      <w:r w:rsidRPr="00710572">
        <w:rPr>
          <w:rFonts w:cstheme="minorHAnsi"/>
          <w:sz w:val="24"/>
          <w:szCs w:val="24"/>
          <w:rtl/>
          <w:lang w:val="en-US"/>
        </w:rPr>
        <w:t xml:space="preserve">ماده </w:t>
      </w:r>
      <w:r w:rsidR="000D61A0" w:rsidRPr="00710572">
        <w:rPr>
          <w:rFonts w:cstheme="minorHAnsi"/>
          <w:sz w:val="24"/>
          <w:szCs w:val="24"/>
          <w:rtl/>
          <w:lang w:val="en-US"/>
        </w:rPr>
        <w:t>١٠</w:t>
      </w:r>
      <w:r w:rsidR="00474E35" w:rsidRPr="00710572">
        <w:rPr>
          <w:rFonts w:cstheme="minorHAnsi" w:hint="cs"/>
          <w:sz w:val="24"/>
          <w:szCs w:val="24"/>
          <w:rtl/>
          <w:lang w:val="en-US"/>
        </w:rPr>
        <w:t xml:space="preserve"> تصدیق می کند که باید با </w:t>
      </w:r>
      <w:r w:rsidR="000E4EB1" w:rsidRPr="00710572">
        <w:rPr>
          <w:rFonts w:cstheme="minorHAnsi"/>
          <w:color w:val="000000"/>
          <w:sz w:val="24"/>
          <w:szCs w:val="24"/>
          <w:rtl/>
        </w:rPr>
        <w:t>کلیه افراد که از آزادی خود محروم شده‌اند</w:t>
      </w:r>
      <w:r w:rsidR="00474E35" w:rsidRPr="00710572">
        <w:rPr>
          <w:rFonts w:cstheme="minorHAnsi" w:hint="cs"/>
          <w:color w:val="000000"/>
          <w:sz w:val="24"/>
          <w:szCs w:val="24"/>
          <w:rtl/>
        </w:rPr>
        <w:t>،</w:t>
      </w:r>
      <w:r w:rsidR="000E4EB1" w:rsidRPr="00710572">
        <w:rPr>
          <w:rFonts w:cstheme="minorHAnsi"/>
          <w:color w:val="000000"/>
          <w:sz w:val="24"/>
          <w:szCs w:val="24"/>
          <w:rtl/>
        </w:rPr>
        <w:t xml:space="preserve"> با انسانیت و احترام به حیثیت ذاتی شخص انسان رفتار کرد. </w:t>
      </w:r>
      <w:r w:rsidR="000D61A0" w:rsidRPr="00710572">
        <w:rPr>
          <w:rFonts w:cstheme="minorHAnsi"/>
          <w:color w:val="000000"/>
          <w:sz w:val="24"/>
          <w:szCs w:val="24"/>
          <w:rtl/>
        </w:rPr>
        <w:t xml:space="preserve">در حقیقت این ماده مفاد ماده </w:t>
      </w:r>
      <w:r w:rsidR="000D61A0" w:rsidRPr="00710572">
        <w:rPr>
          <w:rFonts w:cstheme="minorHAnsi"/>
          <w:sz w:val="24"/>
          <w:szCs w:val="24"/>
          <w:rtl/>
          <w:lang w:val="en-US"/>
        </w:rPr>
        <w:t xml:space="preserve">٧ را تکمیل می کند زیرا نه تنها شامل نهی دولت از اعمالی خاص است، بلکه به زندانی شدگان حق </w:t>
      </w:r>
      <w:r w:rsidR="000E4EB1" w:rsidRPr="00710572">
        <w:rPr>
          <w:rFonts w:cstheme="minorHAnsi"/>
          <w:color w:val="000000"/>
          <w:sz w:val="24"/>
          <w:szCs w:val="24"/>
          <w:rtl/>
        </w:rPr>
        <w:t xml:space="preserve">مثبت برخورد محترمانه نیز </w:t>
      </w:r>
      <w:r w:rsidR="000D61A0" w:rsidRPr="00710572">
        <w:rPr>
          <w:rFonts w:cstheme="minorHAnsi"/>
          <w:color w:val="000000"/>
          <w:sz w:val="24"/>
          <w:szCs w:val="24"/>
          <w:rtl/>
        </w:rPr>
        <w:t>اعطا می کند</w:t>
      </w:r>
      <w:r w:rsidR="000E4EB1" w:rsidRPr="00710572">
        <w:rPr>
          <w:rFonts w:cstheme="minorHAnsi"/>
          <w:color w:val="000000"/>
          <w:sz w:val="24"/>
          <w:szCs w:val="24"/>
          <w:rtl/>
        </w:rPr>
        <w:t>. این مقررات بدین معناست که بازداشت شدگان نباید مشمول هیچ گونه سختی یا محدودیتی غیر از محرومیت از آزادی شوند. احترام به کرامت چنین اشخاصی باید تحت همان شرایطی که برای افراد آزاد وجود دارد، تضمین شود. بنابراین رفتارهایی که به اندازه کافی شدید ن</w:t>
      </w:r>
      <w:r w:rsidR="000D61A0" w:rsidRPr="00710572">
        <w:rPr>
          <w:rFonts w:cstheme="minorHAnsi"/>
          <w:color w:val="000000"/>
          <w:sz w:val="24"/>
          <w:szCs w:val="24"/>
          <w:rtl/>
        </w:rPr>
        <w:t xml:space="preserve">یستند نیز </w:t>
      </w:r>
      <w:r w:rsidR="000E4EB1" w:rsidRPr="00710572">
        <w:rPr>
          <w:rFonts w:cstheme="minorHAnsi"/>
          <w:color w:val="000000"/>
          <w:sz w:val="24"/>
          <w:szCs w:val="24"/>
          <w:rtl/>
        </w:rPr>
        <w:t>غیرانسانی یا تحقیرآمیز شناخته می شوند</w:t>
      </w:r>
    </w:p>
    <w:p w14:paraId="1DD57B3F" w14:textId="464C44AA" w:rsidR="000E4EB1" w:rsidRPr="00710572" w:rsidRDefault="000E4EB1" w:rsidP="00537D6A">
      <w:pPr>
        <w:jc w:val="right"/>
        <w:rPr>
          <w:rFonts w:cstheme="minorHAnsi"/>
          <w:color w:val="000000"/>
          <w:sz w:val="24"/>
          <w:szCs w:val="24"/>
        </w:rPr>
      </w:pPr>
      <w:r w:rsidRPr="00710572">
        <w:rPr>
          <w:rFonts w:cstheme="minorHAnsi"/>
          <w:color w:val="000000"/>
          <w:sz w:val="24"/>
          <w:szCs w:val="24"/>
          <w:rtl/>
        </w:rPr>
        <w:t>کمیته حقوق بشر</w:t>
      </w:r>
      <w:r w:rsidR="000D61A0" w:rsidRPr="00710572">
        <w:rPr>
          <w:rFonts w:cstheme="minorHAnsi"/>
          <w:color w:val="000000"/>
          <w:sz w:val="24"/>
          <w:szCs w:val="24"/>
          <w:rtl/>
        </w:rPr>
        <w:t xml:space="preserve"> تمایل داشته است بند یک از ماده اول </w:t>
      </w:r>
      <w:r w:rsidRPr="00710572">
        <w:rPr>
          <w:rFonts w:cstheme="minorHAnsi"/>
          <w:color w:val="000000"/>
          <w:sz w:val="24"/>
          <w:szCs w:val="24"/>
          <w:rtl/>
        </w:rPr>
        <w:t xml:space="preserve">را برای شرایط عمومی بازداشت و ماده </w:t>
      </w:r>
      <w:r w:rsidR="00474E35" w:rsidRPr="00710572">
        <w:rPr>
          <w:rFonts w:cstheme="minorHAnsi"/>
          <w:sz w:val="24"/>
          <w:szCs w:val="24"/>
          <w:rtl/>
          <w:lang w:val="en-US"/>
        </w:rPr>
        <w:t>٧</w:t>
      </w:r>
      <w:r w:rsidRPr="00710572">
        <w:rPr>
          <w:rFonts w:cstheme="minorHAnsi"/>
          <w:color w:val="000000"/>
          <w:sz w:val="24"/>
          <w:szCs w:val="24"/>
          <w:rtl/>
        </w:rPr>
        <w:t xml:space="preserve"> را برای شرایطی که فردی در معرض </w:t>
      </w:r>
      <w:r w:rsidR="00474E35" w:rsidRPr="00710572">
        <w:rPr>
          <w:rFonts w:cstheme="minorHAnsi"/>
          <w:color w:val="000000"/>
          <w:sz w:val="24"/>
          <w:szCs w:val="24"/>
          <w:rtl/>
        </w:rPr>
        <w:t>رفتار</w:t>
      </w:r>
      <w:r w:rsidRPr="00710572">
        <w:rPr>
          <w:rFonts w:cstheme="minorHAnsi"/>
          <w:color w:val="000000"/>
          <w:sz w:val="24"/>
          <w:szCs w:val="24"/>
          <w:rtl/>
        </w:rPr>
        <w:t xml:space="preserve"> خاصی</w:t>
      </w:r>
      <w:r w:rsidR="00474E35" w:rsidRPr="00710572">
        <w:rPr>
          <w:rFonts w:cstheme="minorHAnsi"/>
          <w:color w:val="000000"/>
          <w:sz w:val="24"/>
          <w:szCs w:val="24"/>
          <w:rtl/>
        </w:rPr>
        <w:t xml:space="preserve"> قرار می گیرد، در نظر گیرد</w:t>
      </w:r>
      <w:r w:rsidRPr="00710572">
        <w:rPr>
          <w:rFonts w:cstheme="minorHAnsi"/>
          <w:color w:val="000000"/>
          <w:sz w:val="24"/>
          <w:szCs w:val="24"/>
          <w:rtl/>
        </w:rPr>
        <w:t>. به</w:t>
      </w:r>
      <w:r w:rsidR="00474E35" w:rsidRPr="00710572">
        <w:rPr>
          <w:rFonts w:cstheme="minorHAnsi"/>
          <w:color w:val="000000"/>
          <w:sz w:val="24"/>
          <w:szCs w:val="24"/>
          <w:rtl/>
        </w:rPr>
        <w:t xml:space="preserve"> همین دلیل شواهدی وجود دارد، مانند قضیه</w:t>
      </w:r>
      <w:r w:rsidRPr="00710572">
        <w:rPr>
          <w:rFonts w:cstheme="minorHAnsi"/>
          <w:color w:val="000000"/>
          <w:sz w:val="24"/>
          <w:szCs w:val="24"/>
          <w:rtl/>
        </w:rPr>
        <w:t xml:space="preserve"> موضوع کندی در مقابل ترینیداد و توباگو، </w:t>
      </w:r>
      <w:r w:rsidR="00474E35" w:rsidRPr="00710572">
        <w:rPr>
          <w:rFonts w:cstheme="minorHAnsi"/>
          <w:color w:val="000000"/>
          <w:sz w:val="24"/>
          <w:szCs w:val="24"/>
          <w:rtl/>
        </w:rPr>
        <w:t xml:space="preserve">که به موجب آن </w:t>
      </w:r>
      <w:r w:rsidRPr="00710572">
        <w:rPr>
          <w:rFonts w:cstheme="minorHAnsi"/>
          <w:color w:val="000000"/>
          <w:sz w:val="24"/>
          <w:szCs w:val="24"/>
          <w:rtl/>
        </w:rPr>
        <w:t>کمیته</w:t>
      </w:r>
      <w:r w:rsidR="00474E35" w:rsidRPr="00710572">
        <w:rPr>
          <w:rFonts w:cstheme="minorHAnsi"/>
          <w:color w:val="000000"/>
          <w:sz w:val="24"/>
          <w:szCs w:val="24"/>
          <w:rtl/>
        </w:rPr>
        <w:t xml:space="preserve"> مذکور </w:t>
      </w:r>
      <w:r w:rsidRPr="00710572">
        <w:rPr>
          <w:rFonts w:cstheme="minorHAnsi"/>
          <w:color w:val="000000"/>
          <w:sz w:val="24"/>
          <w:szCs w:val="24"/>
          <w:rtl/>
        </w:rPr>
        <w:t xml:space="preserve">ضرب و شتم نویسنده در حین بازداشت به عنوان نقض ماده </w:t>
      </w:r>
      <w:r w:rsidR="00474E35" w:rsidRPr="00710572">
        <w:rPr>
          <w:rFonts w:cstheme="minorHAnsi"/>
          <w:sz w:val="24"/>
          <w:szCs w:val="24"/>
          <w:rtl/>
          <w:lang w:val="en-US"/>
        </w:rPr>
        <w:t>٧</w:t>
      </w:r>
      <w:r w:rsidRPr="00710572">
        <w:rPr>
          <w:rFonts w:cstheme="minorHAnsi"/>
          <w:color w:val="000000"/>
          <w:sz w:val="24"/>
          <w:szCs w:val="24"/>
          <w:rtl/>
        </w:rPr>
        <w:t xml:space="preserve"> محسوب می</w:t>
      </w:r>
      <w:r w:rsidR="00474E35" w:rsidRPr="00710572">
        <w:rPr>
          <w:rFonts w:cstheme="minorHAnsi"/>
          <w:color w:val="000000"/>
          <w:sz w:val="24"/>
          <w:szCs w:val="24"/>
          <w:rtl/>
        </w:rPr>
        <w:t xml:space="preserve"> کند</w:t>
      </w:r>
      <w:r w:rsidRPr="00710572">
        <w:rPr>
          <w:rFonts w:cstheme="minorHAnsi"/>
          <w:color w:val="000000"/>
          <w:sz w:val="24"/>
          <w:szCs w:val="24"/>
          <w:rtl/>
        </w:rPr>
        <w:t>، در حالی که شرایط عمومی</w:t>
      </w:r>
      <w:r w:rsidR="00474E35" w:rsidRPr="00710572">
        <w:rPr>
          <w:rFonts w:cstheme="minorHAnsi"/>
          <w:color w:val="000000"/>
          <w:sz w:val="24"/>
          <w:szCs w:val="24"/>
          <w:rtl/>
        </w:rPr>
        <w:t xml:space="preserve"> </w:t>
      </w:r>
      <w:r w:rsidRPr="00710572">
        <w:rPr>
          <w:rFonts w:cstheme="minorHAnsi"/>
          <w:color w:val="000000"/>
          <w:sz w:val="24"/>
          <w:szCs w:val="24"/>
          <w:rtl/>
        </w:rPr>
        <w:t xml:space="preserve">شامل </w:t>
      </w:r>
      <w:r w:rsidR="00474E35" w:rsidRPr="00710572">
        <w:rPr>
          <w:rFonts w:cstheme="minorHAnsi"/>
          <w:color w:val="000000"/>
          <w:sz w:val="24"/>
          <w:szCs w:val="24"/>
          <w:rtl/>
        </w:rPr>
        <w:t>مدت</w:t>
      </w:r>
      <w:r w:rsidRPr="00710572">
        <w:rPr>
          <w:rFonts w:cstheme="minorHAnsi"/>
          <w:color w:val="000000"/>
          <w:sz w:val="24"/>
          <w:szCs w:val="24"/>
          <w:rtl/>
        </w:rPr>
        <w:t xml:space="preserve"> بیش از حد بازداشت و حبس انفرادی </w:t>
      </w:r>
      <w:r w:rsidR="00474E35" w:rsidRPr="00710572">
        <w:rPr>
          <w:rFonts w:cstheme="minorHAnsi"/>
          <w:color w:val="000000"/>
          <w:sz w:val="24"/>
          <w:szCs w:val="24"/>
          <w:rtl/>
        </w:rPr>
        <w:t>را نقض بند یک ماده یکم تلقی می کند</w:t>
      </w:r>
      <w:r w:rsidR="00537D6A" w:rsidRPr="00710572">
        <w:rPr>
          <w:rStyle w:val="FootnoteReference"/>
          <w:rFonts w:cstheme="minorHAnsi"/>
          <w:color w:val="000000"/>
          <w:sz w:val="24"/>
          <w:szCs w:val="24"/>
          <w:rtl/>
        </w:rPr>
        <w:footnoteReference w:id="7"/>
      </w:r>
      <w:r w:rsidRPr="00710572">
        <w:rPr>
          <w:rFonts w:cstheme="minorHAnsi"/>
          <w:color w:val="000000"/>
          <w:sz w:val="24"/>
          <w:szCs w:val="24"/>
          <w:rtl/>
        </w:rPr>
        <w:t xml:space="preserve">. </w:t>
      </w:r>
    </w:p>
    <w:p w14:paraId="76F305DF" w14:textId="07A54161" w:rsidR="00474E35" w:rsidRPr="00710572" w:rsidRDefault="00474E35" w:rsidP="00537D6A">
      <w:pPr>
        <w:jc w:val="right"/>
        <w:rPr>
          <w:rFonts w:cs="Calibri"/>
          <w:sz w:val="24"/>
          <w:szCs w:val="24"/>
          <w:rtl/>
          <w:lang w:val="en-US"/>
        </w:rPr>
      </w:pPr>
      <w:r w:rsidRPr="00710572">
        <w:rPr>
          <w:rFonts w:cstheme="minorHAnsi"/>
          <w:sz w:val="24"/>
          <w:szCs w:val="24"/>
          <w:rtl/>
          <w:lang w:val="en-US"/>
        </w:rPr>
        <w:t>مقاوله نامه علیه شکنجه و سایر رفتارها یا مجازاتهای ظالمانه، غیرانسانی یا تحقیرآمیز</w:t>
      </w:r>
      <w:r w:rsidRPr="00710572">
        <w:rPr>
          <w:rFonts w:cstheme="minorHAnsi" w:hint="cs"/>
          <w:sz w:val="24"/>
          <w:szCs w:val="24"/>
          <w:rtl/>
          <w:lang w:val="en-US"/>
        </w:rPr>
        <w:t xml:space="preserve"> مصوبه سال </w:t>
      </w:r>
      <w:r w:rsidRPr="00710572">
        <w:rPr>
          <w:rFonts w:ascii="Arial" w:hAnsi="Arial" w:cs="Arial"/>
          <w:sz w:val="24"/>
          <w:szCs w:val="24"/>
          <w:shd w:val="clear" w:color="auto" w:fill="FFFFFF"/>
          <w:rtl/>
        </w:rPr>
        <w:t>۱۹٨۵</w:t>
      </w:r>
      <w:r w:rsidRPr="00710572">
        <w:rPr>
          <w:rFonts w:cstheme="minorHAnsi"/>
          <w:sz w:val="24"/>
          <w:szCs w:val="24"/>
          <w:rtl/>
          <w:lang w:val="en-US"/>
        </w:rPr>
        <w:t xml:space="preserve"> </w:t>
      </w:r>
      <w:r w:rsidRPr="00710572">
        <w:rPr>
          <w:rFonts w:cstheme="minorHAnsi" w:hint="cs"/>
          <w:sz w:val="24"/>
          <w:szCs w:val="24"/>
          <w:rtl/>
          <w:lang w:val="en-US"/>
        </w:rPr>
        <w:t xml:space="preserve"> ابعاد تازه تری به موضوعات تعریفی افزود. </w:t>
      </w:r>
      <w:r w:rsidR="00A84B53" w:rsidRPr="00710572">
        <w:rPr>
          <w:rFonts w:cstheme="minorHAnsi" w:hint="cs"/>
          <w:sz w:val="24"/>
          <w:szCs w:val="24"/>
          <w:rtl/>
          <w:lang w:val="en-US"/>
        </w:rPr>
        <w:t>ماده یک مقاوله نامه توضیح می دهد که "</w:t>
      </w:r>
      <w:r w:rsidR="00A84B53" w:rsidRPr="00710572">
        <w:rPr>
          <w:rFonts w:cs="Calibri" w:hint="cs"/>
          <w:sz w:val="24"/>
          <w:szCs w:val="24"/>
          <w:rtl/>
          <w:lang w:val="en-US"/>
        </w:rPr>
        <w:t>اصطلاح شکنجه</w:t>
      </w:r>
      <w:r w:rsidR="00A84B53" w:rsidRPr="00710572">
        <w:rPr>
          <w:rFonts w:cs="Calibri"/>
          <w:sz w:val="24"/>
          <w:szCs w:val="24"/>
          <w:rtl/>
          <w:lang w:val="en-US"/>
        </w:rPr>
        <w:t xml:space="preserve"> </w:t>
      </w:r>
      <w:r w:rsidR="00A84B53" w:rsidRPr="00710572">
        <w:rPr>
          <w:rFonts w:cs="Calibri" w:hint="cs"/>
          <w:sz w:val="24"/>
          <w:szCs w:val="24"/>
          <w:rtl/>
          <w:lang w:val="en-US"/>
        </w:rPr>
        <w:t>به</w:t>
      </w:r>
      <w:r w:rsidR="00A84B53" w:rsidRPr="00710572">
        <w:rPr>
          <w:rFonts w:cs="Calibri"/>
          <w:sz w:val="24"/>
          <w:szCs w:val="24"/>
          <w:rtl/>
          <w:lang w:val="en-US"/>
        </w:rPr>
        <w:t xml:space="preserve"> </w:t>
      </w:r>
      <w:r w:rsidR="00A84B53" w:rsidRPr="00710572">
        <w:rPr>
          <w:rFonts w:cs="Calibri" w:hint="cs"/>
          <w:sz w:val="24"/>
          <w:szCs w:val="24"/>
          <w:rtl/>
          <w:lang w:val="en-US"/>
        </w:rPr>
        <w:t>هر</w:t>
      </w:r>
      <w:r w:rsidR="00A84B53" w:rsidRPr="00710572">
        <w:rPr>
          <w:rFonts w:cs="Calibri"/>
          <w:sz w:val="24"/>
          <w:szCs w:val="24"/>
          <w:rtl/>
          <w:lang w:val="en-US"/>
        </w:rPr>
        <w:t xml:space="preserve"> </w:t>
      </w:r>
      <w:r w:rsidR="00A84B53" w:rsidRPr="00710572">
        <w:rPr>
          <w:rFonts w:cs="Calibri" w:hint="cs"/>
          <w:sz w:val="24"/>
          <w:szCs w:val="24"/>
          <w:rtl/>
          <w:lang w:val="en-US"/>
        </w:rPr>
        <w:t>عملی</w:t>
      </w:r>
      <w:r w:rsidR="00A84B53" w:rsidRPr="00710572">
        <w:rPr>
          <w:rFonts w:cs="Calibri"/>
          <w:sz w:val="24"/>
          <w:szCs w:val="24"/>
          <w:rtl/>
          <w:lang w:val="en-US"/>
        </w:rPr>
        <w:t xml:space="preserve"> </w:t>
      </w:r>
      <w:r w:rsidR="00A84B53" w:rsidRPr="00710572">
        <w:rPr>
          <w:rFonts w:cs="Calibri" w:hint="cs"/>
          <w:sz w:val="24"/>
          <w:szCs w:val="24"/>
          <w:rtl/>
          <w:lang w:val="en-US"/>
        </w:rPr>
        <w:t>گفته</w:t>
      </w:r>
      <w:r w:rsidR="00A84B53" w:rsidRPr="00710572">
        <w:rPr>
          <w:rFonts w:cs="Calibri"/>
          <w:sz w:val="24"/>
          <w:szCs w:val="24"/>
          <w:rtl/>
          <w:lang w:val="en-US"/>
        </w:rPr>
        <w:t xml:space="preserve"> </w:t>
      </w:r>
      <w:r w:rsidR="00A84B53" w:rsidRPr="00710572">
        <w:rPr>
          <w:rFonts w:cs="Calibri" w:hint="cs"/>
          <w:sz w:val="24"/>
          <w:szCs w:val="24"/>
          <w:rtl/>
          <w:lang w:val="en-US"/>
        </w:rPr>
        <w:t>می</w:t>
      </w:r>
      <w:r w:rsidR="00A84B53" w:rsidRPr="00710572">
        <w:rPr>
          <w:rFonts w:cs="Calibri"/>
          <w:sz w:val="24"/>
          <w:szCs w:val="24"/>
          <w:rtl/>
          <w:lang w:val="en-US"/>
        </w:rPr>
        <w:t xml:space="preserve"> </w:t>
      </w:r>
      <w:r w:rsidR="00A84B53" w:rsidRPr="00710572">
        <w:rPr>
          <w:rFonts w:cs="Calibri" w:hint="cs"/>
          <w:sz w:val="24"/>
          <w:szCs w:val="24"/>
          <w:rtl/>
          <w:lang w:val="en-US"/>
        </w:rPr>
        <w:t>شود</w:t>
      </w:r>
      <w:r w:rsidR="00A84B53" w:rsidRPr="00710572">
        <w:rPr>
          <w:rFonts w:cs="Calibri"/>
          <w:sz w:val="24"/>
          <w:szCs w:val="24"/>
          <w:rtl/>
          <w:lang w:val="en-US"/>
        </w:rPr>
        <w:t xml:space="preserve"> </w:t>
      </w:r>
      <w:r w:rsidR="00A84B53" w:rsidRPr="00710572">
        <w:rPr>
          <w:rFonts w:cs="Calibri" w:hint="cs"/>
          <w:sz w:val="24"/>
          <w:szCs w:val="24"/>
          <w:rtl/>
          <w:lang w:val="en-US"/>
        </w:rPr>
        <w:t>که</w:t>
      </w:r>
      <w:r w:rsidR="00A84B53" w:rsidRPr="00710572">
        <w:rPr>
          <w:rFonts w:cs="Calibri"/>
          <w:sz w:val="24"/>
          <w:szCs w:val="24"/>
          <w:rtl/>
          <w:lang w:val="en-US"/>
        </w:rPr>
        <w:t xml:space="preserve"> </w:t>
      </w:r>
      <w:r w:rsidR="00A84B53" w:rsidRPr="00710572">
        <w:rPr>
          <w:rFonts w:cs="Calibri" w:hint="cs"/>
          <w:sz w:val="24"/>
          <w:szCs w:val="24"/>
          <w:rtl/>
          <w:lang w:val="en-US"/>
        </w:rPr>
        <w:t>به</w:t>
      </w:r>
      <w:r w:rsidR="00A84B53" w:rsidRPr="00710572">
        <w:rPr>
          <w:rFonts w:cs="Calibri"/>
          <w:sz w:val="24"/>
          <w:szCs w:val="24"/>
          <w:rtl/>
          <w:lang w:val="en-US"/>
        </w:rPr>
        <w:t xml:space="preserve"> </w:t>
      </w:r>
      <w:r w:rsidR="00A84B53" w:rsidRPr="00710572">
        <w:rPr>
          <w:rFonts w:cs="Calibri" w:hint="cs"/>
          <w:sz w:val="24"/>
          <w:szCs w:val="24"/>
          <w:rtl/>
          <w:lang w:val="en-US"/>
        </w:rPr>
        <w:t>وسیله</w:t>
      </w:r>
      <w:r w:rsidR="00A84B53" w:rsidRPr="00710572">
        <w:rPr>
          <w:rFonts w:cs="Calibri"/>
          <w:sz w:val="24"/>
          <w:szCs w:val="24"/>
          <w:rtl/>
          <w:lang w:val="en-US"/>
        </w:rPr>
        <w:t xml:space="preserve"> </w:t>
      </w:r>
      <w:r w:rsidR="00A84B53" w:rsidRPr="00710572">
        <w:rPr>
          <w:rFonts w:cs="Calibri" w:hint="cs"/>
          <w:sz w:val="24"/>
          <w:szCs w:val="24"/>
          <w:rtl/>
          <w:lang w:val="en-US"/>
        </w:rPr>
        <w:t>آن</w:t>
      </w:r>
      <w:r w:rsidR="00A84B53" w:rsidRPr="00710572">
        <w:rPr>
          <w:rFonts w:cs="Calibri"/>
          <w:sz w:val="24"/>
          <w:szCs w:val="24"/>
          <w:rtl/>
          <w:lang w:val="en-US"/>
        </w:rPr>
        <w:t xml:space="preserve"> </w:t>
      </w:r>
      <w:r w:rsidR="00A84B53" w:rsidRPr="00710572">
        <w:rPr>
          <w:rFonts w:cs="Calibri" w:hint="cs"/>
          <w:sz w:val="24"/>
          <w:szCs w:val="24"/>
          <w:rtl/>
          <w:lang w:val="en-US"/>
        </w:rPr>
        <w:t>درد</w:t>
      </w:r>
      <w:r w:rsidR="00A84B53" w:rsidRPr="00710572">
        <w:rPr>
          <w:rFonts w:cs="Calibri"/>
          <w:sz w:val="24"/>
          <w:szCs w:val="24"/>
          <w:rtl/>
          <w:lang w:val="en-US"/>
        </w:rPr>
        <w:t xml:space="preserve"> </w:t>
      </w:r>
      <w:r w:rsidR="00A84B53" w:rsidRPr="00710572">
        <w:rPr>
          <w:rFonts w:cs="Calibri" w:hint="cs"/>
          <w:sz w:val="24"/>
          <w:szCs w:val="24"/>
          <w:rtl/>
          <w:lang w:val="en-US"/>
        </w:rPr>
        <w:t>یا</w:t>
      </w:r>
      <w:r w:rsidR="00A84B53" w:rsidRPr="00710572">
        <w:rPr>
          <w:rFonts w:cs="Calibri"/>
          <w:sz w:val="24"/>
          <w:szCs w:val="24"/>
          <w:rtl/>
          <w:lang w:val="en-US"/>
        </w:rPr>
        <w:t xml:space="preserve"> </w:t>
      </w:r>
      <w:r w:rsidR="00A84B53" w:rsidRPr="00710572">
        <w:rPr>
          <w:rFonts w:cs="Calibri" w:hint="cs"/>
          <w:sz w:val="24"/>
          <w:szCs w:val="24"/>
          <w:rtl/>
          <w:lang w:val="en-US"/>
        </w:rPr>
        <w:t>رنج</w:t>
      </w:r>
      <w:r w:rsidR="00A84B53" w:rsidRPr="00710572">
        <w:rPr>
          <w:rFonts w:cs="Calibri"/>
          <w:sz w:val="24"/>
          <w:szCs w:val="24"/>
          <w:rtl/>
          <w:lang w:val="en-US"/>
        </w:rPr>
        <w:t xml:space="preserve"> </w:t>
      </w:r>
      <w:r w:rsidR="00A84B53" w:rsidRPr="00710572">
        <w:rPr>
          <w:rFonts w:cs="Calibri" w:hint="cs"/>
          <w:sz w:val="24"/>
          <w:szCs w:val="24"/>
          <w:rtl/>
          <w:lang w:val="en-US"/>
        </w:rPr>
        <w:t>شدیدی،</w:t>
      </w:r>
      <w:r w:rsidR="00A84B53" w:rsidRPr="00710572">
        <w:rPr>
          <w:rFonts w:cs="Calibri"/>
          <w:sz w:val="24"/>
          <w:szCs w:val="24"/>
          <w:rtl/>
          <w:lang w:val="en-US"/>
        </w:rPr>
        <w:t xml:space="preserve"> </w:t>
      </w:r>
      <w:r w:rsidR="00A84B53" w:rsidRPr="00710572">
        <w:rPr>
          <w:rFonts w:cs="Calibri" w:hint="cs"/>
          <w:sz w:val="24"/>
          <w:szCs w:val="24"/>
          <w:rtl/>
          <w:lang w:val="en-US"/>
        </w:rPr>
        <w:t>اعم</w:t>
      </w:r>
      <w:r w:rsidR="00A84B53" w:rsidRPr="00710572">
        <w:rPr>
          <w:rFonts w:cs="Calibri"/>
          <w:sz w:val="24"/>
          <w:szCs w:val="24"/>
          <w:rtl/>
          <w:lang w:val="en-US"/>
        </w:rPr>
        <w:t xml:space="preserve"> </w:t>
      </w:r>
      <w:r w:rsidR="00A84B53" w:rsidRPr="00710572">
        <w:rPr>
          <w:rFonts w:cs="Calibri" w:hint="cs"/>
          <w:sz w:val="24"/>
          <w:szCs w:val="24"/>
          <w:rtl/>
          <w:lang w:val="en-US"/>
        </w:rPr>
        <w:t>از</w:t>
      </w:r>
      <w:r w:rsidR="00A84B53" w:rsidRPr="00710572">
        <w:rPr>
          <w:rFonts w:cs="Calibri"/>
          <w:sz w:val="24"/>
          <w:szCs w:val="24"/>
          <w:rtl/>
          <w:lang w:val="en-US"/>
        </w:rPr>
        <w:t xml:space="preserve"> </w:t>
      </w:r>
      <w:r w:rsidR="00A84B53" w:rsidRPr="00710572">
        <w:rPr>
          <w:rFonts w:cs="Calibri" w:hint="cs"/>
          <w:sz w:val="24"/>
          <w:szCs w:val="24"/>
          <w:rtl/>
          <w:lang w:val="en-US"/>
        </w:rPr>
        <w:t>جسمی</w:t>
      </w:r>
      <w:r w:rsidR="00A84B53" w:rsidRPr="00710572">
        <w:rPr>
          <w:rFonts w:cs="Calibri"/>
          <w:sz w:val="24"/>
          <w:szCs w:val="24"/>
          <w:rtl/>
          <w:lang w:val="en-US"/>
        </w:rPr>
        <w:t xml:space="preserve"> </w:t>
      </w:r>
      <w:r w:rsidR="00A84B53" w:rsidRPr="00710572">
        <w:rPr>
          <w:rFonts w:cs="Calibri" w:hint="cs"/>
          <w:sz w:val="24"/>
          <w:szCs w:val="24"/>
          <w:rtl/>
          <w:lang w:val="en-US"/>
        </w:rPr>
        <w:t>یا</w:t>
      </w:r>
      <w:r w:rsidR="00A84B53" w:rsidRPr="00710572">
        <w:rPr>
          <w:rFonts w:cs="Calibri"/>
          <w:sz w:val="24"/>
          <w:szCs w:val="24"/>
          <w:rtl/>
          <w:lang w:val="en-US"/>
        </w:rPr>
        <w:t xml:space="preserve"> </w:t>
      </w:r>
      <w:r w:rsidR="00A84B53" w:rsidRPr="00710572">
        <w:rPr>
          <w:rFonts w:cs="Calibri" w:hint="cs"/>
          <w:sz w:val="24"/>
          <w:szCs w:val="24"/>
          <w:rtl/>
          <w:lang w:val="en-US"/>
        </w:rPr>
        <w:t>روحی،</w:t>
      </w:r>
      <w:r w:rsidR="00A84B53" w:rsidRPr="00710572">
        <w:rPr>
          <w:rFonts w:cs="Calibri"/>
          <w:sz w:val="24"/>
          <w:szCs w:val="24"/>
          <w:rtl/>
          <w:lang w:val="en-US"/>
        </w:rPr>
        <w:t xml:space="preserve"> </w:t>
      </w:r>
      <w:r w:rsidR="00A84B53" w:rsidRPr="00710572">
        <w:rPr>
          <w:rFonts w:cs="Calibri" w:hint="cs"/>
          <w:sz w:val="24"/>
          <w:szCs w:val="24"/>
          <w:rtl/>
          <w:lang w:val="en-US"/>
        </w:rPr>
        <w:t>عمداً</w:t>
      </w:r>
      <w:r w:rsidR="00A84B53" w:rsidRPr="00710572">
        <w:rPr>
          <w:rFonts w:cs="Calibri"/>
          <w:sz w:val="24"/>
          <w:szCs w:val="24"/>
          <w:rtl/>
          <w:lang w:val="en-US"/>
        </w:rPr>
        <w:t xml:space="preserve"> </w:t>
      </w:r>
      <w:r w:rsidR="00A84B53" w:rsidRPr="00710572">
        <w:rPr>
          <w:rFonts w:cs="Calibri" w:hint="cs"/>
          <w:sz w:val="24"/>
          <w:szCs w:val="24"/>
          <w:rtl/>
          <w:lang w:val="en-US"/>
        </w:rPr>
        <w:t>به</w:t>
      </w:r>
      <w:r w:rsidR="00A84B53" w:rsidRPr="00710572">
        <w:rPr>
          <w:rFonts w:cs="Calibri"/>
          <w:sz w:val="24"/>
          <w:szCs w:val="24"/>
          <w:rtl/>
          <w:lang w:val="en-US"/>
        </w:rPr>
        <w:t xml:space="preserve"> </w:t>
      </w:r>
      <w:r w:rsidR="00A84B53" w:rsidRPr="00710572">
        <w:rPr>
          <w:rFonts w:cs="Calibri" w:hint="cs"/>
          <w:sz w:val="24"/>
          <w:szCs w:val="24"/>
          <w:rtl/>
          <w:lang w:val="en-US"/>
        </w:rPr>
        <w:t>منظور</w:t>
      </w:r>
      <w:r w:rsidR="00A84B53" w:rsidRPr="00710572">
        <w:rPr>
          <w:rFonts w:cs="Calibri"/>
          <w:sz w:val="24"/>
          <w:szCs w:val="24"/>
          <w:rtl/>
          <w:lang w:val="en-US"/>
        </w:rPr>
        <w:t xml:space="preserve"> </w:t>
      </w:r>
      <w:r w:rsidR="00A84B53" w:rsidRPr="00710572">
        <w:rPr>
          <w:rFonts w:cs="Calibri" w:hint="cs"/>
          <w:sz w:val="24"/>
          <w:szCs w:val="24"/>
          <w:rtl/>
          <w:lang w:val="en-US"/>
        </w:rPr>
        <w:t>دستیابی</w:t>
      </w:r>
      <w:r w:rsidR="00A84B53" w:rsidRPr="00710572">
        <w:rPr>
          <w:rFonts w:cs="Calibri"/>
          <w:sz w:val="24"/>
          <w:szCs w:val="24"/>
          <w:rtl/>
          <w:lang w:val="en-US"/>
        </w:rPr>
        <w:t xml:space="preserve"> </w:t>
      </w:r>
      <w:r w:rsidR="00A84B53" w:rsidRPr="00710572">
        <w:rPr>
          <w:rFonts w:cs="Calibri" w:hint="cs"/>
          <w:sz w:val="24"/>
          <w:szCs w:val="24"/>
          <w:rtl/>
          <w:lang w:val="en-US"/>
        </w:rPr>
        <w:t>به</w:t>
      </w:r>
      <w:r w:rsidR="00A84B53" w:rsidRPr="00710572">
        <w:rPr>
          <w:rFonts w:cs="Calibri"/>
          <w:sz w:val="24"/>
          <w:szCs w:val="24"/>
          <w:rtl/>
          <w:lang w:val="en-US"/>
        </w:rPr>
        <w:t xml:space="preserve"> </w:t>
      </w:r>
      <w:r w:rsidR="00A84B53" w:rsidRPr="00710572">
        <w:rPr>
          <w:rFonts w:cs="Calibri" w:hint="cs"/>
          <w:sz w:val="24"/>
          <w:szCs w:val="24"/>
          <w:rtl/>
          <w:lang w:val="en-US"/>
        </w:rPr>
        <w:t>اطلاعاتی</w:t>
      </w:r>
      <w:r w:rsidR="00A84B53" w:rsidRPr="00710572">
        <w:rPr>
          <w:rFonts w:cs="Calibri"/>
          <w:sz w:val="24"/>
          <w:szCs w:val="24"/>
          <w:rtl/>
          <w:lang w:val="en-US"/>
        </w:rPr>
        <w:t xml:space="preserve"> </w:t>
      </w:r>
      <w:r w:rsidR="00A84B53" w:rsidRPr="00710572">
        <w:rPr>
          <w:rFonts w:cs="Calibri" w:hint="cs"/>
          <w:sz w:val="24"/>
          <w:szCs w:val="24"/>
          <w:rtl/>
          <w:lang w:val="en-US"/>
        </w:rPr>
        <w:t>از</w:t>
      </w:r>
      <w:r w:rsidR="00A84B53" w:rsidRPr="00710572">
        <w:rPr>
          <w:rFonts w:cs="Calibri"/>
          <w:sz w:val="24"/>
          <w:szCs w:val="24"/>
          <w:rtl/>
          <w:lang w:val="en-US"/>
        </w:rPr>
        <w:t xml:space="preserve"> </w:t>
      </w:r>
      <w:r w:rsidR="00A84B53" w:rsidRPr="00710572">
        <w:rPr>
          <w:rFonts w:cs="Calibri" w:hint="cs"/>
          <w:sz w:val="24"/>
          <w:szCs w:val="24"/>
          <w:rtl/>
          <w:lang w:val="en-US"/>
        </w:rPr>
        <w:t>وی</w:t>
      </w:r>
      <w:r w:rsidR="00A84B53" w:rsidRPr="00710572">
        <w:rPr>
          <w:rFonts w:cs="Calibri"/>
          <w:sz w:val="24"/>
          <w:szCs w:val="24"/>
          <w:rtl/>
          <w:lang w:val="en-US"/>
        </w:rPr>
        <w:t xml:space="preserve"> </w:t>
      </w:r>
      <w:r w:rsidR="00A84B53" w:rsidRPr="00710572">
        <w:rPr>
          <w:rFonts w:cs="Calibri" w:hint="cs"/>
          <w:sz w:val="24"/>
          <w:szCs w:val="24"/>
          <w:rtl/>
          <w:lang w:val="en-US"/>
        </w:rPr>
        <w:t>یا</w:t>
      </w:r>
      <w:r w:rsidR="00A84B53" w:rsidRPr="00710572">
        <w:rPr>
          <w:rFonts w:cs="Calibri"/>
          <w:sz w:val="24"/>
          <w:szCs w:val="24"/>
          <w:rtl/>
          <w:lang w:val="en-US"/>
        </w:rPr>
        <w:t xml:space="preserve"> </w:t>
      </w:r>
      <w:r w:rsidR="00A84B53" w:rsidRPr="00710572">
        <w:rPr>
          <w:rFonts w:cs="Calibri" w:hint="cs"/>
          <w:sz w:val="24"/>
          <w:szCs w:val="24"/>
          <w:rtl/>
          <w:lang w:val="en-US"/>
        </w:rPr>
        <w:t>شخص</w:t>
      </w:r>
      <w:r w:rsidR="00A84B53" w:rsidRPr="00710572">
        <w:rPr>
          <w:rFonts w:cs="Calibri"/>
          <w:sz w:val="24"/>
          <w:szCs w:val="24"/>
          <w:rtl/>
          <w:lang w:val="en-US"/>
        </w:rPr>
        <w:t xml:space="preserve"> </w:t>
      </w:r>
      <w:r w:rsidR="00A84B53" w:rsidRPr="00710572">
        <w:rPr>
          <w:rFonts w:cs="Calibri" w:hint="cs"/>
          <w:sz w:val="24"/>
          <w:szCs w:val="24"/>
          <w:rtl/>
          <w:lang w:val="en-US"/>
        </w:rPr>
        <w:t>ثالث</w:t>
      </w:r>
      <w:r w:rsidR="00A84B53" w:rsidRPr="00710572">
        <w:rPr>
          <w:rFonts w:cs="Calibri"/>
          <w:sz w:val="24"/>
          <w:szCs w:val="24"/>
          <w:rtl/>
          <w:lang w:val="en-US"/>
        </w:rPr>
        <w:t xml:space="preserve"> </w:t>
      </w:r>
      <w:r w:rsidR="00A84B53" w:rsidRPr="00710572">
        <w:rPr>
          <w:rFonts w:cs="Calibri" w:hint="cs"/>
          <w:sz w:val="24"/>
          <w:szCs w:val="24"/>
          <w:rtl/>
          <w:lang w:val="en-US"/>
        </w:rPr>
        <w:t>و یا</w:t>
      </w:r>
      <w:r w:rsidR="00A84B53" w:rsidRPr="00710572">
        <w:rPr>
          <w:rFonts w:cs="Calibri"/>
          <w:sz w:val="24"/>
          <w:szCs w:val="24"/>
          <w:rtl/>
          <w:lang w:val="en-US"/>
        </w:rPr>
        <w:t xml:space="preserve"> </w:t>
      </w:r>
      <w:r w:rsidR="00A84B53" w:rsidRPr="00710572">
        <w:rPr>
          <w:rFonts w:cs="Calibri" w:hint="cs"/>
          <w:sz w:val="24"/>
          <w:szCs w:val="24"/>
          <w:rtl/>
          <w:lang w:val="en-US"/>
        </w:rPr>
        <w:t>اعتراف</w:t>
      </w:r>
      <w:r w:rsidR="00A84B53" w:rsidRPr="00710572">
        <w:rPr>
          <w:rFonts w:cs="Calibri"/>
          <w:sz w:val="24"/>
          <w:szCs w:val="24"/>
          <w:rtl/>
          <w:lang w:val="en-US"/>
        </w:rPr>
        <w:t xml:space="preserve"> </w:t>
      </w:r>
      <w:r w:rsidR="00A84B53" w:rsidRPr="00710572">
        <w:rPr>
          <w:rFonts w:cs="Calibri" w:hint="cs"/>
          <w:sz w:val="24"/>
          <w:szCs w:val="24"/>
          <w:rtl/>
          <w:lang w:val="en-US"/>
        </w:rPr>
        <w:t>اعمال</w:t>
      </w:r>
      <w:r w:rsidR="00A84B53" w:rsidRPr="00710572">
        <w:rPr>
          <w:rFonts w:cs="Calibri"/>
          <w:sz w:val="24"/>
          <w:szCs w:val="24"/>
          <w:rtl/>
          <w:lang w:val="en-US"/>
        </w:rPr>
        <w:t xml:space="preserve"> </w:t>
      </w:r>
      <w:r w:rsidR="00A84B53" w:rsidRPr="00710572">
        <w:rPr>
          <w:rFonts w:cs="Calibri" w:hint="cs"/>
          <w:sz w:val="24"/>
          <w:szCs w:val="24"/>
          <w:rtl/>
          <w:lang w:val="en-US"/>
        </w:rPr>
        <w:t xml:space="preserve">می شود". مواد سی و سه گانه این مقاوله نامه به روشنی همه ابعاد شکنجه و ممنوعیت آنرا توضیح داده است. </w:t>
      </w:r>
      <w:r w:rsidR="00623BDE" w:rsidRPr="00710572">
        <w:rPr>
          <w:rFonts w:cs="Calibri" w:hint="cs"/>
          <w:sz w:val="24"/>
          <w:szCs w:val="24"/>
          <w:rtl/>
          <w:lang w:val="en-US"/>
        </w:rPr>
        <w:t>ماده چهارم مقاوله نامه دولت</w:t>
      </w:r>
      <w:r w:rsidR="00623BDE" w:rsidRPr="00710572">
        <w:rPr>
          <w:rFonts w:cs="Calibri"/>
          <w:sz w:val="24"/>
          <w:szCs w:val="24"/>
          <w:rtl/>
          <w:lang w:val="en-US"/>
        </w:rPr>
        <w:t xml:space="preserve"> </w:t>
      </w:r>
      <w:r w:rsidR="00623BDE" w:rsidRPr="00710572">
        <w:rPr>
          <w:rFonts w:cs="Calibri" w:hint="cs"/>
          <w:sz w:val="24"/>
          <w:szCs w:val="24"/>
          <w:rtl/>
          <w:lang w:val="en-US"/>
        </w:rPr>
        <w:t>های</w:t>
      </w:r>
      <w:r w:rsidR="00623BDE" w:rsidRPr="00710572">
        <w:rPr>
          <w:rFonts w:cs="Calibri"/>
          <w:sz w:val="24"/>
          <w:szCs w:val="24"/>
          <w:rtl/>
          <w:lang w:val="en-US"/>
        </w:rPr>
        <w:t xml:space="preserve"> </w:t>
      </w:r>
      <w:r w:rsidR="00623BDE" w:rsidRPr="00710572">
        <w:rPr>
          <w:rFonts w:cs="Calibri" w:hint="cs"/>
          <w:sz w:val="24"/>
          <w:szCs w:val="24"/>
          <w:rtl/>
          <w:lang w:val="en-US"/>
        </w:rPr>
        <w:t>طرف</w:t>
      </w:r>
      <w:r w:rsidR="00623BDE" w:rsidRPr="00710572">
        <w:rPr>
          <w:rFonts w:cs="Calibri"/>
          <w:sz w:val="24"/>
          <w:szCs w:val="24"/>
          <w:rtl/>
          <w:lang w:val="en-US"/>
        </w:rPr>
        <w:t xml:space="preserve"> </w:t>
      </w:r>
      <w:r w:rsidR="00623BDE" w:rsidRPr="00710572">
        <w:rPr>
          <w:rFonts w:cs="Calibri" w:hint="cs"/>
          <w:sz w:val="24"/>
          <w:szCs w:val="24"/>
          <w:rtl/>
          <w:lang w:val="en-US"/>
        </w:rPr>
        <w:t>را</w:t>
      </w:r>
      <w:r w:rsidR="00623BDE" w:rsidRPr="00710572">
        <w:rPr>
          <w:rFonts w:cs="Calibri"/>
          <w:sz w:val="24"/>
          <w:szCs w:val="24"/>
          <w:rtl/>
          <w:lang w:val="en-US"/>
        </w:rPr>
        <w:t xml:space="preserve"> </w:t>
      </w:r>
      <w:r w:rsidR="00623BDE" w:rsidRPr="00710572">
        <w:rPr>
          <w:rFonts w:cs="Calibri" w:hint="cs"/>
          <w:sz w:val="24"/>
          <w:szCs w:val="24"/>
          <w:rtl/>
          <w:lang w:val="en-US"/>
        </w:rPr>
        <w:t>ملزم</w:t>
      </w:r>
      <w:r w:rsidR="00623BDE" w:rsidRPr="00710572">
        <w:rPr>
          <w:rFonts w:cs="Calibri"/>
          <w:sz w:val="24"/>
          <w:szCs w:val="24"/>
          <w:rtl/>
          <w:lang w:val="en-US"/>
        </w:rPr>
        <w:t xml:space="preserve"> </w:t>
      </w:r>
      <w:r w:rsidR="00623BDE" w:rsidRPr="00710572">
        <w:rPr>
          <w:rFonts w:cs="Calibri" w:hint="cs"/>
          <w:sz w:val="24"/>
          <w:szCs w:val="24"/>
          <w:rtl/>
          <w:lang w:val="en-US"/>
        </w:rPr>
        <w:t>می</w:t>
      </w:r>
      <w:r w:rsidR="00623BDE" w:rsidRPr="00710572">
        <w:rPr>
          <w:rFonts w:cs="Calibri"/>
          <w:sz w:val="24"/>
          <w:szCs w:val="24"/>
          <w:rtl/>
          <w:lang w:val="en-US"/>
        </w:rPr>
        <w:t xml:space="preserve"> </w:t>
      </w:r>
      <w:r w:rsidR="00623BDE" w:rsidRPr="00710572">
        <w:rPr>
          <w:rFonts w:cs="Calibri" w:hint="cs"/>
          <w:sz w:val="24"/>
          <w:szCs w:val="24"/>
          <w:rtl/>
          <w:lang w:val="en-US"/>
        </w:rPr>
        <w:t>کند</w:t>
      </w:r>
      <w:r w:rsidR="00623BDE" w:rsidRPr="00710572">
        <w:rPr>
          <w:rFonts w:cs="Calibri"/>
          <w:sz w:val="24"/>
          <w:szCs w:val="24"/>
          <w:rtl/>
          <w:lang w:val="en-US"/>
        </w:rPr>
        <w:t xml:space="preserve"> </w:t>
      </w:r>
      <w:r w:rsidR="00623BDE" w:rsidRPr="00710572">
        <w:rPr>
          <w:rFonts w:cs="Calibri" w:hint="cs"/>
          <w:sz w:val="24"/>
          <w:szCs w:val="24"/>
          <w:rtl/>
          <w:lang w:val="en-US"/>
        </w:rPr>
        <w:t>تا</w:t>
      </w:r>
      <w:r w:rsidR="00623BDE" w:rsidRPr="00710572">
        <w:rPr>
          <w:rFonts w:cs="Calibri"/>
          <w:sz w:val="24"/>
          <w:szCs w:val="24"/>
          <w:rtl/>
          <w:lang w:val="en-US"/>
        </w:rPr>
        <w:t xml:space="preserve"> </w:t>
      </w:r>
      <w:r w:rsidR="00623BDE" w:rsidRPr="00710572">
        <w:rPr>
          <w:rFonts w:cs="Calibri" w:hint="cs"/>
          <w:sz w:val="24"/>
          <w:szCs w:val="24"/>
          <w:rtl/>
          <w:lang w:val="en-US"/>
        </w:rPr>
        <w:t>اطمینان</w:t>
      </w:r>
      <w:r w:rsidR="00623BDE" w:rsidRPr="00710572">
        <w:rPr>
          <w:rFonts w:cs="Calibri"/>
          <w:sz w:val="24"/>
          <w:szCs w:val="24"/>
          <w:rtl/>
          <w:lang w:val="en-US"/>
        </w:rPr>
        <w:t xml:space="preserve"> </w:t>
      </w:r>
      <w:r w:rsidR="00623BDE" w:rsidRPr="00710572">
        <w:rPr>
          <w:rFonts w:cs="Calibri" w:hint="cs"/>
          <w:sz w:val="24"/>
          <w:szCs w:val="24"/>
          <w:rtl/>
          <w:lang w:val="en-US"/>
        </w:rPr>
        <w:t>حاصل</w:t>
      </w:r>
      <w:r w:rsidR="00623BDE" w:rsidRPr="00710572">
        <w:rPr>
          <w:rFonts w:cs="Calibri"/>
          <w:sz w:val="24"/>
          <w:szCs w:val="24"/>
          <w:rtl/>
          <w:lang w:val="en-US"/>
        </w:rPr>
        <w:t xml:space="preserve"> </w:t>
      </w:r>
      <w:r w:rsidR="00623BDE" w:rsidRPr="00710572">
        <w:rPr>
          <w:rFonts w:cs="Calibri" w:hint="cs"/>
          <w:sz w:val="24"/>
          <w:szCs w:val="24"/>
          <w:rtl/>
          <w:lang w:val="en-US"/>
        </w:rPr>
        <w:t>کنند</w:t>
      </w:r>
      <w:r w:rsidR="00623BDE" w:rsidRPr="00710572">
        <w:rPr>
          <w:rFonts w:cs="Calibri"/>
          <w:sz w:val="24"/>
          <w:szCs w:val="24"/>
          <w:rtl/>
          <w:lang w:val="en-US"/>
        </w:rPr>
        <w:t xml:space="preserve"> </w:t>
      </w:r>
      <w:r w:rsidR="00623BDE" w:rsidRPr="00710572">
        <w:rPr>
          <w:rFonts w:cs="Calibri" w:hint="cs"/>
          <w:sz w:val="24"/>
          <w:szCs w:val="24"/>
          <w:rtl/>
          <w:lang w:val="en-US"/>
        </w:rPr>
        <w:t>که</w:t>
      </w:r>
      <w:r w:rsidR="00623BDE" w:rsidRPr="00710572">
        <w:rPr>
          <w:rFonts w:cs="Calibri"/>
          <w:sz w:val="24"/>
          <w:szCs w:val="24"/>
          <w:rtl/>
          <w:lang w:val="en-US"/>
        </w:rPr>
        <w:t xml:space="preserve"> </w:t>
      </w:r>
      <w:r w:rsidR="00623BDE" w:rsidRPr="00710572">
        <w:rPr>
          <w:rFonts w:cs="Calibri" w:hint="cs"/>
          <w:sz w:val="24"/>
          <w:szCs w:val="24"/>
          <w:rtl/>
          <w:lang w:val="en-US"/>
        </w:rPr>
        <w:t>کلیه</w:t>
      </w:r>
      <w:r w:rsidR="00623BDE" w:rsidRPr="00710572">
        <w:rPr>
          <w:rFonts w:cs="Calibri"/>
          <w:sz w:val="24"/>
          <w:szCs w:val="24"/>
          <w:rtl/>
          <w:lang w:val="en-US"/>
        </w:rPr>
        <w:t xml:space="preserve"> </w:t>
      </w:r>
      <w:r w:rsidR="00623BDE" w:rsidRPr="00710572">
        <w:rPr>
          <w:rFonts w:cs="Calibri" w:hint="cs"/>
          <w:sz w:val="24"/>
          <w:szCs w:val="24"/>
          <w:rtl/>
          <w:lang w:val="en-US"/>
        </w:rPr>
        <w:t>اعمال</w:t>
      </w:r>
      <w:r w:rsidR="00623BDE" w:rsidRPr="00710572">
        <w:rPr>
          <w:rFonts w:cs="Calibri"/>
          <w:sz w:val="24"/>
          <w:szCs w:val="24"/>
          <w:rtl/>
          <w:lang w:val="en-US"/>
        </w:rPr>
        <w:t xml:space="preserve"> </w:t>
      </w:r>
      <w:r w:rsidR="00623BDE" w:rsidRPr="00710572">
        <w:rPr>
          <w:rFonts w:cs="Calibri" w:hint="cs"/>
          <w:sz w:val="24"/>
          <w:szCs w:val="24"/>
          <w:rtl/>
          <w:lang w:val="en-US"/>
        </w:rPr>
        <w:t>شکنجه</w:t>
      </w:r>
      <w:r w:rsidR="00623BDE" w:rsidRPr="00710572">
        <w:rPr>
          <w:rFonts w:cs="Calibri"/>
          <w:sz w:val="24"/>
          <w:szCs w:val="24"/>
          <w:rtl/>
          <w:lang w:val="en-US"/>
        </w:rPr>
        <w:t xml:space="preserve"> </w:t>
      </w:r>
      <w:r w:rsidR="00623BDE" w:rsidRPr="00710572">
        <w:rPr>
          <w:rFonts w:cs="Calibri" w:hint="cs"/>
          <w:sz w:val="24"/>
          <w:szCs w:val="24"/>
          <w:rtl/>
          <w:lang w:val="en-US"/>
        </w:rPr>
        <w:t>طبق</w:t>
      </w:r>
      <w:r w:rsidR="00623BDE" w:rsidRPr="00710572">
        <w:rPr>
          <w:rFonts w:cs="Calibri"/>
          <w:sz w:val="24"/>
          <w:szCs w:val="24"/>
          <w:rtl/>
          <w:lang w:val="en-US"/>
        </w:rPr>
        <w:t xml:space="preserve"> </w:t>
      </w:r>
      <w:r w:rsidR="00623BDE" w:rsidRPr="00710572">
        <w:rPr>
          <w:rFonts w:cs="Calibri" w:hint="cs"/>
          <w:sz w:val="24"/>
          <w:szCs w:val="24"/>
          <w:rtl/>
          <w:lang w:val="en-US"/>
        </w:rPr>
        <w:t>قوانین</w:t>
      </w:r>
      <w:r w:rsidR="00623BDE" w:rsidRPr="00710572">
        <w:rPr>
          <w:rFonts w:cs="Calibri"/>
          <w:sz w:val="24"/>
          <w:szCs w:val="24"/>
          <w:rtl/>
          <w:lang w:val="en-US"/>
        </w:rPr>
        <w:t xml:space="preserve"> </w:t>
      </w:r>
      <w:r w:rsidR="00623BDE" w:rsidRPr="00710572">
        <w:rPr>
          <w:rFonts w:cs="Calibri" w:hint="cs"/>
          <w:sz w:val="24"/>
          <w:szCs w:val="24"/>
          <w:rtl/>
          <w:lang w:val="en-US"/>
        </w:rPr>
        <w:lastRenderedPageBreak/>
        <w:t>داخلی</w:t>
      </w:r>
      <w:r w:rsidR="00623BDE" w:rsidRPr="00710572">
        <w:rPr>
          <w:rFonts w:cs="Calibri"/>
          <w:sz w:val="24"/>
          <w:szCs w:val="24"/>
          <w:rtl/>
          <w:lang w:val="en-US"/>
        </w:rPr>
        <w:t xml:space="preserve"> </w:t>
      </w:r>
      <w:r w:rsidR="00623BDE" w:rsidRPr="00710572">
        <w:rPr>
          <w:rFonts w:cs="Calibri" w:hint="cs"/>
          <w:sz w:val="24"/>
          <w:szCs w:val="24"/>
          <w:rtl/>
          <w:lang w:val="en-US"/>
        </w:rPr>
        <w:t>جرم</w:t>
      </w:r>
      <w:r w:rsidR="00623BDE" w:rsidRPr="00710572">
        <w:rPr>
          <w:rFonts w:cs="Calibri"/>
          <w:sz w:val="24"/>
          <w:szCs w:val="24"/>
          <w:rtl/>
          <w:lang w:val="en-US"/>
        </w:rPr>
        <w:t xml:space="preserve"> </w:t>
      </w:r>
      <w:r w:rsidR="00623BDE" w:rsidRPr="00710572">
        <w:rPr>
          <w:rFonts w:cs="Calibri" w:hint="cs"/>
          <w:sz w:val="24"/>
          <w:szCs w:val="24"/>
          <w:rtl/>
          <w:lang w:val="en-US"/>
        </w:rPr>
        <w:t>محسوب</w:t>
      </w:r>
      <w:r w:rsidR="00623BDE" w:rsidRPr="00710572">
        <w:rPr>
          <w:rFonts w:cs="Calibri"/>
          <w:sz w:val="24"/>
          <w:szCs w:val="24"/>
          <w:rtl/>
          <w:lang w:val="en-US"/>
        </w:rPr>
        <w:t xml:space="preserve"> </w:t>
      </w:r>
      <w:r w:rsidR="00623BDE" w:rsidRPr="00710572">
        <w:rPr>
          <w:rFonts w:cs="Calibri" w:hint="cs"/>
          <w:sz w:val="24"/>
          <w:szCs w:val="24"/>
          <w:rtl/>
          <w:lang w:val="en-US"/>
        </w:rPr>
        <w:t>می</w:t>
      </w:r>
      <w:r w:rsidR="00623BDE" w:rsidRPr="00710572">
        <w:rPr>
          <w:rFonts w:cs="Calibri"/>
          <w:sz w:val="24"/>
          <w:szCs w:val="24"/>
          <w:rtl/>
          <w:lang w:val="en-US"/>
        </w:rPr>
        <w:t xml:space="preserve"> </w:t>
      </w:r>
      <w:r w:rsidR="00623BDE" w:rsidRPr="00710572">
        <w:rPr>
          <w:rFonts w:cs="Calibri" w:hint="cs"/>
          <w:sz w:val="24"/>
          <w:szCs w:val="24"/>
          <w:rtl/>
          <w:lang w:val="en-US"/>
        </w:rPr>
        <w:t>شوند. بنابراین همه کشورهای طرف مقاوله نامه باید این تعهد را با دقت انجام دهند. جمهوری اسلامی ایران هرگز تمایلی به عضویت در این سندی حقوقی بین المللی نداشته است.</w:t>
      </w:r>
    </w:p>
    <w:p w14:paraId="60D96DEC" w14:textId="5292C28C" w:rsidR="00A84B53" w:rsidRPr="00710572" w:rsidRDefault="00A84B53" w:rsidP="00A84B53">
      <w:pPr>
        <w:jc w:val="right"/>
        <w:rPr>
          <w:rFonts w:cstheme="minorHAnsi"/>
          <w:color w:val="000000"/>
          <w:sz w:val="24"/>
          <w:szCs w:val="24"/>
        </w:rPr>
      </w:pPr>
      <w:r w:rsidRPr="00710572">
        <w:rPr>
          <w:rFonts w:cs="Calibri" w:hint="cs"/>
          <w:sz w:val="24"/>
          <w:szCs w:val="24"/>
          <w:rtl/>
          <w:lang w:val="en-US"/>
        </w:rPr>
        <w:t>برای نظارت بر اجرای مقاوله نامه مذکور کمیته</w:t>
      </w:r>
      <w:r w:rsidRPr="00710572">
        <w:rPr>
          <w:rFonts w:cs="Calibri"/>
          <w:sz w:val="24"/>
          <w:szCs w:val="24"/>
          <w:rtl/>
          <w:lang w:val="en-US"/>
        </w:rPr>
        <w:t xml:space="preserve"> </w:t>
      </w:r>
      <w:r w:rsidRPr="00710572">
        <w:rPr>
          <w:rFonts w:cs="Calibri" w:hint="cs"/>
          <w:sz w:val="24"/>
          <w:szCs w:val="24"/>
          <w:rtl/>
          <w:lang w:val="en-US"/>
        </w:rPr>
        <w:t>ضد</w:t>
      </w:r>
      <w:r w:rsidRPr="00710572">
        <w:rPr>
          <w:rFonts w:cs="Calibri"/>
          <w:sz w:val="24"/>
          <w:szCs w:val="24"/>
          <w:rtl/>
          <w:lang w:val="en-US"/>
        </w:rPr>
        <w:t xml:space="preserve"> </w:t>
      </w:r>
      <w:r w:rsidRPr="00710572">
        <w:rPr>
          <w:rFonts w:cs="Calibri" w:hint="cs"/>
          <w:sz w:val="24"/>
          <w:szCs w:val="24"/>
          <w:rtl/>
          <w:lang w:val="en-US"/>
        </w:rPr>
        <w:t>شکنجه</w:t>
      </w:r>
      <w:r w:rsidRPr="00710572">
        <w:rPr>
          <w:rFonts w:cs="Calibri"/>
          <w:sz w:val="24"/>
          <w:szCs w:val="24"/>
          <w:rtl/>
          <w:lang w:val="en-US"/>
        </w:rPr>
        <w:t xml:space="preserve"> </w:t>
      </w:r>
      <w:r w:rsidRPr="00710572">
        <w:rPr>
          <w:rFonts w:cs="Calibri" w:hint="cs"/>
          <w:sz w:val="24"/>
          <w:szCs w:val="24"/>
          <w:rtl/>
          <w:lang w:val="en-US"/>
        </w:rPr>
        <w:t>مجموعه</w:t>
      </w:r>
      <w:r w:rsidRPr="00710572">
        <w:rPr>
          <w:rFonts w:cs="Calibri"/>
          <w:sz w:val="24"/>
          <w:szCs w:val="24"/>
          <w:rtl/>
          <w:lang w:val="en-US"/>
        </w:rPr>
        <w:t xml:space="preserve"> </w:t>
      </w:r>
      <w:r w:rsidRPr="00710572">
        <w:rPr>
          <w:rFonts w:cs="Calibri" w:hint="cs"/>
          <w:sz w:val="24"/>
          <w:szCs w:val="24"/>
          <w:rtl/>
          <w:lang w:val="en-US"/>
        </w:rPr>
        <w:t>ای</w:t>
      </w:r>
      <w:r w:rsidRPr="00710572">
        <w:rPr>
          <w:rFonts w:cs="Calibri"/>
          <w:sz w:val="24"/>
          <w:szCs w:val="24"/>
          <w:rtl/>
          <w:lang w:val="en-US"/>
        </w:rPr>
        <w:t xml:space="preserve"> </w:t>
      </w:r>
      <w:r w:rsidRPr="00710572">
        <w:rPr>
          <w:rFonts w:cs="Calibri" w:hint="cs"/>
          <w:sz w:val="24"/>
          <w:szCs w:val="24"/>
          <w:rtl/>
          <w:lang w:val="en-US"/>
        </w:rPr>
        <w:t>از</w:t>
      </w:r>
      <w:r w:rsidRPr="00710572">
        <w:rPr>
          <w:rFonts w:cs="Calibri"/>
          <w:sz w:val="24"/>
          <w:szCs w:val="24"/>
          <w:rtl/>
          <w:lang w:val="en-US"/>
        </w:rPr>
        <w:t xml:space="preserve"> </w:t>
      </w:r>
      <w:r w:rsidRPr="00710572">
        <w:rPr>
          <w:rFonts w:ascii="Calibri" w:hAnsi="Calibri" w:cs="Calibri"/>
          <w:sz w:val="24"/>
          <w:szCs w:val="24"/>
          <w:rtl/>
          <w:lang w:val="en-US"/>
        </w:rPr>
        <w:t>١٠</w:t>
      </w:r>
      <w:r w:rsidRPr="00710572">
        <w:rPr>
          <w:rFonts w:cs="Calibri"/>
          <w:sz w:val="24"/>
          <w:szCs w:val="24"/>
          <w:rtl/>
          <w:lang w:val="en-US"/>
        </w:rPr>
        <w:t xml:space="preserve"> </w:t>
      </w:r>
      <w:r w:rsidRPr="00710572">
        <w:rPr>
          <w:rFonts w:cs="Calibri" w:hint="cs"/>
          <w:sz w:val="24"/>
          <w:szCs w:val="24"/>
          <w:rtl/>
          <w:lang w:val="en-US"/>
        </w:rPr>
        <w:t>کارشناس</w:t>
      </w:r>
      <w:r w:rsidRPr="00710572">
        <w:rPr>
          <w:rFonts w:cs="Calibri"/>
          <w:sz w:val="24"/>
          <w:szCs w:val="24"/>
          <w:rtl/>
          <w:lang w:val="en-US"/>
        </w:rPr>
        <w:t xml:space="preserve"> </w:t>
      </w:r>
      <w:r w:rsidRPr="00710572">
        <w:rPr>
          <w:rFonts w:cs="Calibri" w:hint="cs"/>
          <w:sz w:val="24"/>
          <w:szCs w:val="24"/>
          <w:rtl/>
          <w:lang w:val="en-US"/>
        </w:rPr>
        <w:t>مستقل</w:t>
      </w:r>
      <w:r w:rsidRPr="00710572">
        <w:rPr>
          <w:rFonts w:cs="Calibri"/>
          <w:sz w:val="24"/>
          <w:szCs w:val="24"/>
          <w:rtl/>
          <w:lang w:val="en-US"/>
        </w:rPr>
        <w:t xml:space="preserve"> </w:t>
      </w:r>
      <w:r w:rsidRPr="00710572">
        <w:rPr>
          <w:rFonts w:cs="Calibri" w:hint="cs"/>
          <w:sz w:val="24"/>
          <w:szCs w:val="24"/>
          <w:rtl/>
          <w:lang w:val="en-US"/>
        </w:rPr>
        <w:t>تشکیل شده است</w:t>
      </w:r>
      <w:r w:rsidRPr="00710572">
        <w:rPr>
          <w:rFonts w:cs="Calibri"/>
          <w:sz w:val="24"/>
          <w:szCs w:val="24"/>
          <w:rtl/>
          <w:lang w:val="en-US"/>
        </w:rPr>
        <w:t xml:space="preserve"> </w:t>
      </w:r>
      <w:r w:rsidRPr="00710572">
        <w:rPr>
          <w:rFonts w:cs="Calibri" w:hint="cs"/>
          <w:sz w:val="24"/>
          <w:szCs w:val="24"/>
          <w:rtl/>
          <w:lang w:val="en-US"/>
        </w:rPr>
        <w:t>تا</w:t>
      </w:r>
      <w:r w:rsidRPr="00710572">
        <w:rPr>
          <w:rFonts w:cs="Calibri"/>
          <w:sz w:val="24"/>
          <w:szCs w:val="24"/>
          <w:rtl/>
          <w:lang w:val="en-US"/>
        </w:rPr>
        <w:t xml:space="preserve"> </w:t>
      </w:r>
      <w:r w:rsidRPr="00710572">
        <w:rPr>
          <w:rFonts w:cs="Calibri" w:hint="cs"/>
          <w:sz w:val="24"/>
          <w:szCs w:val="24"/>
          <w:rtl/>
          <w:lang w:val="en-US"/>
        </w:rPr>
        <w:t>بر</w:t>
      </w:r>
      <w:r w:rsidRPr="00710572">
        <w:rPr>
          <w:rFonts w:cs="Calibri"/>
          <w:sz w:val="24"/>
          <w:szCs w:val="24"/>
          <w:rtl/>
          <w:lang w:val="en-US"/>
        </w:rPr>
        <w:t xml:space="preserve"> </w:t>
      </w:r>
      <w:r w:rsidRPr="00710572">
        <w:rPr>
          <w:rFonts w:cs="Calibri" w:hint="cs"/>
          <w:sz w:val="24"/>
          <w:szCs w:val="24"/>
          <w:rtl/>
          <w:lang w:val="en-US"/>
        </w:rPr>
        <w:t>اجرای</w:t>
      </w:r>
      <w:r w:rsidRPr="00710572">
        <w:rPr>
          <w:rFonts w:cs="Calibri"/>
          <w:sz w:val="24"/>
          <w:szCs w:val="24"/>
          <w:rtl/>
          <w:lang w:val="en-US"/>
        </w:rPr>
        <w:t xml:space="preserve"> </w:t>
      </w:r>
      <w:r w:rsidRPr="00710572">
        <w:rPr>
          <w:rFonts w:cs="Calibri" w:hint="cs"/>
          <w:sz w:val="24"/>
          <w:szCs w:val="24"/>
          <w:rtl/>
          <w:lang w:val="en-US"/>
        </w:rPr>
        <w:t>مقاوله نامه</w:t>
      </w:r>
      <w:r w:rsidRPr="00710572">
        <w:rPr>
          <w:rFonts w:cs="Calibri"/>
          <w:sz w:val="24"/>
          <w:szCs w:val="24"/>
          <w:rtl/>
          <w:lang w:val="en-US"/>
        </w:rPr>
        <w:t xml:space="preserve"> </w:t>
      </w:r>
      <w:r w:rsidRPr="00710572">
        <w:rPr>
          <w:rFonts w:cs="Calibri" w:hint="cs"/>
          <w:sz w:val="24"/>
          <w:szCs w:val="24"/>
          <w:rtl/>
          <w:lang w:val="en-US"/>
        </w:rPr>
        <w:t>علیه</w:t>
      </w:r>
      <w:r w:rsidRPr="00710572">
        <w:rPr>
          <w:rFonts w:cs="Calibri"/>
          <w:sz w:val="24"/>
          <w:szCs w:val="24"/>
          <w:rtl/>
          <w:lang w:val="en-US"/>
        </w:rPr>
        <w:t xml:space="preserve"> </w:t>
      </w:r>
      <w:r w:rsidRPr="00710572">
        <w:rPr>
          <w:rFonts w:cs="Calibri" w:hint="cs"/>
          <w:sz w:val="24"/>
          <w:szCs w:val="24"/>
          <w:rtl/>
          <w:lang w:val="en-US"/>
        </w:rPr>
        <w:t>شکنجه</w:t>
      </w:r>
      <w:r w:rsidRPr="00710572">
        <w:rPr>
          <w:rFonts w:cs="Calibri"/>
          <w:sz w:val="24"/>
          <w:szCs w:val="24"/>
          <w:rtl/>
          <w:lang w:val="en-US"/>
        </w:rPr>
        <w:t xml:space="preserve"> </w:t>
      </w:r>
      <w:r w:rsidRPr="00710572">
        <w:rPr>
          <w:rFonts w:cs="Calibri" w:hint="cs"/>
          <w:sz w:val="24"/>
          <w:szCs w:val="24"/>
          <w:rtl/>
          <w:lang w:val="en-US"/>
        </w:rPr>
        <w:t>و</w:t>
      </w:r>
      <w:r w:rsidRPr="00710572">
        <w:rPr>
          <w:rFonts w:cs="Calibri"/>
          <w:sz w:val="24"/>
          <w:szCs w:val="24"/>
          <w:rtl/>
          <w:lang w:val="en-US"/>
        </w:rPr>
        <w:t xml:space="preserve"> </w:t>
      </w:r>
      <w:r w:rsidRPr="00710572">
        <w:rPr>
          <w:rFonts w:cs="Calibri" w:hint="cs"/>
          <w:sz w:val="24"/>
          <w:szCs w:val="24"/>
          <w:rtl/>
          <w:lang w:val="en-US"/>
        </w:rPr>
        <w:t>سایر</w:t>
      </w:r>
      <w:r w:rsidRPr="00710572">
        <w:rPr>
          <w:rFonts w:cs="Calibri"/>
          <w:sz w:val="24"/>
          <w:szCs w:val="24"/>
          <w:rtl/>
          <w:lang w:val="en-US"/>
        </w:rPr>
        <w:t xml:space="preserve"> </w:t>
      </w:r>
      <w:r w:rsidRPr="00710572">
        <w:rPr>
          <w:rFonts w:cs="Calibri" w:hint="cs"/>
          <w:sz w:val="24"/>
          <w:szCs w:val="24"/>
          <w:rtl/>
          <w:lang w:val="en-US"/>
        </w:rPr>
        <w:t>رفتارها</w:t>
      </w:r>
      <w:r w:rsidRPr="00710572">
        <w:rPr>
          <w:rFonts w:cs="Calibri"/>
          <w:sz w:val="24"/>
          <w:szCs w:val="24"/>
          <w:rtl/>
          <w:lang w:val="en-US"/>
        </w:rPr>
        <w:t xml:space="preserve"> </w:t>
      </w:r>
      <w:r w:rsidRPr="00710572">
        <w:rPr>
          <w:rFonts w:cs="Calibri" w:hint="cs"/>
          <w:sz w:val="24"/>
          <w:szCs w:val="24"/>
          <w:rtl/>
          <w:lang w:val="en-US"/>
        </w:rPr>
        <w:t>یا</w:t>
      </w:r>
      <w:r w:rsidRPr="00710572">
        <w:rPr>
          <w:rFonts w:cs="Calibri"/>
          <w:sz w:val="24"/>
          <w:szCs w:val="24"/>
          <w:rtl/>
          <w:lang w:val="en-US"/>
        </w:rPr>
        <w:t xml:space="preserve"> </w:t>
      </w:r>
      <w:r w:rsidRPr="00710572">
        <w:rPr>
          <w:rFonts w:cs="Calibri" w:hint="cs"/>
          <w:sz w:val="24"/>
          <w:szCs w:val="24"/>
          <w:rtl/>
          <w:lang w:val="en-US"/>
        </w:rPr>
        <w:t>مجازاتهای</w:t>
      </w:r>
      <w:r w:rsidRPr="00710572">
        <w:rPr>
          <w:rFonts w:cs="Calibri"/>
          <w:sz w:val="24"/>
          <w:szCs w:val="24"/>
          <w:rtl/>
          <w:lang w:val="en-US"/>
        </w:rPr>
        <w:t xml:space="preserve"> </w:t>
      </w:r>
      <w:r w:rsidRPr="00710572">
        <w:rPr>
          <w:rFonts w:cs="Calibri" w:hint="cs"/>
          <w:sz w:val="24"/>
          <w:szCs w:val="24"/>
          <w:rtl/>
          <w:lang w:val="en-US"/>
        </w:rPr>
        <w:t>ظالمانه</w:t>
      </w:r>
      <w:r w:rsidRPr="00710572">
        <w:rPr>
          <w:rFonts w:cs="Calibri"/>
          <w:sz w:val="24"/>
          <w:szCs w:val="24"/>
          <w:rtl/>
          <w:lang w:val="en-US"/>
        </w:rPr>
        <w:t xml:space="preserve"> </w:t>
      </w:r>
      <w:r w:rsidRPr="00710572">
        <w:rPr>
          <w:rFonts w:cs="Calibri" w:hint="cs"/>
          <w:sz w:val="24"/>
          <w:szCs w:val="24"/>
          <w:rtl/>
          <w:lang w:val="en-US"/>
        </w:rPr>
        <w:t>،</w:t>
      </w:r>
      <w:r w:rsidRPr="00710572">
        <w:rPr>
          <w:rFonts w:cs="Calibri"/>
          <w:sz w:val="24"/>
          <w:szCs w:val="24"/>
          <w:rtl/>
          <w:lang w:val="en-US"/>
        </w:rPr>
        <w:t xml:space="preserve"> </w:t>
      </w:r>
      <w:r w:rsidRPr="00710572">
        <w:rPr>
          <w:rFonts w:cs="Calibri" w:hint="cs"/>
          <w:sz w:val="24"/>
          <w:szCs w:val="24"/>
          <w:rtl/>
          <w:lang w:val="en-US"/>
        </w:rPr>
        <w:t>غیرانسانی</w:t>
      </w:r>
      <w:r w:rsidRPr="00710572">
        <w:rPr>
          <w:rFonts w:cs="Calibri"/>
          <w:sz w:val="24"/>
          <w:szCs w:val="24"/>
          <w:rtl/>
          <w:lang w:val="en-US"/>
        </w:rPr>
        <w:t xml:space="preserve"> </w:t>
      </w:r>
      <w:r w:rsidRPr="00710572">
        <w:rPr>
          <w:rFonts w:cs="Calibri" w:hint="cs"/>
          <w:sz w:val="24"/>
          <w:szCs w:val="24"/>
          <w:rtl/>
          <w:lang w:val="en-US"/>
        </w:rPr>
        <w:t>یا</w:t>
      </w:r>
      <w:r w:rsidRPr="00710572">
        <w:rPr>
          <w:rFonts w:cs="Calibri"/>
          <w:sz w:val="24"/>
          <w:szCs w:val="24"/>
          <w:rtl/>
          <w:lang w:val="en-US"/>
        </w:rPr>
        <w:t xml:space="preserve"> </w:t>
      </w:r>
      <w:r w:rsidRPr="00710572">
        <w:rPr>
          <w:rFonts w:cs="Calibri" w:hint="cs"/>
          <w:sz w:val="24"/>
          <w:szCs w:val="24"/>
          <w:rtl/>
          <w:lang w:val="en-US"/>
        </w:rPr>
        <w:t>تحقیرآمیز</w:t>
      </w:r>
      <w:r w:rsidRPr="00710572">
        <w:rPr>
          <w:rFonts w:cs="Calibri"/>
          <w:sz w:val="24"/>
          <w:szCs w:val="24"/>
          <w:rtl/>
          <w:lang w:val="en-US"/>
        </w:rPr>
        <w:t xml:space="preserve"> </w:t>
      </w:r>
      <w:r w:rsidRPr="00710572">
        <w:rPr>
          <w:rFonts w:cs="Calibri" w:hint="cs"/>
          <w:sz w:val="24"/>
          <w:szCs w:val="24"/>
          <w:rtl/>
          <w:lang w:val="en-US"/>
        </w:rPr>
        <w:t>توسط</w:t>
      </w:r>
      <w:r w:rsidRPr="00710572">
        <w:rPr>
          <w:rFonts w:cs="Calibri"/>
          <w:sz w:val="24"/>
          <w:szCs w:val="24"/>
          <w:rtl/>
          <w:lang w:val="en-US"/>
        </w:rPr>
        <w:t xml:space="preserve"> </w:t>
      </w:r>
      <w:r w:rsidRPr="00710572">
        <w:rPr>
          <w:rFonts w:cs="Calibri" w:hint="cs"/>
          <w:sz w:val="24"/>
          <w:szCs w:val="24"/>
          <w:rtl/>
          <w:lang w:val="en-US"/>
        </w:rPr>
        <w:t>دولتهای</w:t>
      </w:r>
      <w:r w:rsidRPr="00710572">
        <w:rPr>
          <w:rFonts w:cs="Calibri"/>
          <w:sz w:val="24"/>
          <w:szCs w:val="24"/>
          <w:rtl/>
          <w:lang w:val="en-US"/>
        </w:rPr>
        <w:t xml:space="preserve"> </w:t>
      </w:r>
      <w:r w:rsidRPr="00710572">
        <w:rPr>
          <w:rFonts w:cs="Calibri" w:hint="cs"/>
          <w:sz w:val="24"/>
          <w:szCs w:val="24"/>
          <w:rtl/>
          <w:lang w:val="en-US"/>
        </w:rPr>
        <w:t>طرف</w:t>
      </w:r>
      <w:r w:rsidRPr="00710572">
        <w:rPr>
          <w:rFonts w:cs="Calibri"/>
          <w:sz w:val="24"/>
          <w:szCs w:val="24"/>
          <w:rtl/>
          <w:lang w:val="en-US"/>
        </w:rPr>
        <w:t xml:space="preserve"> </w:t>
      </w:r>
      <w:r w:rsidRPr="00710572">
        <w:rPr>
          <w:rFonts w:cs="Calibri" w:hint="cs"/>
          <w:sz w:val="24"/>
          <w:szCs w:val="24"/>
          <w:rtl/>
          <w:lang w:val="en-US"/>
        </w:rPr>
        <w:t>آن</w:t>
      </w:r>
      <w:r w:rsidRPr="00710572">
        <w:rPr>
          <w:rFonts w:cs="Calibri"/>
          <w:sz w:val="24"/>
          <w:szCs w:val="24"/>
          <w:rtl/>
          <w:lang w:val="en-US"/>
        </w:rPr>
        <w:t xml:space="preserve"> </w:t>
      </w:r>
      <w:r w:rsidRPr="00710572">
        <w:rPr>
          <w:rFonts w:cs="Calibri" w:hint="cs"/>
          <w:sz w:val="24"/>
          <w:szCs w:val="24"/>
          <w:rtl/>
          <w:lang w:val="en-US"/>
        </w:rPr>
        <w:t>نظارت</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کند. این اعضا توسط کشورهای عضو انتخاب می شوند. همه</w:t>
      </w:r>
      <w:r w:rsidRPr="00710572">
        <w:rPr>
          <w:rFonts w:cs="Calibri"/>
          <w:sz w:val="24"/>
          <w:szCs w:val="24"/>
          <w:rtl/>
          <w:lang w:val="en-US"/>
        </w:rPr>
        <w:t xml:space="preserve"> </w:t>
      </w:r>
      <w:r w:rsidRPr="00710572">
        <w:rPr>
          <w:rFonts w:cs="Calibri" w:hint="cs"/>
          <w:sz w:val="24"/>
          <w:szCs w:val="24"/>
          <w:rtl/>
          <w:lang w:val="en-US"/>
        </w:rPr>
        <w:t>کشورهای</w:t>
      </w:r>
      <w:r w:rsidRPr="00710572">
        <w:rPr>
          <w:rFonts w:cs="Calibri"/>
          <w:sz w:val="24"/>
          <w:szCs w:val="24"/>
          <w:rtl/>
          <w:lang w:val="en-US"/>
        </w:rPr>
        <w:t xml:space="preserve"> </w:t>
      </w:r>
      <w:r w:rsidRPr="00710572">
        <w:rPr>
          <w:rFonts w:cs="Calibri" w:hint="cs"/>
          <w:sz w:val="24"/>
          <w:szCs w:val="24"/>
          <w:rtl/>
          <w:lang w:val="en-US"/>
        </w:rPr>
        <w:t>عضو</w:t>
      </w:r>
      <w:r w:rsidRPr="00710572">
        <w:rPr>
          <w:rFonts w:cs="Calibri"/>
          <w:sz w:val="24"/>
          <w:szCs w:val="24"/>
          <w:rtl/>
          <w:lang w:val="en-US"/>
        </w:rPr>
        <w:t xml:space="preserve"> </w:t>
      </w:r>
      <w:r w:rsidRPr="00710572">
        <w:rPr>
          <w:rFonts w:cs="Calibri" w:hint="cs"/>
          <w:sz w:val="24"/>
          <w:szCs w:val="24"/>
          <w:rtl/>
          <w:lang w:val="en-US"/>
        </w:rPr>
        <w:t>مقاوله نامه موظفند</w:t>
      </w:r>
      <w:r w:rsidRPr="00710572">
        <w:rPr>
          <w:rFonts w:cs="Calibri"/>
          <w:sz w:val="24"/>
          <w:szCs w:val="24"/>
          <w:rtl/>
          <w:lang w:val="en-US"/>
        </w:rPr>
        <w:t xml:space="preserve"> </w:t>
      </w:r>
      <w:r w:rsidRPr="00710572">
        <w:rPr>
          <w:rFonts w:cs="Calibri" w:hint="cs"/>
          <w:sz w:val="24"/>
          <w:szCs w:val="24"/>
          <w:rtl/>
          <w:lang w:val="en-US"/>
        </w:rPr>
        <w:t>گزارش</w:t>
      </w:r>
      <w:r w:rsidRPr="00710572">
        <w:rPr>
          <w:rFonts w:cs="Calibri"/>
          <w:sz w:val="24"/>
          <w:szCs w:val="24"/>
          <w:rtl/>
          <w:lang w:val="en-US"/>
        </w:rPr>
        <w:t xml:space="preserve"> </w:t>
      </w:r>
      <w:r w:rsidRPr="00710572">
        <w:rPr>
          <w:rFonts w:cs="Calibri" w:hint="cs"/>
          <w:sz w:val="24"/>
          <w:szCs w:val="24"/>
          <w:rtl/>
          <w:lang w:val="en-US"/>
        </w:rPr>
        <w:t>های</w:t>
      </w:r>
      <w:r w:rsidRPr="00710572">
        <w:rPr>
          <w:rFonts w:cs="Calibri"/>
          <w:sz w:val="24"/>
          <w:szCs w:val="24"/>
          <w:rtl/>
          <w:lang w:val="en-US"/>
        </w:rPr>
        <w:t xml:space="preserve"> </w:t>
      </w:r>
      <w:r w:rsidRPr="00710572">
        <w:rPr>
          <w:rFonts w:cs="Calibri" w:hint="cs"/>
          <w:sz w:val="24"/>
          <w:szCs w:val="24"/>
          <w:rtl/>
          <w:lang w:val="en-US"/>
        </w:rPr>
        <w:t>منظمی</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در</w:t>
      </w:r>
      <w:r w:rsidRPr="00710572">
        <w:rPr>
          <w:rFonts w:cs="Calibri"/>
          <w:sz w:val="24"/>
          <w:szCs w:val="24"/>
          <w:rtl/>
          <w:lang w:val="en-US"/>
        </w:rPr>
        <w:t xml:space="preserve"> </w:t>
      </w:r>
      <w:r w:rsidRPr="00710572">
        <w:rPr>
          <w:rFonts w:cs="Calibri" w:hint="cs"/>
          <w:sz w:val="24"/>
          <w:szCs w:val="24"/>
          <w:rtl/>
          <w:lang w:val="en-US"/>
        </w:rPr>
        <w:t>مورد</w:t>
      </w:r>
      <w:r w:rsidRPr="00710572">
        <w:rPr>
          <w:rFonts w:cs="Calibri"/>
          <w:sz w:val="24"/>
          <w:szCs w:val="24"/>
          <w:rtl/>
          <w:lang w:val="en-US"/>
        </w:rPr>
        <w:t xml:space="preserve"> </w:t>
      </w:r>
      <w:r w:rsidRPr="00710572">
        <w:rPr>
          <w:rFonts w:cs="Calibri" w:hint="cs"/>
          <w:sz w:val="24"/>
          <w:szCs w:val="24"/>
          <w:rtl/>
          <w:lang w:val="en-US"/>
        </w:rPr>
        <w:t>نحوه</w:t>
      </w:r>
      <w:r w:rsidRPr="00710572">
        <w:rPr>
          <w:rFonts w:cs="Calibri"/>
          <w:sz w:val="24"/>
          <w:szCs w:val="24"/>
          <w:rtl/>
          <w:lang w:val="en-US"/>
        </w:rPr>
        <w:t xml:space="preserve"> </w:t>
      </w:r>
      <w:r w:rsidRPr="00710572">
        <w:rPr>
          <w:rFonts w:cs="Calibri" w:hint="cs"/>
          <w:sz w:val="24"/>
          <w:szCs w:val="24"/>
          <w:rtl/>
          <w:lang w:val="en-US"/>
        </w:rPr>
        <w:t>اجرای</w:t>
      </w:r>
      <w:r w:rsidRPr="00710572">
        <w:rPr>
          <w:rFonts w:cs="Calibri"/>
          <w:sz w:val="24"/>
          <w:szCs w:val="24"/>
          <w:rtl/>
          <w:lang w:val="en-US"/>
        </w:rPr>
        <w:t xml:space="preserve"> </w:t>
      </w:r>
      <w:r w:rsidRPr="00710572">
        <w:rPr>
          <w:rFonts w:cs="Calibri" w:hint="cs"/>
          <w:sz w:val="24"/>
          <w:szCs w:val="24"/>
          <w:rtl/>
          <w:lang w:val="en-US"/>
        </w:rPr>
        <w:t>حقوق</w:t>
      </w:r>
      <w:r w:rsidRPr="00710572">
        <w:rPr>
          <w:rFonts w:cs="Calibri"/>
          <w:sz w:val="24"/>
          <w:szCs w:val="24"/>
          <w:rtl/>
          <w:lang w:val="en-US"/>
        </w:rPr>
        <w:t xml:space="preserve"> </w:t>
      </w:r>
      <w:r w:rsidRPr="00710572">
        <w:rPr>
          <w:rFonts w:cs="Calibri" w:hint="cs"/>
          <w:sz w:val="24"/>
          <w:szCs w:val="24"/>
          <w:rtl/>
          <w:lang w:val="en-US"/>
        </w:rPr>
        <w:t>به</w:t>
      </w:r>
      <w:r w:rsidRPr="00710572">
        <w:rPr>
          <w:rFonts w:cs="Calibri"/>
          <w:sz w:val="24"/>
          <w:szCs w:val="24"/>
          <w:rtl/>
          <w:lang w:val="en-US"/>
        </w:rPr>
        <w:t xml:space="preserve"> </w:t>
      </w:r>
      <w:r w:rsidRPr="00710572">
        <w:rPr>
          <w:rFonts w:cs="Calibri" w:hint="cs"/>
          <w:sz w:val="24"/>
          <w:szCs w:val="24"/>
          <w:rtl/>
          <w:lang w:val="en-US"/>
        </w:rPr>
        <w:t>کمیته</w:t>
      </w:r>
      <w:r w:rsidRPr="00710572">
        <w:rPr>
          <w:rFonts w:cs="Calibri"/>
          <w:sz w:val="24"/>
          <w:szCs w:val="24"/>
          <w:rtl/>
          <w:lang w:val="en-US"/>
        </w:rPr>
        <w:t xml:space="preserve"> </w:t>
      </w:r>
      <w:r w:rsidRPr="00710572">
        <w:rPr>
          <w:rFonts w:cs="Calibri" w:hint="cs"/>
          <w:sz w:val="24"/>
          <w:szCs w:val="24"/>
          <w:rtl/>
          <w:lang w:val="en-US"/>
        </w:rPr>
        <w:t>ارائه</w:t>
      </w:r>
      <w:r w:rsidRPr="00710572">
        <w:rPr>
          <w:rFonts w:cs="Calibri"/>
          <w:sz w:val="24"/>
          <w:szCs w:val="24"/>
          <w:rtl/>
          <w:lang w:val="en-US"/>
        </w:rPr>
        <w:t xml:space="preserve"> </w:t>
      </w:r>
      <w:r w:rsidRPr="00710572">
        <w:rPr>
          <w:rFonts w:cs="Calibri" w:hint="cs"/>
          <w:sz w:val="24"/>
          <w:szCs w:val="24"/>
          <w:rtl/>
          <w:lang w:val="en-US"/>
        </w:rPr>
        <w:t>دهند</w:t>
      </w:r>
      <w:r w:rsidRPr="00710572">
        <w:rPr>
          <w:rFonts w:cs="Calibri"/>
          <w:sz w:val="24"/>
          <w:szCs w:val="24"/>
          <w:rtl/>
          <w:lang w:val="en-US"/>
        </w:rPr>
        <w:t xml:space="preserve">. </w:t>
      </w:r>
      <w:r w:rsidRPr="00710572">
        <w:rPr>
          <w:rFonts w:cs="Calibri" w:hint="cs"/>
          <w:sz w:val="24"/>
          <w:szCs w:val="24"/>
          <w:rtl/>
          <w:lang w:val="en-US"/>
        </w:rPr>
        <w:t>کمیته</w:t>
      </w:r>
      <w:r w:rsidRPr="00710572">
        <w:rPr>
          <w:rFonts w:cs="Calibri"/>
          <w:sz w:val="24"/>
          <w:szCs w:val="24"/>
          <w:rtl/>
          <w:lang w:val="en-US"/>
        </w:rPr>
        <w:t xml:space="preserve"> </w:t>
      </w:r>
      <w:r w:rsidRPr="00710572">
        <w:rPr>
          <w:rFonts w:cs="Calibri" w:hint="cs"/>
          <w:sz w:val="24"/>
          <w:szCs w:val="24"/>
          <w:rtl/>
          <w:lang w:val="en-US"/>
        </w:rPr>
        <w:t>هر</w:t>
      </w:r>
      <w:r w:rsidRPr="00710572">
        <w:rPr>
          <w:rFonts w:cs="Calibri"/>
          <w:sz w:val="24"/>
          <w:szCs w:val="24"/>
          <w:rtl/>
          <w:lang w:val="en-US"/>
        </w:rPr>
        <w:t xml:space="preserve"> </w:t>
      </w:r>
      <w:r w:rsidRPr="00710572">
        <w:rPr>
          <w:rFonts w:cs="Calibri" w:hint="cs"/>
          <w:sz w:val="24"/>
          <w:szCs w:val="24"/>
          <w:rtl/>
          <w:lang w:val="en-US"/>
        </w:rPr>
        <w:t>گزارشی</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بررسی</w:t>
      </w:r>
      <w:r w:rsidRPr="00710572">
        <w:rPr>
          <w:rFonts w:cs="Calibri"/>
          <w:sz w:val="24"/>
          <w:szCs w:val="24"/>
          <w:rtl/>
          <w:lang w:val="en-US"/>
        </w:rPr>
        <w:t xml:space="preserve"> </w:t>
      </w:r>
      <w:r w:rsidRPr="00710572">
        <w:rPr>
          <w:rFonts w:cs="Calibri" w:hint="cs"/>
          <w:sz w:val="24"/>
          <w:szCs w:val="24"/>
          <w:rtl/>
          <w:lang w:val="en-US"/>
        </w:rPr>
        <w:t>کرده</w:t>
      </w:r>
      <w:r w:rsidRPr="00710572">
        <w:rPr>
          <w:rFonts w:cs="Calibri"/>
          <w:sz w:val="24"/>
          <w:szCs w:val="24"/>
          <w:rtl/>
          <w:lang w:val="en-US"/>
        </w:rPr>
        <w:t xml:space="preserve"> </w:t>
      </w:r>
      <w:r w:rsidRPr="00710572">
        <w:rPr>
          <w:rFonts w:cs="Calibri" w:hint="cs"/>
          <w:sz w:val="24"/>
          <w:szCs w:val="24"/>
          <w:rtl/>
          <w:lang w:val="en-US"/>
        </w:rPr>
        <w:t>و</w:t>
      </w:r>
      <w:r w:rsidRPr="00710572">
        <w:rPr>
          <w:rFonts w:cs="Calibri"/>
          <w:sz w:val="24"/>
          <w:szCs w:val="24"/>
          <w:rtl/>
          <w:lang w:val="en-US"/>
        </w:rPr>
        <w:t xml:space="preserve"> </w:t>
      </w:r>
      <w:r w:rsidRPr="00710572">
        <w:rPr>
          <w:rFonts w:cs="Calibri" w:hint="cs"/>
          <w:sz w:val="24"/>
          <w:szCs w:val="24"/>
          <w:rtl/>
          <w:lang w:val="en-US"/>
        </w:rPr>
        <w:t>نگرانی</w:t>
      </w:r>
      <w:r w:rsidRPr="00710572">
        <w:rPr>
          <w:rFonts w:cs="Calibri"/>
          <w:sz w:val="24"/>
          <w:szCs w:val="24"/>
          <w:rtl/>
          <w:lang w:val="en-US"/>
        </w:rPr>
        <w:t xml:space="preserve"> </w:t>
      </w:r>
      <w:r w:rsidRPr="00710572">
        <w:rPr>
          <w:rFonts w:cs="Calibri" w:hint="cs"/>
          <w:sz w:val="24"/>
          <w:szCs w:val="24"/>
          <w:rtl/>
          <w:lang w:val="en-US"/>
        </w:rPr>
        <w:t>ها</w:t>
      </w:r>
      <w:r w:rsidRPr="00710572">
        <w:rPr>
          <w:rFonts w:cs="Calibri"/>
          <w:sz w:val="24"/>
          <w:szCs w:val="24"/>
          <w:rtl/>
          <w:lang w:val="en-US"/>
        </w:rPr>
        <w:t xml:space="preserve"> </w:t>
      </w:r>
      <w:r w:rsidRPr="00710572">
        <w:rPr>
          <w:rFonts w:cs="Calibri" w:hint="cs"/>
          <w:sz w:val="24"/>
          <w:szCs w:val="24"/>
          <w:rtl/>
          <w:lang w:val="en-US"/>
        </w:rPr>
        <w:t>و</w:t>
      </w:r>
      <w:r w:rsidRPr="00710572">
        <w:rPr>
          <w:rFonts w:cs="Calibri"/>
          <w:sz w:val="24"/>
          <w:szCs w:val="24"/>
          <w:rtl/>
          <w:lang w:val="en-US"/>
        </w:rPr>
        <w:t xml:space="preserve"> </w:t>
      </w:r>
      <w:r w:rsidRPr="00710572">
        <w:rPr>
          <w:rFonts w:cs="Calibri" w:hint="cs"/>
          <w:sz w:val="24"/>
          <w:szCs w:val="24"/>
          <w:rtl/>
          <w:lang w:val="en-US"/>
        </w:rPr>
        <w:t>توصیه</w:t>
      </w:r>
      <w:r w:rsidRPr="00710572">
        <w:rPr>
          <w:rFonts w:cs="Calibri"/>
          <w:sz w:val="24"/>
          <w:szCs w:val="24"/>
          <w:rtl/>
          <w:lang w:val="en-US"/>
        </w:rPr>
        <w:t xml:space="preserve"> </w:t>
      </w:r>
      <w:r w:rsidRPr="00710572">
        <w:rPr>
          <w:rFonts w:cs="Calibri" w:hint="cs"/>
          <w:sz w:val="24"/>
          <w:szCs w:val="24"/>
          <w:rtl/>
          <w:lang w:val="en-US"/>
        </w:rPr>
        <w:t>های</w:t>
      </w:r>
      <w:r w:rsidRPr="00710572">
        <w:rPr>
          <w:rFonts w:cs="Calibri"/>
          <w:sz w:val="24"/>
          <w:szCs w:val="24"/>
          <w:rtl/>
          <w:lang w:val="en-US"/>
        </w:rPr>
        <w:t xml:space="preserve"> </w:t>
      </w:r>
      <w:r w:rsidRPr="00710572">
        <w:rPr>
          <w:rFonts w:cs="Calibri" w:hint="cs"/>
          <w:sz w:val="24"/>
          <w:szCs w:val="24"/>
          <w:rtl/>
          <w:lang w:val="en-US"/>
        </w:rPr>
        <w:t>خود</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در</w:t>
      </w:r>
      <w:r w:rsidRPr="00710572">
        <w:rPr>
          <w:rFonts w:cs="Calibri"/>
          <w:sz w:val="24"/>
          <w:szCs w:val="24"/>
          <w:rtl/>
          <w:lang w:val="en-US"/>
        </w:rPr>
        <w:t xml:space="preserve"> </w:t>
      </w:r>
      <w:r w:rsidRPr="00710572">
        <w:rPr>
          <w:rFonts w:cs="Calibri" w:hint="cs"/>
          <w:sz w:val="24"/>
          <w:szCs w:val="24"/>
          <w:rtl/>
          <w:lang w:val="en-US"/>
        </w:rPr>
        <w:t>قالب</w:t>
      </w:r>
      <w:r w:rsidRPr="00710572">
        <w:rPr>
          <w:rFonts w:cs="Calibri"/>
          <w:sz w:val="24"/>
          <w:szCs w:val="24"/>
          <w:rtl/>
          <w:lang w:val="en-US"/>
        </w:rPr>
        <w:t xml:space="preserve"> "</w:t>
      </w:r>
      <w:r w:rsidRPr="00710572">
        <w:rPr>
          <w:rFonts w:cs="Calibri" w:hint="cs"/>
          <w:sz w:val="24"/>
          <w:szCs w:val="24"/>
          <w:rtl/>
          <w:lang w:val="en-US"/>
        </w:rPr>
        <w:t>نتیجه</w:t>
      </w:r>
      <w:r w:rsidRPr="00710572">
        <w:rPr>
          <w:rFonts w:cs="Calibri"/>
          <w:sz w:val="24"/>
          <w:szCs w:val="24"/>
          <w:rtl/>
          <w:lang w:val="en-US"/>
        </w:rPr>
        <w:t xml:space="preserve"> </w:t>
      </w:r>
      <w:r w:rsidRPr="00710572">
        <w:rPr>
          <w:rFonts w:cs="Calibri" w:hint="cs"/>
          <w:sz w:val="24"/>
          <w:szCs w:val="24"/>
          <w:rtl/>
          <w:lang w:val="en-US"/>
        </w:rPr>
        <w:t>گیری</w:t>
      </w:r>
      <w:r w:rsidRPr="00710572">
        <w:rPr>
          <w:rFonts w:cs="Calibri"/>
          <w:sz w:val="24"/>
          <w:szCs w:val="24"/>
          <w:rtl/>
          <w:lang w:val="en-US"/>
        </w:rPr>
        <w:t xml:space="preserve"> </w:t>
      </w:r>
      <w:r w:rsidRPr="00710572">
        <w:rPr>
          <w:rFonts w:cs="Calibri" w:hint="cs"/>
          <w:sz w:val="24"/>
          <w:szCs w:val="24"/>
          <w:rtl/>
          <w:lang w:val="en-US"/>
        </w:rPr>
        <w:t>مشاهدات</w:t>
      </w:r>
      <w:r w:rsidRPr="00710572">
        <w:rPr>
          <w:rFonts w:cs="Calibri"/>
          <w:sz w:val="24"/>
          <w:szCs w:val="24"/>
          <w:rtl/>
          <w:lang w:val="en-US"/>
        </w:rPr>
        <w:t xml:space="preserve">" </w:t>
      </w:r>
      <w:r w:rsidRPr="00710572">
        <w:rPr>
          <w:rFonts w:cs="Calibri" w:hint="cs"/>
          <w:sz w:val="24"/>
          <w:szCs w:val="24"/>
          <w:rtl/>
          <w:lang w:val="en-US"/>
        </w:rPr>
        <w:t>به</w:t>
      </w:r>
      <w:r w:rsidRPr="00710572">
        <w:rPr>
          <w:rFonts w:cs="Calibri"/>
          <w:sz w:val="24"/>
          <w:szCs w:val="24"/>
          <w:rtl/>
          <w:lang w:val="en-US"/>
        </w:rPr>
        <w:t xml:space="preserve"> </w:t>
      </w:r>
      <w:r w:rsidRPr="00710572">
        <w:rPr>
          <w:rFonts w:cs="Calibri" w:hint="cs"/>
          <w:sz w:val="24"/>
          <w:szCs w:val="24"/>
          <w:rtl/>
          <w:lang w:val="en-US"/>
        </w:rPr>
        <w:t>دولت</w:t>
      </w:r>
      <w:r w:rsidRPr="00710572">
        <w:rPr>
          <w:rFonts w:cs="Calibri"/>
          <w:sz w:val="24"/>
          <w:szCs w:val="24"/>
          <w:rtl/>
          <w:lang w:val="en-US"/>
        </w:rPr>
        <w:t xml:space="preserve"> </w:t>
      </w:r>
      <w:r w:rsidRPr="00710572">
        <w:rPr>
          <w:rFonts w:cs="Calibri" w:hint="cs"/>
          <w:sz w:val="24"/>
          <w:szCs w:val="24"/>
          <w:rtl/>
          <w:lang w:val="en-US"/>
        </w:rPr>
        <w:t>عضو</w:t>
      </w:r>
      <w:r w:rsidRPr="00710572">
        <w:rPr>
          <w:rFonts w:cs="Calibri"/>
          <w:sz w:val="24"/>
          <w:szCs w:val="24"/>
          <w:rtl/>
          <w:lang w:val="en-US"/>
        </w:rPr>
        <w:t xml:space="preserve"> </w:t>
      </w:r>
      <w:r w:rsidRPr="00710572">
        <w:rPr>
          <w:rFonts w:cs="Calibri" w:hint="cs"/>
          <w:sz w:val="24"/>
          <w:szCs w:val="24"/>
          <w:rtl/>
          <w:lang w:val="en-US"/>
        </w:rPr>
        <w:t>ارائه</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دهد. کمیته</w:t>
      </w:r>
      <w:r w:rsidRPr="00710572">
        <w:rPr>
          <w:rFonts w:cs="Calibri"/>
          <w:sz w:val="24"/>
          <w:szCs w:val="24"/>
          <w:rtl/>
          <w:lang w:val="en-US"/>
        </w:rPr>
        <w:t xml:space="preserve"> </w:t>
      </w:r>
      <w:r w:rsidRPr="00710572">
        <w:rPr>
          <w:rFonts w:cs="Calibri" w:hint="cs"/>
          <w:sz w:val="24"/>
          <w:szCs w:val="24"/>
          <w:rtl/>
          <w:lang w:val="en-US"/>
        </w:rPr>
        <w:t>همچنین</w:t>
      </w:r>
      <w:r w:rsidRPr="00710572">
        <w:rPr>
          <w:rFonts w:cs="Calibri"/>
          <w:sz w:val="24"/>
          <w:szCs w:val="24"/>
          <w:rtl/>
          <w:lang w:val="en-US"/>
        </w:rPr>
        <w:t xml:space="preserve"> </w:t>
      </w:r>
      <w:r w:rsidRPr="00710572">
        <w:rPr>
          <w:rFonts w:cs="Calibri" w:hint="cs"/>
          <w:sz w:val="24"/>
          <w:szCs w:val="24"/>
          <w:rtl/>
          <w:lang w:val="en-US"/>
        </w:rPr>
        <w:t>می</w:t>
      </w:r>
      <w:r w:rsidRPr="00710572">
        <w:rPr>
          <w:rFonts w:cs="Calibri"/>
          <w:sz w:val="24"/>
          <w:szCs w:val="24"/>
          <w:rtl/>
          <w:lang w:val="en-US"/>
        </w:rPr>
        <w:t xml:space="preserve"> </w:t>
      </w:r>
      <w:r w:rsidRPr="00710572">
        <w:rPr>
          <w:rFonts w:cs="Calibri" w:hint="cs"/>
          <w:sz w:val="24"/>
          <w:szCs w:val="24"/>
          <w:rtl/>
          <w:lang w:val="en-US"/>
        </w:rPr>
        <w:t>تواند</w:t>
      </w:r>
      <w:r w:rsidRPr="00710572">
        <w:rPr>
          <w:rFonts w:cs="Calibri"/>
          <w:sz w:val="24"/>
          <w:szCs w:val="24"/>
          <w:rtl/>
          <w:lang w:val="en-US"/>
        </w:rPr>
        <w:t xml:space="preserve"> </w:t>
      </w:r>
      <w:r w:rsidRPr="00710572">
        <w:rPr>
          <w:rFonts w:cs="Calibri" w:hint="cs"/>
          <w:sz w:val="24"/>
          <w:szCs w:val="24"/>
          <w:rtl/>
          <w:lang w:val="en-US"/>
        </w:rPr>
        <w:t>در</w:t>
      </w:r>
      <w:r w:rsidRPr="00710572">
        <w:rPr>
          <w:rFonts w:cs="Calibri"/>
          <w:sz w:val="24"/>
          <w:szCs w:val="24"/>
          <w:rtl/>
          <w:lang w:val="en-US"/>
        </w:rPr>
        <w:t xml:space="preserve"> </w:t>
      </w:r>
      <w:r w:rsidRPr="00710572">
        <w:rPr>
          <w:rFonts w:cs="Calibri" w:hint="cs"/>
          <w:sz w:val="24"/>
          <w:szCs w:val="24"/>
          <w:rtl/>
          <w:lang w:val="en-US"/>
        </w:rPr>
        <w:t>شرایط</w:t>
      </w:r>
      <w:r w:rsidRPr="00710572">
        <w:rPr>
          <w:rFonts w:cs="Calibri"/>
          <w:sz w:val="24"/>
          <w:szCs w:val="24"/>
          <w:rtl/>
          <w:lang w:val="en-US"/>
        </w:rPr>
        <w:t xml:space="preserve"> </w:t>
      </w:r>
      <w:r w:rsidRPr="00710572">
        <w:rPr>
          <w:rFonts w:cs="Calibri" w:hint="cs"/>
          <w:sz w:val="24"/>
          <w:szCs w:val="24"/>
          <w:rtl/>
          <w:lang w:val="en-US"/>
        </w:rPr>
        <w:t>خاصی،</w:t>
      </w:r>
      <w:r w:rsidRPr="00710572">
        <w:rPr>
          <w:rFonts w:cs="Calibri"/>
          <w:sz w:val="24"/>
          <w:szCs w:val="24"/>
          <w:rtl/>
          <w:lang w:val="en-US"/>
        </w:rPr>
        <w:t xml:space="preserve"> </w:t>
      </w:r>
      <w:r w:rsidRPr="00710572">
        <w:rPr>
          <w:rFonts w:cs="Calibri" w:hint="cs"/>
          <w:sz w:val="24"/>
          <w:szCs w:val="24"/>
          <w:rtl/>
          <w:lang w:val="en-US"/>
        </w:rPr>
        <w:t>شکایات</w:t>
      </w:r>
      <w:r w:rsidRPr="00710572">
        <w:rPr>
          <w:rFonts w:cs="Calibri"/>
          <w:sz w:val="24"/>
          <w:szCs w:val="24"/>
          <w:rtl/>
          <w:lang w:val="en-US"/>
        </w:rPr>
        <w:t xml:space="preserve"> </w:t>
      </w:r>
      <w:r w:rsidRPr="00710572">
        <w:rPr>
          <w:rFonts w:cs="Calibri" w:hint="cs"/>
          <w:sz w:val="24"/>
          <w:szCs w:val="24"/>
          <w:rtl/>
          <w:lang w:val="en-US"/>
        </w:rPr>
        <w:t>یا</w:t>
      </w:r>
      <w:r w:rsidRPr="00710572">
        <w:rPr>
          <w:rFonts w:cs="Calibri"/>
          <w:sz w:val="24"/>
          <w:szCs w:val="24"/>
          <w:rtl/>
          <w:lang w:val="en-US"/>
        </w:rPr>
        <w:t xml:space="preserve"> </w:t>
      </w:r>
      <w:r w:rsidRPr="00710572">
        <w:rPr>
          <w:rFonts w:cs="Calibri" w:hint="cs"/>
          <w:sz w:val="24"/>
          <w:szCs w:val="24"/>
          <w:rtl/>
          <w:lang w:val="en-US"/>
        </w:rPr>
        <w:t>گزارشهایی از سوی افرادی</w:t>
      </w:r>
      <w:r w:rsidRPr="00710572">
        <w:rPr>
          <w:rFonts w:cs="Calibri"/>
          <w:sz w:val="24"/>
          <w:szCs w:val="24"/>
          <w:rtl/>
          <w:lang w:val="en-US"/>
        </w:rPr>
        <w:t xml:space="preserve"> </w:t>
      </w:r>
      <w:r w:rsidRPr="00710572">
        <w:rPr>
          <w:rFonts w:cs="Calibri" w:hint="cs"/>
          <w:sz w:val="24"/>
          <w:szCs w:val="24"/>
          <w:rtl/>
          <w:lang w:val="en-US"/>
        </w:rPr>
        <w:t>را</w:t>
      </w:r>
      <w:r w:rsidRPr="00710572">
        <w:rPr>
          <w:rFonts w:cs="Calibri"/>
          <w:sz w:val="24"/>
          <w:szCs w:val="24"/>
          <w:rtl/>
          <w:lang w:val="en-US"/>
        </w:rPr>
        <w:t xml:space="preserve"> </w:t>
      </w:r>
      <w:r w:rsidRPr="00710572">
        <w:rPr>
          <w:rFonts w:cs="Calibri" w:hint="cs"/>
          <w:sz w:val="24"/>
          <w:szCs w:val="24"/>
          <w:rtl/>
          <w:lang w:val="en-US"/>
        </w:rPr>
        <w:t>که</w:t>
      </w:r>
      <w:r w:rsidRPr="00710572">
        <w:rPr>
          <w:rFonts w:cs="Calibri"/>
          <w:sz w:val="24"/>
          <w:szCs w:val="24"/>
          <w:rtl/>
          <w:lang w:val="en-US"/>
        </w:rPr>
        <w:t xml:space="preserve"> </w:t>
      </w:r>
      <w:r w:rsidRPr="00710572">
        <w:rPr>
          <w:rFonts w:cs="Calibri" w:hint="cs"/>
          <w:sz w:val="24"/>
          <w:szCs w:val="24"/>
          <w:rtl/>
          <w:lang w:val="en-US"/>
        </w:rPr>
        <w:t>مدعی</w:t>
      </w:r>
      <w:r w:rsidRPr="00710572">
        <w:rPr>
          <w:rFonts w:cs="Calibri"/>
          <w:sz w:val="24"/>
          <w:szCs w:val="24"/>
          <w:rtl/>
          <w:lang w:val="en-US"/>
        </w:rPr>
        <w:t xml:space="preserve"> </w:t>
      </w:r>
      <w:r w:rsidRPr="00710572">
        <w:rPr>
          <w:rFonts w:cs="Calibri" w:hint="cs"/>
          <w:sz w:val="24"/>
          <w:szCs w:val="24"/>
          <w:rtl/>
          <w:lang w:val="en-US"/>
        </w:rPr>
        <w:t>نقض</w:t>
      </w:r>
      <w:r w:rsidRPr="00710572">
        <w:rPr>
          <w:rFonts w:cs="Calibri"/>
          <w:sz w:val="24"/>
          <w:szCs w:val="24"/>
          <w:rtl/>
          <w:lang w:val="en-US"/>
        </w:rPr>
        <w:t xml:space="preserve"> </w:t>
      </w:r>
      <w:r w:rsidRPr="00710572">
        <w:rPr>
          <w:rFonts w:cs="Calibri" w:hint="cs"/>
          <w:sz w:val="24"/>
          <w:szCs w:val="24"/>
          <w:rtl/>
          <w:lang w:val="en-US"/>
        </w:rPr>
        <w:t>حقوق</w:t>
      </w:r>
      <w:r w:rsidRPr="00710572">
        <w:rPr>
          <w:rFonts w:cs="Calibri"/>
          <w:sz w:val="24"/>
          <w:szCs w:val="24"/>
          <w:rtl/>
          <w:lang w:val="en-US"/>
        </w:rPr>
        <w:t xml:space="preserve"> </w:t>
      </w:r>
      <w:r w:rsidRPr="00710572">
        <w:rPr>
          <w:rFonts w:cs="Calibri" w:hint="cs"/>
          <w:sz w:val="24"/>
          <w:szCs w:val="24"/>
          <w:rtl/>
          <w:lang w:val="en-US"/>
        </w:rPr>
        <w:t>آنها</w:t>
      </w:r>
      <w:r w:rsidRPr="00710572">
        <w:rPr>
          <w:rFonts w:cs="Calibri"/>
          <w:sz w:val="24"/>
          <w:szCs w:val="24"/>
          <w:rtl/>
          <w:lang w:val="en-US"/>
        </w:rPr>
        <w:t xml:space="preserve"> </w:t>
      </w:r>
      <w:r w:rsidRPr="00710572">
        <w:rPr>
          <w:rFonts w:cs="Calibri" w:hint="cs"/>
          <w:sz w:val="24"/>
          <w:szCs w:val="24"/>
          <w:rtl/>
          <w:lang w:val="en-US"/>
        </w:rPr>
        <w:t>به موجب مقاوله نامه</w:t>
      </w:r>
      <w:r w:rsidRPr="00710572">
        <w:rPr>
          <w:rFonts w:cs="Calibri"/>
          <w:sz w:val="24"/>
          <w:szCs w:val="24"/>
          <w:rtl/>
          <w:lang w:val="en-US"/>
        </w:rPr>
        <w:t xml:space="preserve"> </w:t>
      </w:r>
      <w:r w:rsidRPr="00710572">
        <w:rPr>
          <w:rFonts w:cs="Calibri" w:hint="cs"/>
          <w:sz w:val="24"/>
          <w:szCs w:val="24"/>
          <w:rtl/>
          <w:lang w:val="en-US"/>
        </w:rPr>
        <w:t>هستند،</w:t>
      </w:r>
      <w:r w:rsidRPr="00710572">
        <w:rPr>
          <w:rFonts w:cs="Calibri"/>
          <w:sz w:val="24"/>
          <w:szCs w:val="24"/>
          <w:rtl/>
          <w:lang w:val="en-US"/>
        </w:rPr>
        <w:t xml:space="preserve"> </w:t>
      </w:r>
      <w:r w:rsidRPr="00710572">
        <w:rPr>
          <w:rFonts w:cs="Calibri" w:hint="cs"/>
          <w:sz w:val="24"/>
          <w:szCs w:val="24"/>
          <w:rtl/>
          <w:lang w:val="en-US"/>
        </w:rPr>
        <w:t>را مورد بررسی قرار دهد. با همه این اوصاف در نظر داشته باشیم که این کمیته نیز مانند دیگر نهادهای معاهده-محور و یا منشور-محور ملل متحد فقط می تواند به موار</w:t>
      </w:r>
      <w:r w:rsidR="00C3214C" w:rsidRPr="00710572">
        <w:rPr>
          <w:rFonts w:cs="Calibri" w:hint="cs"/>
          <w:sz w:val="24"/>
          <w:szCs w:val="24"/>
          <w:rtl/>
          <w:lang w:val="en-US"/>
        </w:rPr>
        <w:t>د</w:t>
      </w:r>
      <w:r w:rsidRPr="00710572">
        <w:rPr>
          <w:rFonts w:cs="Calibri" w:hint="cs"/>
          <w:sz w:val="24"/>
          <w:szCs w:val="24"/>
          <w:rtl/>
          <w:lang w:val="en-US"/>
        </w:rPr>
        <w:t>ی رسیدگی کند که کشور</w:t>
      </w:r>
      <w:r w:rsidR="00C3214C" w:rsidRPr="00710572">
        <w:rPr>
          <w:rFonts w:cs="Calibri" w:hint="cs"/>
          <w:sz w:val="24"/>
          <w:szCs w:val="24"/>
          <w:rtl/>
          <w:lang w:val="en-US"/>
        </w:rPr>
        <w:t xml:space="preserve"> به معاهده و با مقاوله نامه مورد نظر پیوسته باشد.</w:t>
      </w:r>
    </w:p>
    <w:bookmarkEnd w:id="1"/>
    <w:p w14:paraId="605F5F5E" w14:textId="3006C157" w:rsidR="00A646B9" w:rsidRPr="00710572" w:rsidRDefault="00D155E4" w:rsidP="00D62015">
      <w:pPr>
        <w:jc w:val="right"/>
        <w:rPr>
          <w:rFonts w:cstheme="minorHAnsi"/>
          <w:b/>
          <w:bCs/>
          <w:sz w:val="24"/>
          <w:szCs w:val="24"/>
          <w:lang w:val="en-US"/>
        </w:rPr>
      </w:pPr>
      <w:r w:rsidRPr="00710572">
        <w:rPr>
          <w:rFonts w:cstheme="minorHAnsi" w:hint="cs"/>
          <w:b/>
          <w:bCs/>
          <w:sz w:val="24"/>
          <w:szCs w:val="24"/>
          <w:rtl/>
          <w:lang w:val="en-US"/>
        </w:rPr>
        <w:t>به سوی نهادین ساختن اصل کیفری</w:t>
      </w:r>
      <w:r w:rsidR="00623BDE" w:rsidRPr="00710572">
        <w:rPr>
          <w:rFonts w:cstheme="minorHAnsi" w:hint="cs"/>
          <w:b/>
          <w:bCs/>
          <w:sz w:val="24"/>
          <w:szCs w:val="24"/>
          <w:rtl/>
          <w:lang w:val="en-US"/>
        </w:rPr>
        <w:t xml:space="preserve"> بودن شکنجه</w:t>
      </w:r>
    </w:p>
    <w:p w14:paraId="63DDDB6A" w14:textId="53A28E9F" w:rsidR="005756EF" w:rsidRPr="00710572" w:rsidRDefault="00730C23" w:rsidP="005756EF">
      <w:pPr>
        <w:jc w:val="right"/>
        <w:rPr>
          <w:rFonts w:cstheme="minorHAnsi"/>
          <w:sz w:val="24"/>
          <w:szCs w:val="24"/>
          <w:rtl/>
          <w:lang w:val="en-US"/>
        </w:rPr>
      </w:pPr>
      <w:bookmarkStart w:id="2" w:name="_Hlk98167781"/>
      <w:r w:rsidRPr="00710572">
        <w:rPr>
          <w:rFonts w:cstheme="minorHAnsi" w:hint="cs"/>
          <w:sz w:val="24"/>
          <w:szCs w:val="24"/>
          <w:rtl/>
          <w:lang w:val="en-US"/>
        </w:rPr>
        <w:t>همه اسناد حقوقی یاد شده</w:t>
      </w:r>
      <w:r w:rsidR="00A72E7E" w:rsidRPr="00710572">
        <w:rPr>
          <w:rFonts w:cstheme="minorHAnsi"/>
          <w:sz w:val="24"/>
          <w:szCs w:val="24"/>
          <w:rtl/>
          <w:lang w:val="en-US"/>
        </w:rPr>
        <w:t xml:space="preserve"> دارای یک ویژگی مهم </w:t>
      </w:r>
      <w:r w:rsidRPr="00710572">
        <w:rPr>
          <w:rFonts w:cstheme="minorHAnsi" w:hint="cs"/>
          <w:sz w:val="24"/>
          <w:szCs w:val="24"/>
          <w:rtl/>
          <w:lang w:val="en-US"/>
        </w:rPr>
        <w:t xml:space="preserve">مشترک هستند </w:t>
      </w:r>
      <w:r w:rsidR="00F51913" w:rsidRPr="00710572">
        <w:rPr>
          <w:rFonts w:cstheme="minorHAnsi" w:hint="cs"/>
          <w:sz w:val="24"/>
          <w:szCs w:val="24"/>
          <w:rtl/>
          <w:lang w:val="en-US"/>
        </w:rPr>
        <w:t xml:space="preserve"> و آن ویژگی این است </w:t>
      </w:r>
      <w:r w:rsidRPr="00710572">
        <w:rPr>
          <w:rFonts w:cstheme="minorHAnsi" w:hint="cs"/>
          <w:sz w:val="24"/>
          <w:szCs w:val="24"/>
          <w:rtl/>
          <w:lang w:val="en-US"/>
        </w:rPr>
        <w:t xml:space="preserve">که بر </w:t>
      </w:r>
      <w:r w:rsidR="00A72E7E" w:rsidRPr="00710572">
        <w:rPr>
          <w:rFonts w:cstheme="minorHAnsi"/>
          <w:sz w:val="24"/>
          <w:szCs w:val="24"/>
          <w:rtl/>
          <w:lang w:val="en-US"/>
        </w:rPr>
        <w:t xml:space="preserve">حق رهایی از شکنجه به عنوان یک حق بشری </w:t>
      </w:r>
      <w:r w:rsidRPr="00710572">
        <w:rPr>
          <w:rFonts w:cstheme="minorHAnsi" w:hint="cs"/>
          <w:sz w:val="24"/>
          <w:szCs w:val="24"/>
          <w:rtl/>
          <w:lang w:val="en-US"/>
        </w:rPr>
        <w:t xml:space="preserve">اصرار داشته و می کوشند دولتها را در قبال آن مسئول نگه دارند. </w:t>
      </w:r>
      <w:r w:rsidR="00F51913" w:rsidRPr="00710572">
        <w:rPr>
          <w:rFonts w:cstheme="minorHAnsi" w:hint="cs"/>
          <w:sz w:val="24"/>
          <w:szCs w:val="24"/>
          <w:rtl/>
          <w:lang w:val="en-US"/>
        </w:rPr>
        <w:t>شکل گیری</w:t>
      </w:r>
      <w:r w:rsidR="00A72E7E" w:rsidRPr="00710572">
        <w:rPr>
          <w:rFonts w:cstheme="minorHAnsi"/>
          <w:sz w:val="24"/>
          <w:szCs w:val="24"/>
          <w:rtl/>
          <w:lang w:val="en-US"/>
        </w:rPr>
        <w:t xml:space="preserve"> د</w:t>
      </w:r>
      <w:r w:rsidR="00F51913" w:rsidRPr="00710572">
        <w:rPr>
          <w:rFonts w:cstheme="minorHAnsi" w:hint="cs"/>
          <w:sz w:val="24"/>
          <w:szCs w:val="24"/>
          <w:rtl/>
          <w:lang w:val="en-US"/>
        </w:rPr>
        <w:t xml:space="preserve">یوان های </w:t>
      </w:r>
      <w:r w:rsidR="00A72E7E" w:rsidRPr="00710572">
        <w:rPr>
          <w:rFonts w:cstheme="minorHAnsi"/>
          <w:sz w:val="24"/>
          <w:szCs w:val="24"/>
          <w:rtl/>
          <w:lang w:val="en-US"/>
        </w:rPr>
        <w:t xml:space="preserve">بین المللی کیفری </w:t>
      </w:r>
      <w:r w:rsidR="00F51913" w:rsidRPr="00710572">
        <w:rPr>
          <w:rFonts w:cstheme="minorHAnsi" w:hint="cs"/>
          <w:sz w:val="24"/>
          <w:szCs w:val="24"/>
          <w:rtl/>
          <w:lang w:val="en-US"/>
        </w:rPr>
        <w:t xml:space="preserve">موقت برای </w:t>
      </w:r>
      <w:r w:rsidR="00A72E7E" w:rsidRPr="00710572">
        <w:rPr>
          <w:rFonts w:cstheme="minorHAnsi"/>
          <w:sz w:val="24"/>
          <w:szCs w:val="24"/>
          <w:rtl/>
          <w:lang w:val="en-US"/>
        </w:rPr>
        <w:t xml:space="preserve">برای یوگسلاوی سابق و </w:t>
      </w:r>
      <w:r w:rsidR="00F51913" w:rsidRPr="00710572">
        <w:rPr>
          <w:rFonts w:cstheme="minorHAnsi" w:hint="cs"/>
          <w:sz w:val="24"/>
          <w:szCs w:val="24"/>
          <w:rtl/>
          <w:lang w:val="en-US"/>
        </w:rPr>
        <w:t>روآندا</w:t>
      </w:r>
      <w:r w:rsidR="00A72E7E" w:rsidRPr="00710572">
        <w:rPr>
          <w:rFonts w:cstheme="minorHAnsi"/>
          <w:sz w:val="24"/>
          <w:szCs w:val="24"/>
          <w:rtl/>
          <w:lang w:val="en-US"/>
        </w:rPr>
        <w:t xml:space="preserve"> رویکرد</w:t>
      </w:r>
      <w:r w:rsidR="00F51913" w:rsidRPr="00710572">
        <w:rPr>
          <w:rFonts w:cstheme="minorHAnsi" w:hint="cs"/>
          <w:sz w:val="24"/>
          <w:szCs w:val="24"/>
          <w:rtl/>
          <w:lang w:val="en-US"/>
        </w:rPr>
        <w:t>ی</w:t>
      </w:r>
      <w:r w:rsidR="00A72E7E" w:rsidRPr="00710572">
        <w:rPr>
          <w:rFonts w:cstheme="minorHAnsi"/>
          <w:sz w:val="24"/>
          <w:szCs w:val="24"/>
          <w:rtl/>
          <w:lang w:val="en-US"/>
        </w:rPr>
        <w:t xml:space="preserve"> متفاوتی </w:t>
      </w:r>
      <w:r w:rsidR="00F51913" w:rsidRPr="00710572">
        <w:rPr>
          <w:rFonts w:cstheme="minorHAnsi" w:hint="cs"/>
          <w:sz w:val="24"/>
          <w:szCs w:val="24"/>
          <w:rtl/>
          <w:lang w:val="en-US"/>
        </w:rPr>
        <w:t>ولی تکمیلی با خود به دنبال آورد.</w:t>
      </w:r>
      <w:r w:rsidR="0056550E" w:rsidRPr="00710572">
        <w:rPr>
          <w:rFonts w:cstheme="minorHAnsi" w:hint="cs"/>
          <w:sz w:val="24"/>
          <w:szCs w:val="24"/>
          <w:rtl/>
          <w:lang w:val="en-US"/>
        </w:rPr>
        <w:t xml:space="preserve"> ب</w:t>
      </w:r>
      <w:r w:rsidR="00894B9E" w:rsidRPr="00710572">
        <w:rPr>
          <w:rFonts w:cstheme="minorHAnsi"/>
          <w:sz w:val="24"/>
          <w:szCs w:val="24"/>
          <w:rtl/>
          <w:lang w:val="en-US"/>
        </w:rPr>
        <w:t xml:space="preserve">ر اساس اساسنامه </w:t>
      </w:r>
      <w:r w:rsidR="0056550E" w:rsidRPr="00710572">
        <w:rPr>
          <w:rFonts w:cstheme="minorHAnsi" w:hint="cs"/>
          <w:sz w:val="24"/>
          <w:szCs w:val="24"/>
          <w:rtl/>
          <w:lang w:val="en-US"/>
        </w:rPr>
        <w:t>این دیوان ها ،</w:t>
      </w:r>
      <w:r w:rsidR="00894B9E" w:rsidRPr="00710572">
        <w:rPr>
          <w:rFonts w:cstheme="minorHAnsi"/>
          <w:sz w:val="24"/>
          <w:szCs w:val="24"/>
          <w:rtl/>
          <w:lang w:val="en-US"/>
        </w:rPr>
        <w:t xml:space="preserve">جنایت شکنجه هم به عنوان جنایت جنگی و هم به عنوان جنایت علیه بشریت در نظر گرفته </w:t>
      </w:r>
      <w:r w:rsidR="0056550E" w:rsidRPr="00710572">
        <w:rPr>
          <w:rFonts w:cstheme="minorHAnsi" w:hint="cs"/>
          <w:sz w:val="24"/>
          <w:szCs w:val="24"/>
          <w:rtl/>
          <w:lang w:val="en-US"/>
        </w:rPr>
        <w:t>شدند و اساس استدلال های خود را نیز بر مقاوله نامه ای</w:t>
      </w:r>
      <w:r w:rsidR="00894B9E" w:rsidRPr="00710572">
        <w:rPr>
          <w:rFonts w:cstheme="minorHAnsi"/>
          <w:sz w:val="24"/>
          <w:szCs w:val="24"/>
          <w:rtl/>
          <w:lang w:val="en-US"/>
        </w:rPr>
        <w:t xml:space="preserve"> های ژنو</w:t>
      </w:r>
      <w:r w:rsidR="0056550E" w:rsidRPr="00710572">
        <w:rPr>
          <w:rFonts w:cstheme="minorHAnsi" w:hint="cs"/>
          <w:sz w:val="24"/>
          <w:szCs w:val="24"/>
          <w:rtl/>
          <w:lang w:val="en-US"/>
        </w:rPr>
        <w:t xml:space="preserve"> سال </w:t>
      </w:r>
      <w:r w:rsidR="0056550E" w:rsidRPr="00710572">
        <w:rPr>
          <w:rFonts w:cstheme="minorHAnsi"/>
          <w:sz w:val="24"/>
          <w:szCs w:val="24"/>
          <w:rtl/>
          <w:lang w:val="en-US"/>
        </w:rPr>
        <w:t>١٩۴٩</w:t>
      </w:r>
      <w:r w:rsidR="0056550E" w:rsidRPr="00710572">
        <w:rPr>
          <w:rFonts w:cstheme="minorHAnsi" w:hint="cs"/>
          <w:sz w:val="24"/>
          <w:szCs w:val="24"/>
          <w:rtl/>
          <w:lang w:val="en-US"/>
        </w:rPr>
        <w:t xml:space="preserve">قرار دادند. البته موارد جنایت هایی در این دو منطقه از جهان اتفاق افتاد ماهیتا تفاسیر گوناگونی را ایجاب نمود. منظور این است که در حالی که موقعیت در یوگسلاوی سابق بر جنگ داخلی و جنگی بین المللی نظارت داشت، در روآندا امور تراژیک بیشتر بر جنایت نسل کشی </w:t>
      </w:r>
      <w:r w:rsidR="005756EF" w:rsidRPr="00710572">
        <w:rPr>
          <w:rFonts w:cstheme="minorHAnsi" w:hint="cs"/>
          <w:sz w:val="24"/>
          <w:szCs w:val="24"/>
          <w:rtl/>
          <w:lang w:val="en-US"/>
        </w:rPr>
        <w:t xml:space="preserve">به عنوان جنگ داخلی میان طرف های درگیر </w:t>
      </w:r>
      <w:r w:rsidR="0056550E" w:rsidRPr="00710572">
        <w:rPr>
          <w:rFonts w:cstheme="minorHAnsi" w:hint="cs"/>
          <w:sz w:val="24"/>
          <w:szCs w:val="24"/>
          <w:rtl/>
          <w:lang w:val="en-US"/>
        </w:rPr>
        <w:t xml:space="preserve">تکیه می کرد. </w:t>
      </w:r>
      <w:r w:rsidR="005756EF" w:rsidRPr="00710572">
        <w:rPr>
          <w:rFonts w:cstheme="minorHAnsi" w:hint="cs"/>
          <w:sz w:val="24"/>
          <w:szCs w:val="24"/>
          <w:rtl/>
          <w:lang w:val="en-US"/>
        </w:rPr>
        <w:t>علاوه براین، در حالی که</w:t>
      </w:r>
      <w:r w:rsidR="00894B9E" w:rsidRPr="00710572">
        <w:rPr>
          <w:rFonts w:cstheme="minorHAnsi"/>
          <w:sz w:val="24"/>
          <w:szCs w:val="24"/>
          <w:rtl/>
          <w:lang w:val="en-US"/>
        </w:rPr>
        <w:t xml:space="preserve"> اساسنامه دادگاه کیفری برای یوگسلاوی سابق به دادگاه صلاحیت رسیدگی به نقض شدید </w:t>
      </w:r>
      <w:r w:rsidR="005756EF" w:rsidRPr="00710572">
        <w:rPr>
          <w:rFonts w:cstheme="minorHAnsi" w:hint="cs"/>
          <w:sz w:val="24"/>
          <w:szCs w:val="24"/>
          <w:rtl/>
          <w:lang w:val="en-US"/>
        </w:rPr>
        <w:t xml:space="preserve"> مقاوله نامه های</w:t>
      </w:r>
      <w:r w:rsidR="00894B9E" w:rsidRPr="00710572">
        <w:rPr>
          <w:rFonts w:cstheme="minorHAnsi"/>
          <w:sz w:val="24"/>
          <w:szCs w:val="24"/>
          <w:rtl/>
          <w:lang w:val="en-US"/>
        </w:rPr>
        <w:t xml:space="preserve">ی ژنو موارد نقض قوانین یا رسوم جنگ را </w:t>
      </w:r>
      <w:r w:rsidR="00073B90" w:rsidRPr="00710572">
        <w:rPr>
          <w:rFonts w:cstheme="minorHAnsi" w:hint="cs"/>
          <w:sz w:val="24"/>
          <w:szCs w:val="24"/>
          <w:rtl/>
          <w:lang w:val="en-US"/>
        </w:rPr>
        <w:t xml:space="preserve"> در بر می گرفت، دیوان</w:t>
      </w:r>
      <w:r w:rsidR="00894B9E" w:rsidRPr="00710572">
        <w:rPr>
          <w:rFonts w:cstheme="minorHAnsi"/>
          <w:sz w:val="24"/>
          <w:szCs w:val="24"/>
          <w:rtl/>
          <w:lang w:val="en-US"/>
        </w:rPr>
        <w:t xml:space="preserve"> کیفری بین المللی </w:t>
      </w:r>
      <w:r w:rsidR="00073B90" w:rsidRPr="00710572">
        <w:rPr>
          <w:rFonts w:cstheme="minorHAnsi" w:hint="cs"/>
          <w:sz w:val="24"/>
          <w:szCs w:val="24"/>
          <w:rtl/>
          <w:lang w:val="en-US"/>
        </w:rPr>
        <w:t>روآندا</w:t>
      </w:r>
      <w:r w:rsidR="00894B9E" w:rsidRPr="00710572">
        <w:rPr>
          <w:rFonts w:cstheme="minorHAnsi"/>
          <w:sz w:val="24"/>
          <w:szCs w:val="24"/>
          <w:rtl/>
          <w:lang w:val="en-US"/>
        </w:rPr>
        <w:t xml:space="preserve"> </w:t>
      </w:r>
      <w:r w:rsidR="005756EF" w:rsidRPr="00710572">
        <w:rPr>
          <w:rFonts w:cstheme="minorHAnsi" w:hint="cs"/>
          <w:sz w:val="24"/>
          <w:szCs w:val="24"/>
          <w:rtl/>
          <w:lang w:val="en-US"/>
        </w:rPr>
        <w:t>به نقض ماده سو</w:t>
      </w:r>
      <w:r w:rsidR="00073B90" w:rsidRPr="00710572">
        <w:rPr>
          <w:rFonts w:cstheme="minorHAnsi" w:hint="cs"/>
          <w:sz w:val="24"/>
          <w:szCs w:val="24"/>
          <w:rtl/>
          <w:lang w:val="en-US"/>
        </w:rPr>
        <w:t>م این</w:t>
      </w:r>
      <w:r w:rsidR="005756EF" w:rsidRPr="00710572">
        <w:rPr>
          <w:rFonts w:cstheme="minorHAnsi" w:hint="cs"/>
          <w:sz w:val="24"/>
          <w:szCs w:val="24"/>
          <w:rtl/>
          <w:lang w:val="en-US"/>
        </w:rPr>
        <w:t xml:space="preserve"> مقاوله نامه ها</w:t>
      </w:r>
      <w:r w:rsidR="00073B90" w:rsidRPr="00710572">
        <w:rPr>
          <w:rFonts w:cstheme="minorHAnsi" w:hint="cs"/>
          <w:sz w:val="24"/>
          <w:szCs w:val="24"/>
          <w:rtl/>
          <w:lang w:val="en-US"/>
        </w:rPr>
        <w:t xml:space="preserve"> و نیز جنایت نسل کشی تکیه می کرد. اما هر دوی دیوان جنایت علیه بشریت را که در ان مقوله شکنجه نیز جای می گیرد برجسته ساختند. این موضوع راه را برای کشاندن حقوق بشر بین المللی به حقوق بشر دوستانه بین المللی با کمک حقوق کیفری هموار ساخت.  </w:t>
      </w:r>
      <w:r w:rsidR="00BC0B70" w:rsidRPr="00710572">
        <w:rPr>
          <w:rFonts w:cstheme="minorHAnsi" w:hint="cs"/>
          <w:sz w:val="24"/>
          <w:szCs w:val="24"/>
          <w:rtl/>
          <w:lang w:val="en-US"/>
        </w:rPr>
        <w:t xml:space="preserve">دیوان کیفری بین المللی برای روآندا با تکیه بر </w:t>
      </w:r>
      <w:r w:rsidR="00BC0B70" w:rsidRPr="00710572">
        <w:rPr>
          <w:rFonts w:cstheme="minorHAnsi"/>
          <w:sz w:val="24"/>
          <w:szCs w:val="24"/>
          <w:rtl/>
          <w:lang w:val="en-US"/>
        </w:rPr>
        <w:t xml:space="preserve">قوانین بین المللی عرفی این </w:t>
      </w:r>
      <w:r w:rsidR="00BC0B70" w:rsidRPr="00710572">
        <w:rPr>
          <w:rFonts w:cstheme="minorHAnsi" w:hint="cs"/>
          <w:sz w:val="24"/>
          <w:szCs w:val="24"/>
          <w:rtl/>
          <w:lang w:val="en-US"/>
        </w:rPr>
        <w:t xml:space="preserve">صلاحیت را به دیوان می داد تا بتواند موارد </w:t>
      </w:r>
      <w:r w:rsidR="00BC0B70" w:rsidRPr="00710572">
        <w:rPr>
          <w:rFonts w:cstheme="minorHAnsi"/>
          <w:sz w:val="24"/>
          <w:szCs w:val="24"/>
          <w:rtl/>
          <w:lang w:val="en-US"/>
        </w:rPr>
        <w:t xml:space="preserve">جنایات قتل، نابودی، برده داری، تبعید، زندان، شکنج ، تجاوز، تعقیب و سایر اقدامات غیرانسانی </w:t>
      </w:r>
      <w:r w:rsidR="00BC0B70" w:rsidRPr="00710572">
        <w:rPr>
          <w:rFonts w:cstheme="minorHAnsi" w:hint="cs"/>
          <w:sz w:val="24"/>
          <w:szCs w:val="24"/>
          <w:rtl/>
          <w:lang w:val="en-US"/>
        </w:rPr>
        <w:t xml:space="preserve">را به عنوان </w:t>
      </w:r>
      <w:r w:rsidR="00BC0B70" w:rsidRPr="00710572">
        <w:rPr>
          <w:rFonts w:cstheme="minorHAnsi"/>
          <w:sz w:val="24"/>
          <w:szCs w:val="24"/>
          <w:rtl/>
          <w:lang w:val="en-US"/>
        </w:rPr>
        <w:t xml:space="preserve">بخشی از </w:t>
      </w:r>
      <w:r w:rsidR="00BC0B70" w:rsidRPr="00710572">
        <w:rPr>
          <w:rFonts w:cstheme="minorHAnsi" w:hint="cs"/>
          <w:sz w:val="24"/>
          <w:szCs w:val="24"/>
          <w:rtl/>
          <w:lang w:val="en-US"/>
        </w:rPr>
        <w:t xml:space="preserve">برنامه های </w:t>
      </w:r>
      <w:r w:rsidR="00BC0B70" w:rsidRPr="00710572">
        <w:rPr>
          <w:rFonts w:cstheme="minorHAnsi"/>
          <w:sz w:val="24"/>
          <w:szCs w:val="24"/>
          <w:rtl/>
          <w:lang w:val="en-US"/>
        </w:rPr>
        <w:t xml:space="preserve">گسترده </w:t>
      </w:r>
      <w:r w:rsidR="00BC0B70" w:rsidRPr="00710572">
        <w:rPr>
          <w:rFonts w:cstheme="minorHAnsi" w:hint="cs"/>
          <w:sz w:val="24"/>
          <w:szCs w:val="24"/>
          <w:rtl/>
          <w:lang w:val="en-US"/>
        </w:rPr>
        <w:t>و</w:t>
      </w:r>
      <w:r w:rsidR="00BC0B70" w:rsidRPr="00710572">
        <w:rPr>
          <w:rFonts w:cstheme="minorHAnsi"/>
          <w:sz w:val="24"/>
          <w:szCs w:val="24"/>
          <w:rtl/>
          <w:lang w:val="en-US"/>
        </w:rPr>
        <w:t xml:space="preserve"> سیستماتیک علیه </w:t>
      </w:r>
      <w:r w:rsidR="00BC0B70" w:rsidRPr="00710572">
        <w:rPr>
          <w:rFonts w:cstheme="minorHAnsi" w:hint="cs"/>
          <w:sz w:val="24"/>
          <w:szCs w:val="24"/>
          <w:rtl/>
          <w:lang w:val="en-US"/>
        </w:rPr>
        <w:t>غیر نظامیا</w:t>
      </w:r>
      <w:r w:rsidR="00BC0B70" w:rsidRPr="00710572">
        <w:rPr>
          <w:rFonts w:cstheme="minorHAnsi"/>
          <w:sz w:val="24"/>
          <w:szCs w:val="24"/>
          <w:rtl/>
          <w:lang w:val="en-US"/>
        </w:rPr>
        <w:t>ن</w:t>
      </w:r>
      <w:r w:rsidR="00BC0B70" w:rsidRPr="00710572">
        <w:rPr>
          <w:rFonts w:cstheme="minorHAnsi" w:hint="cs"/>
          <w:sz w:val="24"/>
          <w:szCs w:val="24"/>
          <w:rtl/>
          <w:lang w:val="en-US"/>
        </w:rPr>
        <w:t xml:space="preserve"> دنبال کند. دیوان تاسیس شده برای جنایات در یوگسلاوی سابق </w:t>
      </w:r>
      <w:r w:rsidR="0071215E" w:rsidRPr="00710572">
        <w:rPr>
          <w:rFonts w:cstheme="minorHAnsi" w:hint="cs"/>
          <w:sz w:val="24"/>
          <w:szCs w:val="24"/>
          <w:rtl/>
          <w:lang w:val="en-US"/>
        </w:rPr>
        <w:t xml:space="preserve">نیز با اثبات صلاحیت خود به نوع دیگری از جنایت رسیدگی کرد در درگیری های مسلحانه اتفاق افتادند.  </w:t>
      </w:r>
    </w:p>
    <w:p w14:paraId="565D001C" w14:textId="77777777" w:rsidR="00B932C0" w:rsidRPr="00710572" w:rsidRDefault="0071215E" w:rsidP="00B932C0">
      <w:pPr>
        <w:jc w:val="right"/>
        <w:rPr>
          <w:rFonts w:cstheme="minorHAnsi"/>
          <w:sz w:val="24"/>
          <w:szCs w:val="24"/>
          <w:rtl/>
          <w:lang w:val="en-US"/>
        </w:rPr>
      </w:pPr>
      <w:r w:rsidRPr="00710572">
        <w:rPr>
          <w:rFonts w:cstheme="minorHAnsi" w:hint="cs"/>
          <w:sz w:val="24"/>
          <w:szCs w:val="24"/>
          <w:rtl/>
          <w:lang w:val="en-US"/>
        </w:rPr>
        <w:t xml:space="preserve">اساسنامه </w:t>
      </w:r>
      <w:r w:rsidR="00487637" w:rsidRPr="00710572">
        <w:rPr>
          <w:rFonts w:cstheme="minorHAnsi"/>
          <w:sz w:val="24"/>
          <w:szCs w:val="24"/>
          <w:rtl/>
          <w:lang w:val="en-US"/>
        </w:rPr>
        <w:t>دادگاه کیفری بین المللی</w:t>
      </w:r>
      <w:r w:rsidRPr="00710572">
        <w:rPr>
          <w:rFonts w:cstheme="minorHAnsi" w:hint="cs"/>
          <w:sz w:val="24"/>
          <w:szCs w:val="24"/>
          <w:rtl/>
          <w:lang w:val="en-US"/>
        </w:rPr>
        <w:t xml:space="preserve"> بی بهره از رویه های قضایی دو دیوان کیفری موقت ذکر شده نیست.  ماده  هفتم این اساسنامه در بند یک </w:t>
      </w:r>
      <w:r w:rsidR="00487637" w:rsidRPr="00710572">
        <w:rPr>
          <w:rFonts w:cstheme="minorHAnsi"/>
          <w:sz w:val="24"/>
          <w:szCs w:val="24"/>
          <w:rtl/>
          <w:lang w:val="en-US"/>
        </w:rPr>
        <w:t xml:space="preserve">شکنجه </w:t>
      </w:r>
      <w:r w:rsidRPr="00710572">
        <w:rPr>
          <w:rFonts w:cstheme="minorHAnsi" w:hint="cs"/>
          <w:sz w:val="24"/>
          <w:szCs w:val="24"/>
          <w:rtl/>
          <w:lang w:val="en-US"/>
        </w:rPr>
        <w:t xml:space="preserve">را </w:t>
      </w:r>
      <w:r w:rsidR="00487637" w:rsidRPr="00710572">
        <w:rPr>
          <w:rFonts w:cstheme="minorHAnsi"/>
          <w:sz w:val="24"/>
          <w:szCs w:val="24"/>
          <w:rtl/>
          <w:lang w:val="en-US"/>
        </w:rPr>
        <w:t>به عنوان جنایت</w:t>
      </w:r>
      <w:r w:rsidRPr="00710572">
        <w:rPr>
          <w:rFonts w:cstheme="minorHAnsi" w:hint="cs"/>
          <w:sz w:val="24"/>
          <w:szCs w:val="24"/>
          <w:rtl/>
          <w:lang w:val="en-US"/>
        </w:rPr>
        <w:t>ی</w:t>
      </w:r>
      <w:r w:rsidR="00487637" w:rsidRPr="00710572">
        <w:rPr>
          <w:rFonts w:cstheme="minorHAnsi"/>
          <w:sz w:val="24"/>
          <w:szCs w:val="24"/>
          <w:rtl/>
          <w:lang w:val="en-US"/>
        </w:rPr>
        <w:t xml:space="preserve"> علیه بشریت</w:t>
      </w:r>
      <w:r w:rsidRPr="00710572">
        <w:rPr>
          <w:rFonts w:cstheme="minorHAnsi" w:hint="cs"/>
          <w:sz w:val="24"/>
          <w:szCs w:val="24"/>
          <w:rtl/>
          <w:lang w:val="en-US"/>
        </w:rPr>
        <w:t xml:space="preserve"> اعلام کرده است. به موجب اساسنامه شکنجه عبارت است از "</w:t>
      </w:r>
      <w:r w:rsidRPr="00710572">
        <w:rPr>
          <w:rFonts w:cstheme="minorHAnsi"/>
          <w:sz w:val="24"/>
          <w:szCs w:val="24"/>
          <w:rtl/>
          <w:lang w:val="en-US"/>
        </w:rPr>
        <w:t xml:space="preserve">تحمیل عمدی درد یا رنج شدید، چه جسمی و چه روانی، به شخصی که در بازداشت یا تحت کنترل متهم است؛ مگر اینکه شکنجه شامل درد یا رنجی باشد که فقط ناشی از تحریم های قانونی ذاتی یا اتفاقی </w:t>
      </w:r>
      <w:r w:rsidRPr="00710572">
        <w:rPr>
          <w:rFonts w:cstheme="minorHAnsi" w:hint="cs"/>
          <w:sz w:val="24"/>
          <w:szCs w:val="24"/>
          <w:rtl/>
          <w:lang w:val="en-US"/>
        </w:rPr>
        <w:t xml:space="preserve">باید". </w:t>
      </w:r>
      <w:r w:rsidR="005C54FD" w:rsidRPr="00710572">
        <w:rPr>
          <w:rFonts w:cstheme="minorHAnsi" w:hint="cs"/>
          <w:sz w:val="24"/>
          <w:szCs w:val="24"/>
          <w:rtl/>
          <w:lang w:val="en-US"/>
        </w:rPr>
        <w:t xml:space="preserve">این تعریف </w:t>
      </w:r>
      <w:r w:rsidR="00487637" w:rsidRPr="00710572">
        <w:rPr>
          <w:rFonts w:cstheme="minorHAnsi"/>
          <w:sz w:val="24"/>
          <w:szCs w:val="24"/>
          <w:rtl/>
          <w:lang w:val="en-US"/>
        </w:rPr>
        <w:t xml:space="preserve">اساسنامه </w:t>
      </w:r>
      <w:r w:rsidR="005C54FD" w:rsidRPr="00710572">
        <w:rPr>
          <w:rFonts w:cstheme="minorHAnsi" w:hint="cs"/>
          <w:sz w:val="24"/>
          <w:szCs w:val="24"/>
          <w:rtl/>
          <w:lang w:val="en-US"/>
        </w:rPr>
        <w:t>دادگاه کیفری بین المللی</w:t>
      </w:r>
      <w:r w:rsidR="00487637" w:rsidRPr="00710572">
        <w:rPr>
          <w:rFonts w:cstheme="minorHAnsi"/>
          <w:sz w:val="24"/>
          <w:szCs w:val="24"/>
          <w:rtl/>
          <w:lang w:val="en-US"/>
        </w:rPr>
        <w:t xml:space="preserve"> از یک جهت محدود کننده تر از آنهایی است که در اسناد بین المللی قبلی وجود داشت. اساسنامه یک شرط جدید را اعمال می کند، یعنی </w:t>
      </w:r>
      <w:r w:rsidR="005C54FD" w:rsidRPr="00710572">
        <w:rPr>
          <w:rFonts w:cstheme="minorHAnsi" w:hint="cs"/>
          <w:sz w:val="24"/>
          <w:szCs w:val="24"/>
          <w:rtl/>
          <w:lang w:val="en-US"/>
        </w:rPr>
        <w:t xml:space="preserve">اینکه </w:t>
      </w:r>
      <w:r w:rsidR="00487637" w:rsidRPr="00710572">
        <w:rPr>
          <w:rFonts w:cstheme="minorHAnsi"/>
          <w:sz w:val="24"/>
          <w:szCs w:val="24"/>
          <w:rtl/>
          <w:lang w:val="en-US"/>
        </w:rPr>
        <w:t>شکنجه</w:t>
      </w:r>
      <w:r w:rsidR="005C54FD" w:rsidRPr="00710572">
        <w:rPr>
          <w:rFonts w:cstheme="minorHAnsi" w:hint="cs"/>
          <w:sz w:val="24"/>
          <w:szCs w:val="24"/>
          <w:rtl/>
          <w:lang w:val="en-US"/>
        </w:rPr>
        <w:t xml:space="preserve"> هرگاه</w:t>
      </w:r>
      <w:r w:rsidR="00487637" w:rsidRPr="00710572">
        <w:rPr>
          <w:rFonts w:cstheme="minorHAnsi"/>
          <w:sz w:val="24"/>
          <w:szCs w:val="24"/>
          <w:rtl/>
          <w:lang w:val="en-US"/>
        </w:rPr>
        <w:t xml:space="preserve"> "بر شخصی که در بازداشت یا تحت کنترل است" اعمال شود. این شرط مانع اقدامات قضایی علیه افرادی </w:t>
      </w:r>
      <w:r w:rsidR="00B932C0" w:rsidRPr="00710572">
        <w:rPr>
          <w:rFonts w:cstheme="minorHAnsi" w:hint="cs"/>
          <w:sz w:val="24"/>
          <w:szCs w:val="24"/>
          <w:rtl/>
          <w:lang w:val="en-US"/>
        </w:rPr>
        <w:t xml:space="preserve">می </w:t>
      </w:r>
      <w:r w:rsidR="00487637" w:rsidRPr="00710572">
        <w:rPr>
          <w:rFonts w:cstheme="minorHAnsi"/>
          <w:sz w:val="24"/>
          <w:szCs w:val="24"/>
          <w:rtl/>
          <w:lang w:val="en-US"/>
        </w:rPr>
        <w:t>شود که در ا</w:t>
      </w:r>
      <w:r w:rsidR="00B932C0" w:rsidRPr="00710572">
        <w:rPr>
          <w:rFonts w:cstheme="minorHAnsi" w:hint="cs"/>
          <w:sz w:val="24"/>
          <w:szCs w:val="24"/>
          <w:rtl/>
          <w:lang w:val="en-US"/>
        </w:rPr>
        <w:t xml:space="preserve">عمال </w:t>
      </w:r>
      <w:r w:rsidR="00487637" w:rsidRPr="00710572">
        <w:rPr>
          <w:rFonts w:cstheme="minorHAnsi"/>
          <w:sz w:val="24"/>
          <w:szCs w:val="24"/>
          <w:rtl/>
          <w:lang w:val="en-US"/>
        </w:rPr>
        <w:t>شکنجه به صورت نامنظم</w:t>
      </w:r>
      <w:r w:rsidR="00B932C0" w:rsidRPr="00710572">
        <w:rPr>
          <w:rFonts w:cstheme="minorHAnsi" w:hint="cs"/>
          <w:sz w:val="24"/>
          <w:szCs w:val="24"/>
          <w:rtl/>
          <w:lang w:val="en-US"/>
        </w:rPr>
        <w:t xml:space="preserve"> مشارکت می کنند</w:t>
      </w:r>
      <w:r w:rsidR="00487637" w:rsidRPr="00710572">
        <w:rPr>
          <w:rFonts w:cstheme="minorHAnsi"/>
          <w:sz w:val="24"/>
          <w:szCs w:val="24"/>
          <w:rtl/>
          <w:lang w:val="en-US"/>
        </w:rPr>
        <w:t xml:space="preserve"> حتی اگر آنها همچنان به اتهام مشارکت در ارتکاب چنین اقداماتی متهم شوند. این محدودیت همچنین واقعیت رنجی را که قربانیان متحمل می شوند </w:t>
      </w:r>
      <w:r w:rsidR="00B932C0" w:rsidRPr="00710572">
        <w:rPr>
          <w:rFonts w:cstheme="minorHAnsi" w:hint="cs"/>
          <w:sz w:val="24"/>
          <w:szCs w:val="24"/>
          <w:rtl/>
          <w:lang w:val="en-US"/>
        </w:rPr>
        <w:t xml:space="preserve">را </w:t>
      </w:r>
      <w:r w:rsidR="00487637" w:rsidRPr="00710572">
        <w:rPr>
          <w:rFonts w:cstheme="minorHAnsi"/>
          <w:sz w:val="24"/>
          <w:szCs w:val="24"/>
          <w:rtl/>
          <w:lang w:val="en-US"/>
        </w:rPr>
        <w:t>نادیده می گیرد</w:t>
      </w:r>
      <w:r w:rsidR="00B932C0" w:rsidRPr="00710572">
        <w:rPr>
          <w:rFonts w:cstheme="minorHAnsi" w:hint="cs"/>
          <w:sz w:val="24"/>
          <w:szCs w:val="24"/>
          <w:rtl/>
          <w:lang w:val="en-US"/>
        </w:rPr>
        <w:t xml:space="preserve"> </w:t>
      </w:r>
      <w:r w:rsidR="00487637" w:rsidRPr="00710572">
        <w:rPr>
          <w:rFonts w:cstheme="minorHAnsi"/>
          <w:sz w:val="24"/>
          <w:szCs w:val="24"/>
          <w:rtl/>
          <w:lang w:val="en-US"/>
        </w:rPr>
        <w:t xml:space="preserve">که تحت بازداشت یا کنترل </w:t>
      </w:r>
    </w:p>
    <w:p w14:paraId="3F90B37E" w14:textId="4B7A7243" w:rsidR="0081745D" w:rsidRPr="00710572" w:rsidRDefault="00B932C0" w:rsidP="0068168A">
      <w:pPr>
        <w:jc w:val="right"/>
        <w:rPr>
          <w:rFonts w:cstheme="minorHAnsi"/>
          <w:sz w:val="24"/>
          <w:szCs w:val="24"/>
          <w:lang w:val="en-US"/>
        </w:rPr>
      </w:pPr>
      <w:r w:rsidRPr="00710572">
        <w:rPr>
          <w:rFonts w:cstheme="minorHAnsi" w:hint="cs"/>
          <w:sz w:val="24"/>
          <w:szCs w:val="24"/>
          <w:rtl/>
          <w:lang w:val="en-US"/>
        </w:rPr>
        <w:lastRenderedPageBreak/>
        <w:t xml:space="preserve">بطور خلاصه باید گفت که قاعده ممنوعیت مطلق شکنجه به عنوان یا قاعده آمره با چالش های حقوقی پیچیده ای همراه است. </w:t>
      </w:r>
      <w:r w:rsidR="00C659BE" w:rsidRPr="00710572">
        <w:rPr>
          <w:rFonts w:cstheme="minorHAnsi" w:hint="cs"/>
          <w:sz w:val="24"/>
          <w:szCs w:val="24"/>
          <w:rtl/>
          <w:lang w:val="en-US"/>
        </w:rPr>
        <w:t xml:space="preserve">بخشی از این چالش ها را باید در عدم وجود توازن و هماهنگی میان حقوق بشر بین المللی و حقوق بشر دوستانه بین المللی جستجو کرد، در حالی که بخشی دیگر از چالش ها به حضور سنتهای مبتنی بر حاکمیت دولت در تفاسیر نظری و </w:t>
      </w:r>
      <w:proofErr w:type="spellStart"/>
      <w:r w:rsidR="00C659BE" w:rsidRPr="00710572">
        <w:rPr>
          <w:rFonts w:cstheme="minorHAnsi" w:hint="cs"/>
          <w:sz w:val="24"/>
          <w:szCs w:val="24"/>
          <w:rtl/>
          <w:lang w:val="en-US"/>
        </w:rPr>
        <w:t>انگاشتی</w:t>
      </w:r>
      <w:proofErr w:type="spellEnd"/>
      <w:r w:rsidR="00C659BE" w:rsidRPr="00710572">
        <w:rPr>
          <w:rFonts w:cstheme="minorHAnsi" w:hint="cs"/>
          <w:sz w:val="24"/>
          <w:szCs w:val="24"/>
          <w:rtl/>
          <w:lang w:val="en-US"/>
        </w:rPr>
        <w:t xml:space="preserve"> در تفاسیر وابسته می باشند. در عین حال می بایست به این واقعیت نیز توجه داشت که در صورت عدم وجود اراده ای سیاسی برای پایان بخشیدن به جنایت شکنجه، تحقق این آمال انسانی با موانع دیگر همراه خواهد بود. </w:t>
      </w:r>
      <w:r w:rsidR="0081745D" w:rsidRPr="00710572">
        <w:rPr>
          <w:rFonts w:cstheme="minorHAnsi"/>
          <w:sz w:val="24"/>
          <w:szCs w:val="24"/>
          <w:lang w:val="en-US"/>
        </w:rPr>
        <w:t xml:space="preserve"> </w:t>
      </w:r>
      <w:bookmarkEnd w:id="2"/>
    </w:p>
    <w:sectPr w:rsidR="0081745D" w:rsidRPr="00710572" w:rsidSect="000F265A">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8975" w14:textId="77777777" w:rsidR="00CC3395" w:rsidRDefault="00CC3395" w:rsidP="00537D6A">
      <w:pPr>
        <w:spacing w:after="0" w:line="240" w:lineRule="auto"/>
      </w:pPr>
      <w:r>
        <w:separator/>
      </w:r>
    </w:p>
  </w:endnote>
  <w:endnote w:type="continuationSeparator" w:id="0">
    <w:p w14:paraId="173E68F4" w14:textId="77777777" w:rsidR="00CC3395" w:rsidRDefault="00CC3395" w:rsidP="0053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Std-L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89069"/>
      <w:docPartObj>
        <w:docPartGallery w:val="Page Numbers (Bottom of Page)"/>
        <w:docPartUnique/>
      </w:docPartObj>
    </w:sdtPr>
    <w:sdtEndPr>
      <w:rPr>
        <w:noProof/>
      </w:rPr>
    </w:sdtEndPr>
    <w:sdtContent>
      <w:p w14:paraId="078C1171" w14:textId="5DB11426" w:rsidR="00711A30" w:rsidRDefault="00711A30">
        <w:pPr>
          <w:pStyle w:val="Footer"/>
          <w:jc w:val="center"/>
        </w:pPr>
        <w:r>
          <w:fldChar w:fldCharType="begin"/>
        </w:r>
        <w:r>
          <w:instrText xml:space="preserve"> PAGE   \* MERGEFORMAT </w:instrText>
        </w:r>
        <w:r>
          <w:fldChar w:fldCharType="separate"/>
        </w:r>
        <w:r w:rsidR="0046599A">
          <w:rPr>
            <w:noProof/>
          </w:rPr>
          <w:t>11</w:t>
        </w:r>
        <w:r>
          <w:rPr>
            <w:noProof/>
          </w:rPr>
          <w:fldChar w:fldCharType="end"/>
        </w:r>
      </w:p>
    </w:sdtContent>
  </w:sdt>
  <w:p w14:paraId="33F477F8" w14:textId="77777777" w:rsidR="00711A30" w:rsidRDefault="0071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A8A0" w14:textId="77777777" w:rsidR="00CC3395" w:rsidRDefault="00CC3395" w:rsidP="00537D6A">
      <w:pPr>
        <w:spacing w:after="0" w:line="240" w:lineRule="auto"/>
      </w:pPr>
      <w:r>
        <w:separator/>
      </w:r>
    </w:p>
  </w:footnote>
  <w:footnote w:type="continuationSeparator" w:id="0">
    <w:p w14:paraId="6298FA8F" w14:textId="77777777" w:rsidR="00CC3395" w:rsidRDefault="00CC3395" w:rsidP="00537D6A">
      <w:pPr>
        <w:spacing w:after="0" w:line="240" w:lineRule="auto"/>
      </w:pPr>
      <w:r>
        <w:continuationSeparator/>
      </w:r>
    </w:p>
  </w:footnote>
  <w:footnote w:id="1">
    <w:p w14:paraId="4E734309" w14:textId="18351880" w:rsidR="00D10A76" w:rsidRDefault="00D10A76" w:rsidP="0078379C">
      <w:pPr>
        <w:autoSpaceDE w:val="0"/>
        <w:autoSpaceDN w:val="0"/>
        <w:adjustRightInd w:val="0"/>
        <w:spacing w:after="0" w:line="240" w:lineRule="auto"/>
        <w:rPr>
          <w:rtl/>
        </w:rPr>
      </w:pPr>
      <w:r>
        <w:rPr>
          <w:rStyle w:val="FootnoteReference"/>
        </w:rPr>
        <w:footnoteRef/>
      </w:r>
      <w:r>
        <w:t xml:space="preserve"> 19</w:t>
      </w:r>
      <w:r w:rsidR="0078379C">
        <w:t>85</w:t>
      </w:r>
      <w:r>
        <w:t xml:space="preserve"> </w:t>
      </w:r>
      <w:r>
        <w:rPr>
          <w:rFonts w:ascii="HelveticaNeueLTStd-Lt" w:hAnsi="HelveticaNeueLTStd-Lt" w:cs="HelveticaNeueLTStd-Lt"/>
          <w:sz w:val="20"/>
          <w:szCs w:val="20"/>
        </w:rPr>
        <w:t>Convention against Torture and Other Cruel, Inhuman or Degrading Treatment or</w:t>
      </w:r>
      <w:r>
        <w:rPr>
          <w:rFonts w:ascii="HelveticaNeueLTStd-Lt" w:hAnsi="HelveticaNeueLTStd-Lt" w:cs="HelveticaNeueLTStd-Lt" w:hint="cs"/>
          <w:sz w:val="20"/>
          <w:szCs w:val="20"/>
          <w:rtl/>
        </w:rPr>
        <w:t xml:space="preserve"> </w:t>
      </w:r>
      <w:r>
        <w:rPr>
          <w:rFonts w:ascii="HelveticaNeueLTStd-Lt" w:hAnsi="HelveticaNeueLTStd-Lt" w:cs="HelveticaNeueLTStd-Lt"/>
          <w:sz w:val="20"/>
          <w:szCs w:val="20"/>
        </w:rPr>
        <w:t>Punishment</w:t>
      </w:r>
    </w:p>
  </w:footnote>
  <w:footnote w:id="2">
    <w:p w14:paraId="2CBAF672" w14:textId="551FE4F4" w:rsidR="007C492B" w:rsidRPr="007C492B" w:rsidRDefault="007C492B">
      <w:pPr>
        <w:pStyle w:val="FootnoteText"/>
        <w:rPr>
          <w:rtl/>
        </w:rPr>
      </w:pPr>
      <w:r>
        <w:rPr>
          <w:rStyle w:val="FootnoteReference"/>
        </w:rPr>
        <w:footnoteRef/>
      </w:r>
      <w:r>
        <w:t xml:space="preserve"> Jus cogens or Peremptory Norms or compelling law. </w:t>
      </w:r>
      <w:r>
        <w:rPr>
          <w:rFonts w:hint="cs"/>
          <w:rtl/>
        </w:rPr>
        <w:t>نگاه کنید به مقاله ای از این نویسنده با عنوان "مفهوم قواعد آمره در حقوق بین الملل" که حدود سی سال پیش در نشریه سیاست خارجی در ایران به چاپ رسید. این مقاله را را برای تحقیقاتی دانشگاهی در خصوص اهمیت این قاعده در حقوق بین الملل باز کرد.</w:t>
      </w:r>
    </w:p>
  </w:footnote>
  <w:footnote w:id="3">
    <w:p w14:paraId="7AFDCEFB" w14:textId="4AF7D95F" w:rsidR="002F71C9" w:rsidRPr="00E6448C" w:rsidRDefault="002F71C9">
      <w:pPr>
        <w:pStyle w:val="FootnoteText"/>
        <w:rPr>
          <w:lang w:val="fr-FR"/>
        </w:rPr>
      </w:pPr>
      <w:r>
        <w:rPr>
          <w:rStyle w:val="FootnoteReference"/>
        </w:rPr>
        <w:footnoteRef/>
      </w:r>
      <w:r w:rsidRPr="00E6448C">
        <w:rPr>
          <w:lang w:val="fr-FR"/>
        </w:rPr>
        <w:t xml:space="preserve"> </w:t>
      </w:r>
      <w:r w:rsidR="00664BD5">
        <w:rPr>
          <w:lang w:val="fr-FR"/>
        </w:rPr>
        <w:t>The</w:t>
      </w:r>
      <w:r w:rsidRPr="00E6448C">
        <w:rPr>
          <w:lang w:val="fr-FR"/>
        </w:rPr>
        <w:t xml:space="preserve"> non-</w:t>
      </w:r>
      <w:r w:rsidR="00D31266" w:rsidRPr="00E6448C">
        <w:rPr>
          <w:lang w:val="fr-FR"/>
        </w:rPr>
        <w:t>dérogeable</w:t>
      </w:r>
      <w:r w:rsidRPr="00E6448C">
        <w:rPr>
          <w:lang w:val="fr-FR"/>
        </w:rPr>
        <w:t xml:space="preserve"> </w:t>
      </w:r>
      <w:proofErr w:type="spellStart"/>
      <w:r w:rsidRPr="00E6448C">
        <w:rPr>
          <w:lang w:val="fr-FR"/>
        </w:rPr>
        <w:t>principle</w:t>
      </w:r>
      <w:proofErr w:type="spellEnd"/>
    </w:p>
  </w:footnote>
  <w:footnote w:id="4">
    <w:p w14:paraId="2100CDB5" w14:textId="060D50B3" w:rsidR="00E6448C" w:rsidRPr="00E6448C" w:rsidRDefault="00E6448C">
      <w:pPr>
        <w:pStyle w:val="FootnoteText"/>
        <w:rPr>
          <w:rtl/>
          <w:lang w:val="fr-FR"/>
        </w:rPr>
      </w:pPr>
      <w:r>
        <w:rPr>
          <w:rStyle w:val="FootnoteReference"/>
        </w:rPr>
        <w:footnoteRef/>
      </w:r>
      <w:r w:rsidRPr="00E6448C">
        <w:rPr>
          <w:lang w:val="fr-FR"/>
        </w:rPr>
        <w:t xml:space="preserve"> </w:t>
      </w:r>
      <w:r w:rsidR="00D31266">
        <w:rPr>
          <w:lang w:val="fr-FR"/>
        </w:rPr>
        <w:t>U</w:t>
      </w:r>
      <w:r w:rsidRPr="00E6448C">
        <w:rPr>
          <w:lang w:val="fr-FR"/>
        </w:rPr>
        <w:t xml:space="preserve">niversal </w:t>
      </w:r>
      <w:proofErr w:type="spellStart"/>
      <w:r w:rsidRPr="00E6448C">
        <w:rPr>
          <w:lang w:val="fr-FR"/>
        </w:rPr>
        <w:t>jurisdiction</w:t>
      </w:r>
      <w:proofErr w:type="spellEnd"/>
    </w:p>
  </w:footnote>
  <w:footnote w:id="5">
    <w:p w14:paraId="274BC26D" w14:textId="07A43B47" w:rsidR="00E71E0D" w:rsidRPr="009A0516" w:rsidRDefault="00E71E0D">
      <w:pPr>
        <w:pStyle w:val="FootnoteText"/>
        <w:rPr>
          <w:rtl/>
        </w:rPr>
      </w:pPr>
      <w:r>
        <w:rPr>
          <w:rStyle w:val="FootnoteReference"/>
        </w:rPr>
        <w:footnoteRef/>
      </w:r>
      <w:r>
        <w:t xml:space="preserve"> </w:t>
      </w:r>
      <w:r>
        <w:rPr>
          <w:rFonts w:hint="cs"/>
          <w:rtl/>
        </w:rPr>
        <w:t xml:space="preserve"> نگاه کنید به </w:t>
      </w:r>
      <w:hyperlink r:id="rId1" w:history="1">
        <w:r w:rsidR="009A0516" w:rsidRPr="00293F52">
          <w:rPr>
            <w:rStyle w:val="Hyperlink"/>
          </w:rPr>
          <w:t>https://www.amnesty.org/en/documents/ior53/019/2012/en/?__cf_chl_jschl_tk__=pmd_wPShy02WjB7NKXI7IKIxYbxbjgCBWa3skRgTwppOKtk-1630419946-0-gqNtZGzNAfujcnBszQl17</w:t>
        </w:r>
      </w:hyperlink>
      <w:r w:rsidR="009A0516">
        <w:t xml:space="preserve">, </w:t>
      </w:r>
    </w:p>
  </w:footnote>
  <w:footnote w:id="6">
    <w:p w14:paraId="03DD96AF" w14:textId="2DA2A58A" w:rsidR="009A0516" w:rsidRPr="009A0516" w:rsidRDefault="009A0516">
      <w:pPr>
        <w:pStyle w:val="FootnoteText"/>
        <w:rPr>
          <w:lang w:val="en-US"/>
        </w:rPr>
      </w:pPr>
      <w:r w:rsidRPr="009A0516">
        <w:rPr>
          <w:rStyle w:val="FootnoteReference"/>
        </w:rPr>
        <w:footnoteRef/>
      </w:r>
      <w:r w:rsidRPr="009A0516">
        <w:t xml:space="preserve"> </w:t>
      </w:r>
      <w:r>
        <w:t xml:space="preserve">Halting Canadian Bush Prosecution Violated International Obligation, </w:t>
      </w:r>
      <w:r w:rsidRPr="009A0516">
        <w:t>Jurists</w:t>
      </w:r>
      <w:r>
        <w:t>, January</w:t>
      </w:r>
      <w:r w:rsidRPr="009A0516">
        <w:t>,</w:t>
      </w:r>
      <w:r>
        <w:t xml:space="preserve"> 2012.</w:t>
      </w:r>
    </w:p>
  </w:footnote>
  <w:footnote w:id="7">
    <w:p w14:paraId="0C1018A1" w14:textId="77777777" w:rsidR="0068168A" w:rsidRPr="00537D6A" w:rsidRDefault="0068168A">
      <w:pPr>
        <w:pStyle w:val="FootnoteText"/>
        <w:rPr>
          <w:rtl/>
          <w:lang w:val="en-US"/>
        </w:rPr>
      </w:pPr>
      <w:r>
        <w:rPr>
          <w:rStyle w:val="FootnoteReference"/>
        </w:rPr>
        <w:footnoteRef/>
      </w:r>
      <w:r>
        <w:t xml:space="preserve"> Kennedy v Trinidad and Tobago, HRC Communication No. 845/1998, 26 March 2002, §§7.7– 7.8. In this case, the author was kept on remand for a total of 42 months with between five and ten other detainees in a cell measuring 6 by 9 feet. Following his trial, he was detained for a period of almost eight years on death row, during which he was subjected to solitary confinement in a small cell with no sanitation except for a slop pail and no natural light. He was allowed out of his cell only once a week, and provided with wholly inadequate food that did not take into account his particular dietary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84"/>
    <w:rsid w:val="00032610"/>
    <w:rsid w:val="00041E47"/>
    <w:rsid w:val="00073B90"/>
    <w:rsid w:val="000D61A0"/>
    <w:rsid w:val="000E2712"/>
    <w:rsid w:val="000E4EB1"/>
    <w:rsid w:val="000F03C4"/>
    <w:rsid w:val="000F265A"/>
    <w:rsid w:val="00104D54"/>
    <w:rsid w:val="00123AFD"/>
    <w:rsid w:val="00183EB9"/>
    <w:rsid w:val="001C1461"/>
    <w:rsid w:val="001C7D80"/>
    <w:rsid w:val="002617FC"/>
    <w:rsid w:val="00291842"/>
    <w:rsid w:val="0029238A"/>
    <w:rsid w:val="00295B61"/>
    <w:rsid w:val="002E56D7"/>
    <w:rsid w:val="002F71C9"/>
    <w:rsid w:val="003F3205"/>
    <w:rsid w:val="00403A4A"/>
    <w:rsid w:val="00405A79"/>
    <w:rsid w:val="00422090"/>
    <w:rsid w:val="0046599A"/>
    <w:rsid w:val="00474E35"/>
    <w:rsid w:val="00487637"/>
    <w:rsid w:val="004B0ABD"/>
    <w:rsid w:val="004B30F2"/>
    <w:rsid w:val="00522723"/>
    <w:rsid w:val="00537D6A"/>
    <w:rsid w:val="00561BDF"/>
    <w:rsid w:val="0056550E"/>
    <w:rsid w:val="00572419"/>
    <w:rsid w:val="005756EF"/>
    <w:rsid w:val="005A7963"/>
    <w:rsid w:val="005C54FD"/>
    <w:rsid w:val="005D3C4D"/>
    <w:rsid w:val="005D42C4"/>
    <w:rsid w:val="005F777D"/>
    <w:rsid w:val="00617CD2"/>
    <w:rsid w:val="00623BDE"/>
    <w:rsid w:val="00652D2D"/>
    <w:rsid w:val="00664BD5"/>
    <w:rsid w:val="00680746"/>
    <w:rsid w:val="0068168A"/>
    <w:rsid w:val="00710572"/>
    <w:rsid w:val="00711A30"/>
    <w:rsid w:val="0071215E"/>
    <w:rsid w:val="00730C23"/>
    <w:rsid w:val="0078379C"/>
    <w:rsid w:val="007C492B"/>
    <w:rsid w:val="007D72DE"/>
    <w:rsid w:val="0081513B"/>
    <w:rsid w:val="0081745D"/>
    <w:rsid w:val="008700DC"/>
    <w:rsid w:val="00876E84"/>
    <w:rsid w:val="00877D5B"/>
    <w:rsid w:val="008903D8"/>
    <w:rsid w:val="00894B9E"/>
    <w:rsid w:val="008E2D80"/>
    <w:rsid w:val="00901149"/>
    <w:rsid w:val="00940C17"/>
    <w:rsid w:val="009A0516"/>
    <w:rsid w:val="009E052E"/>
    <w:rsid w:val="00A46074"/>
    <w:rsid w:val="00A6299A"/>
    <w:rsid w:val="00A646B9"/>
    <w:rsid w:val="00A72E7E"/>
    <w:rsid w:val="00A84B53"/>
    <w:rsid w:val="00B332BA"/>
    <w:rsid w:val="00B35269"/>
    <w:rsid w:val="00B932C0"/>
    <w:rsid w:val="00BA070F"/>
    <w:rsid w:val="00BC0B70"/>
    <w:rsid w:val="00BC144A"/>
    <w:rsid w:val="00BE48A2"/>
    <w:rsid w:val="00C06963"/>
    <w:rsid w:val="00C076A1"/>
    <w:rsid w:val="00C14618"/>
    <w:rsid w:val="00C16495"/>
    <w:rsid w:val="00C3214C"/>
    <w:rsid w:val="00C659BE"/>
    <w:rsid w:val="00C80CBC"/>
    <w:rsid w:val="00CC3395"/>
    <w:rsid w:val="00CC46AC"/>
    <w:rsid w:val="00D10A76"/>
    <w:rsid w:val="00D155E4"/>
    <w:rsid w:val="00D22CD7"/>
    <w:rsid w:val="00D31266"/>
    <w:rsid w:val="00D62015"/>
    <w:rsid w:val="00D80643"/>
    <w:rsid w:val="00DA2F4A"/>
    <w:rsid w:val="00E26B24"/>
    <w:rsid w:val="00E51464"/>
    <w:rsid w:val="00E6448C"/>
    <w:rsid w:val="00E71E0D"/>
    <w:rsid w:val="00E9458B"/>
    <w:rsid w:val="00EC1E22"/>
    <w:rsid w:val="00EE6708"/>
    <w:rsid w:val="00F51913"/>
    <w:rsid w:val="00F670A9"/>
    <w:rsid w:val="00FB4E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1C27"/>
  <w15:chartTrackingRefBased/>
  <w15:docId w15:val="{F190AD34-EDAE-4A81-8B41-796132E7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C4"/>
    <w:rPr>
      <w:lang w:bidi="fa-IR"/>
    </w:rPr>
  </w:style>
  <w:style w:type="paragraph" w:styleId="Heading2">
    <w:name w:val="heading 2"/>
    <w:basedOn w:val="Normal"/>
    <w:link w:val="Heading2Char"/>
    <w:uiPriority w:val="9"/>
    <w:qFormat/>
    <w:rsid w:val="005D4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C4"/>
    <w:rPr>
      <w:rFonts w:ascii="Times New Roman" w:eastAsia="Times New Roman" w:hAnsi="Times New Roman" w:cs="Times New Roman"/>
      <w:b/>
      <w:bCs/>
      <w:sz w:val="36"/>
      <w:szCs w:val="36"/>
    </w:rPr>
  </w:style>
  <w:style w:type="paragraph" w:styleId="ListParagraph">
    <w:name w:val="List Paragraph"/>
    <w:basedOn w:val="Normal"/>
    <w:uiPriority w:val="34"/>
    <w:qFormat/>
    <w:rsid w:val="005D42C4"/>
    <w:pPr>
      <w:ind w:left="720"/>
      <w:contextualSpacing/>
    </w:pPr>
  </w:style>
  <w:style w:type="paragraph" w:styleId="NormalWeb">
    <w:name w:val="Normal (Web)"/>
    <w:basedOn w:val="Normal"/>
    <w:uiPriority w:val="99"/>
    <w:semiHidden/>
    <w:unhideWhenUsed/>
    <w:rsid w:val="00D620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537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D6A"/>
    <w:rPr>
      <w:sz w:val="20"/>
      <w:szCs w:val="20"/>
    </w:rPr>
  </w:style>
  <w:style w:type="character" w:styleId="FootnoteReference">
    <w:name w:val="footnote reference"/>
    <w:basedOn w:val="DefaultParagraphFont"/>
    <w:uiPriority w:val="99"/>
    <w:semiHidden/>
    <w:unhideWhenUsed/>
    <w:rsid w:val="00537D6A"/>
    <w:rPr>
      <w:vertAlign w:val="superscript"/>
    </w:rPr>
  </w:style>
  <w:style w:type="paragraph" w:styleId="Header">
    <w:name w:val="header"/>
    <w:basedOn w:val="Normal"/>
    <w:link w:val="HeaderChar"/>
    <w:uiPriority w:val="99"/>
    <w:unhideWhenUsed/>
    <w:rsid w:val="0071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30"/>
  </w:style>
  <w:style w:type="paragraph" w:styleId="Footer">
    <w:name w:val="footer"/>
    <w:basedOn w:val="Normal"/>
    <w:link w:val="FooterChar"/>
    <w:uiPriority w:val="99"/>
    <w:unhideWhenUsed/>
    <w:rsid w:val="0071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30"/>
  </w:style>
  <w:style w:type="character" w:styleId="Hyperlink">
    <w:name w:val="Hyperlink"/>
    <w:basedOn w:val="DefaultParagraphFont"/>
    <w:uiPriority w:val="99"/>
    <w:unhideWhenUsed/>
    <w:rsid w:val="009A0516"/>
    <w:rPr>
      <w:color w:val="0000FF"/>
      <w:u w:val="single"/>
    </w:rPr>
  </w:style>
  <w:style w:type="character" w:styleId="UnresolvedMention">
    <w:name w:val="Unresolved Mention"/>
    <w:basedOn w:val="DefaultParagraphFont"/>
    <w:uiPriority w:val="99"/>
    <w:semiHidden/>
    <w:unhideWhenUsed/>
    <w:rsid w:val="009A0516"/>
    <w:rPr>
      <w:color w:val="605E5C"/>
      <w:shd w:val="clear" w:color="auto" w:fill="E1DFDD"/>
    </w:rPr>
  </w:style>
  <w:style w:type="paragraph" w:styleId="Title">
    <w:name w:val="Title"/>
    <w:basedOn w:val="Normal"/>
    <w:next w:val="Normal"/>
    <w:link w:val="TitleChar"/>
    <w:uiPriority w:val="10"/>
    <w:qFormat/>
    <w:rsid w:val="000F265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bidi="ar-SA"/>
    </w:rPr>
  </w:style>
  <w:style w:type="character" w:customStyle="1" w:styleId="TitleChar">
    <w:name w:val="Title Char"/>
    <w:basedOn w:val="DefaultParagraphFont"/>
    <w:link w:val="Title"/>
    <w:uiPriority w:val="10"/>
    <w:rsid w:val="000F265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F265A"/>
    <w:pPr>
      <w:numPr>
        <w:ilvl w:val="1"/>
      </w:numPr>
      <w:spacing w:after="160" w:line="259" w:lineRule="auto"/>
    </w:pPr>
    <w:rPr>
      <w:rFonts w:eastAsiaTheme="minorEastAsia" w:cs="Times New Roman"/>
      <w:color w:val="5A5A5A" w:themeColor="text1" w:themeTint="A5"/>
      <w:spacing w:val="15"/>
      <w:lang w:val="en-US" w:bidi="ar-SA"/>
    </w:rPr>
  </w:style>
  <w:style w:type="character" w:customStyle="1" w:styleId="SubtitleChar">
    <w:name w:val="Subtitle Char"/>
    <w:basedOn w:val="DefaultParagraphFont"/>
    <w:link w:val="Subtitle"/>
    <w:uiPriority w:val="11"/>
    <w:rsid w:val="000F265A"/>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ior53/019/2012/en/?__cf_chl_jschl_tk__=pmd_wPShy02WjB7NKXI7IKIxYbxbjgCBWa3skRgTwppOKtk-1630419946-0-gqNtZGzNAfujcnBszQl17"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D2E08-83E9-471B-8DFD-10CDC7747A90}" type="doc">
      <dgm:prSet loTypeId="urn:microsoft.com/office/officeart/2005/8/layout/pyramid2" loCatId="list" qsTypeId="urn:microsoft.com/office/officeart/2005/8/quickstyle/simple1" qsCatId="simple" csTypeId="urn:microsoft.com/office/officeart/2005/8/colors/accent0_1" csCatId="mainScheme" phldr="1"/>
      <dgm:spPr/>
    </dgm:pt>
    <dgm:pt modelId="{C68C25E0-07DF-4508-AFE1-C60D7A512B3F}">
      <dgm:prSet phldrT="[Text]"/>
      <dgm:spPr>
        <a:ln w="3175"/>
      </dgm:spPr>
      <dgm:t>
        <a:bodyPr/>
        <a:lstStyle/>
        <a:p>
          <a:r>
            <a:rPr lang="fa-IR"/>
            <a:t>قواعد آمره</a:t>
          </a:r>
          <a:endParaRPr lang="en-CA"/>
        </a:p>
      </dgm:t>
    </dgm:pt>
    <dgm:pt modelId="{C9B1F529-01EF-4B43-A0FF-7198F8AB8474}" type="parTrans" cxnId="{AC3DD2A6-E183-4F28-A86D-F73B10B7B69D}">
      <dgm:prSet/>
      <dgm:spPr/>
      <dgm:t>
        <a:bodyPr/>
        <a:lstStyle/>
        <a:p>
          <a:endParaRPr lang="en-CA"/>
        </a:p>
      </dgm:t>
    </dgm:pt>
    <dgm:pt modelId="{7F974125-3F2A-448A-8313-4F7E9493B2FE}" type="sibTrans" cxnId="{AC3DD2A6-E183-4F28-A86D-F73B10B7B69D}">
      <dgm:prSet/>
      <dgm:spPr/>
      <dgm:t>
        <a:bodyPr/>
        <a:lstStyle/>
        <a:p>
          <a:endParaRPr lang="en-CA"/>
        </a:p>
      </dgm:t>
    </dgm:pt>
    <dgm:pt modelId="{B1BEB274-4FE2-41B2-8257-415903228BF1}">
      <dgm:prSet phldrT="[Text]"/>
      <dgm:spPr>
        <a:ln w="3175"/>
      </dgm:spPr>
      <dgm:t>
        <a:bodyPr/>
        <a:lstStyle/>
        <a:p>
          <a:r>
            <a:rPr lang="fa-IR"/>
            <a:t>حقوق قراردادی</a:t>
          </a:r>
          <a:endParaRPr lang="en-CA"/>
        </a:p>
      </dgm:t>
    </dgm:pt>
    <dgm:pt modelId="{542A19A8-B61D-4531-BC36-89E2715DCB25}" type="parTrans" cxnId="{129ECACD-56BA-4D91-88F6-634753F59796}">
      <dgm:prSet/>
      <dgm:spPr/>
      <dgm:t>
        <a:bodyPr/>
        <a:lstStyle/>
        <a:p>
          <a:endParaRPr lang="en-CA"/>
        </a:p>
      </dgm:t>
    </dgm:pt>
    <dgm:pt modelId="{B3D1D305-F1DB-421F-B440-CF1FA81DB8AB}" type="sibTrans" cxnId="{129ECACD-56BA-4D91-88F6-634753F59796}">
      <dgm:prSet/>
      <dgm:spPr/>
      <dgm:t>
        <a:bodyPr/>
        <a:lstStyle/>
        <a:p>
          <a:endParaRPr lang="en-CA"/>
        </a:p>
      </dgm:t>
    </dgm:pt>
    <dgm:pt modelId="{B2CC765C-B910-4DD8-BBA6-B1E61D116694}">
      <dgm:prSet phldrT="[Text]"/>
      <dgm:spPr>
        <a:ln w="3175"/>
      </dgm:spPr>
      <dgm:t>
        <a:bodyPr/>
        <a:lstStyle/>
        <a:p>
          <a:r>
            <a:rPr lang="fa-IR"/>
            <a:t>اعلامیه ها و بیانبه ها</a:t>
          </a:r>
          <a:endParaRPr lang="en-CA"/>
        </a:p>
      </dgm:t>
    </dgm:pt>
    <dgm:pt modelId="{9F87D59B-F986-4F08-A821-E90259D2CD61}" type="parTrans" cxnId="{DFE4AD11-81A9-4B26-AF0A-3B7DB6984077}">
      <dgm:prSet/>
      <dgm:spPr/>
      <dgm:t>
        <a:bodyPr/>
        <a:lstStyle/>
        <a:p>
          <a:endParaRPr lang="en-CA"/>
        </a:p>
      </dgm:t>
    </dgm:pt>
    <dgm:pt modelId="{3B9CA493-5DFB-4564-8E15-4052E72DBA6B}" type="sibTrans" cxnId="{DFE4AD11-81A9-4B26-AF0A-3B7DB6984077}">
      <dgm:prSet/>
      <dgm:spPr/>
      <dgm:t>
        <a:bodyPr/>
        <a:lstStyle/>
        <a:p>
          <a:endParaRPr lang="en-CA"/>
        </a:p>
      </dgm:t>
    </dgm:pt>
    <dgm:pt modelId="{1A96C349-A79B-4752-9907-981DD0C1E2BA}" type="pres">
      <dgm:prSet presAssocID="{E55D2E08-83E9-471B-8DFD-10CDC7747A90}" presName="compositeShape" presStyleCnt="0">
        <dgm:presLayoutVars>
          <dgm:dir/>
          <dgm:resizeHandles/>
        </dgm:presLayoutVars>
      </dgm:prSet>
      <dgm:spPr/>
    </dgm:pt>
    <dgm:pt modelId="{9BDA964C-6A87-4A99-8ADB-B936EB841A12}" type="pres">
      <dgm:prSet presAssocID="{E55D2E08-83E9-471B-8DFD-10CDC7747A90}" presName="pyramid" presStyleLbl="node1" presStyleIdx="0" presStyleCnt="1" custScaleX="144193"/>
      <dgm:spPr>
        <a:ln w="3175"/>
      </dgm:spPr>
    </dgm:pt>
    <dgm:pt modelId="{D7F18005-C1D0-4488-9947-C0FF0755FEAD}" type="pres">
      <dgm:prSet presAssocID="{E55D2E08-83E9-471B-8DFD-10CDC7747A90}" presName="theList" presStyleCnt="0"/>
      <dgm:spPr/>
    </dgm:pt>
    <dgm:pt modelId="{9786648D-EF26-41D4-A833-1D2E58FFE91A}" type="pres">
      <dgm:prSet presAssocID="{C68C25E0-07DF-4508-AFE1-C60D7A512B3F}" presName="aNode" presStyleLbl="fgAcc1" presStyleIdx="0" presStyleCnt="3">
        <dgm:presLayoutVars>
          <dgm:bulletEnabled val="1"/>
        </dgm:presLayoutVars>
      </dgm:prSet>
      <dgm:spPr/>
    </dgm:pt>
    <dgm:pt modelId="{F94E1189-7BC4-494D-A53A-D60AC105F8B3}" type="pres">
      <dgm:prSet presAssocID="{C68C25E0-07DF-4508-AFE1-C60D7A512B3F}" presName="aSpace" presStyleCnt="0"/>
      <dgm:spPr/>
    </dgm:pt>
    <dgm:pt modelId="{12D13A4D-73EE-4B36-872A-633642A7EAB5}" type="pres">
      <dgm:prSet presAssocID="{B1BEB274-4FE2-41B2-8257-415903228BF1}" presName="aNode" presStyleLbl="fgAcc1" presStyleIdx="1" presStyleCnt="3">
        <dgm:presLayoutVars>
          <dgm:bulletEnabled val="1"/>
        </dgm:presLayoutVars>
      </dgm:prSet>
      <dgm:spPr/>
    </dgm:pt>
    <dgm:pt modelId="{3FE897A7-1603-4CFB-B9A4-FDC9E7B3CE35}" type="pres">
      <dgm:prSet presAssocID="{B1BEB274-4FE2-41B2-8257-415903228BF1}" presName="aSpace" presStyleCnt="0"/>
      <dgm:spPr/>
    </dgm:pt>
    <dgm:pt modelId="{1D3FD6FE-D86A-43F7-A6FF-AD6FC627A848}" type="pres">
      <dgm:prSet presAssocID="{B2CC765C-B910-4DD8-BBA6-B1E61D116694}" presName="aNode" presStyleLbl="fgAcc1" presStyleIdx="2" presStyleCnt="3">
        <dgm:presLayoutVars>
          <dgm:bulletEnabled val="1"/>
        </dgm:presLayoutVars>
      </dgm:prSet>
      <dgm:spPr/>
    </dgm:pt>
    <dgm:pt modelId="{220E91DE-AF2B-4FF3-878C-9AD0DA4F6625}" type="pres">
      <dgm:prSet presAssocID="{B2CC765C-B910-4DD8-BBA6-B1E61D116694}" presName="aSpace" presStyleCnt="0"/>
      <dgm:spPr/>
    </dgm:pt>
  </dgm:ptLst>
  <dgm:cxnLst>
    <dgm:cxn modelId="{DFE4AD11-81A9-4B26-AF0A-3B7DB6984077}" srcId="{E55D2E08-83E9-471B-8DFD-10CDC7747A90}" destId="{B2CC765C-B910-4DD8-BBA6-B1E61D116694}" srcOrd="2" destOrd="0" parTransId="{9F87D59B-F986-4F08-A821-E90259D2CD61}" sibTransId="{3B9CA493-5DFB-4564-8E15-4052E72DBA6B}"/>
    <dgm:cxn modelId="{07210947-E2A6-4991-A294-23564D14A308}" type="presOf" srcId="{B2CC765C-B910-4DD8-BBA6-B1E61D116694}" destId="{1D3FD6FE-D86A-43F7-A6FF-AD6FC627A848}" srcOrd="0" destOrd="0" presId="urn:microsoft.com/office/officeart/2005/8/layout/pyramid2"/>
    <dgm:cxn modelId="{BA921A73-391D-4601-8E59-225EEF8DD7A8}" type="presOf" srcId="{B1BEB274-4FE2-41B2-8257-415903228BF1}" destId="{12D13A4D-73EE-4B36-872A-633642A7EAB5}" srcOrd="0" destOrd="0" presId="urn:microsoft.com/office/officeart/2005/8/layout/pyramid2"/>
    <dgm:cxn modelId="{88BDC89D-84CE-43D9-BB13-A21295F22EFB}" type="presOf" srcId="{C68C25E0-07DF-4508-AFE1-C60D7A512B3F}" destId="{9786648D-EF26-41D4-A833-1D2E58FFE91A}" srcOrd="0" destOrd="0" presId="urn:microsoft.com/office/officeart/2005/8/layout/pyramid2"/>
    <dgm:cxn modelId="{AC3DD2A6-E183-4F28-A86D-F73B10B7B69D}" srcId="{E55D2E08-83E9-471B-8DFD-10CDC7747A90}" destId="{C68C25E0-07DF-4508-AFE1-C60D7A512B3F}" srcOrd="0" destOrd="0" parTransId="{C9B1F529-01EF-4B43-A0FF-7198F8AB8474}" sibTransId="{7F974125-3F2A-448A-8313-4F7E9493B2FE}"/>
    <dgm:cxn modelId="{D3F9D7B6-2AC9-42A3-A984-9C8C9E4BFC4F}" type="presOf" srcId="{E55D2E08-83E9-471B-8DFD-10CDC7747A90}" destId="{1A96C349-A79B-4752-9907-981DD0C1E2BA}" srcOrd="0" destOrd="0" presId="urn:microsoft.com/office/officeart/2005/8/layout/pyramid2"/>
    <dgm:cxn modelId="{129ECACD-56BA-4D91-88F6-634753F59796}" srcId="{E55D2E08-83E9-471B-8DFD-10CDC7747A90}" destId="{B1BEB274-4FE2-41B2-8257-415903228BF1}" srcOrd="1" destOrd="0" parTransId="{542A19A8-B61D-4531-BC36-89E2715DCB25}" sibTransId="{B3D1D305-F1DB-421F-B440-CF1FA81DB8AB}"/>
    <dgm:cxn modelId="{2F04E066-25B6-441E-B50B-9E67A0CB459D}" type="presParOf" srcId="{1A96C349-A79B-4752-9907-981DD0C1E2BA}" destId="{9BDA964C-6A87-4A99-8ADB-B936EB841A12}" srcOrd="0" destOrd="0" presId="urn:microsoft.com/office/officeart/2005/8/layout/pyramid2"/>
    <dgm:cxn modelId="{A28A4B59-2F64-4686-BB85-5CE17A04B47D}" type="presParOf" srcId="{1A96C349-A79B-4752-9907-981DD0C1E2BA}" destId="{D7F18005-C1D0-4488-9947-C0FF0755FEAD}" srcOrd="1" destOrd="0" presId="urn:microsoft.com/office/officeart/2005/8/layout/pyramid2"/>
    <dgm:cxn modelId="{F03ACD52-60CE-495B-B358-386F07D6AB89}" type="presParOf" srcId="{D7F18005-C1D0-4488-9947-C0FF0755FEAD}" destId="{9786648D-EF26-41D4-A833-1D2E58FFE91A}" srcOrd="0" destOrd="0" presId="urn:microsoft.com/office/officeart/2005/8/layout/pyramid2"/>
    <dgm:cxn modelId="{C29BECED-31A9-4014-9EF0-432E9AAED6EF}" type="presParOf" srcId="{D7F18005-C1D0-4488-9947-C0FF0755FEAD}" destId="{F94E1189-7BC4-494D-A53A-D60AC105F8B3}" srcOrd="1" destOrd="0" presId="urn:microsoft.com/office/officeart/2005/8/layout/pyramid2"/>
    <dgm:cxn modelId="{378C76F9-E319-419E-B06C-AC3871CC2BB4}" type="presParOf" srcId="{D7F18005-C1D0-4488-9947-C0FF0755FEAD}" destId="{12D13A4D-73EE-4B36-872A-633642A7EAB5}" srcOrd="2" destOrd="0" presId="urn:microsoft.com/office/officeart/2005/8/layout/pyramid2"/>
    <dgm:cxn modelId="{6B857639-2383-46E6-8431-7B7D127F5847}" type="presParOf" srcId="{D7F18005-C1D0-4488-9947-C0FF0755FEAD}" destId="{3FE897A7-1603-4CFB-B9A4-FDC9E7B3CE35}" srcOrd="3" destOrd="0" presId="urn:microsoft.com/office/officeart/2005/8/layout/pyramid2"/>
    <dgm:cxn modelId="{3DD7E232-5538-4040-9C52-AD43F498FD78}" type="presParOf" srcId="{D7F18005-C1D0-4488-9947-C0FF0755FEAD}" destId="{1D3FD6FE-D86A-43F7-A6FF-AD6FC627A848}" srcOrd="4" destOrd="0" presId="urn:microsoft.com/office/officeart/2005/8/layout/pyramid2"/>
    <dgm:cxn modelId="{98EE05EB-5C06-4140-AAA0-6F35ABDF626B}" type="presParOf" srcId="{D7F18005-C1D0-4488-9947-C0FF0755FEAD}" destId="{220E91DE-AF2B-4FF3-878C-9AD0DA4F6625}"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A964C-6A87-4A99-8ADB-B936EB841A12}">
      <dsp:nvSpPr>
        <dsp:cNvPr id="0" name=""/>
        <dsp:cNvSpPr/>
      </dsp:nvSpPr>
      <dsp:spPr>
        <a:xfrm>
          <a:off x="1340403" y="0"/>
          <a:ext cx="3062767" cy="2124075"/>
        </a:xfrm>
        <a:prstGeom prst="triangle">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9786648D-EF26-41D4-A833-1D2E58FFE91A}">
      <dsp:nvSpPr>
        <dsp:cNvPr id="0" name=""/>
        <dsp:cNvSpPr/>
      </dsp:nvSpPr>
      <dsp:spPr>
        <a:xfrm>
          <a:off x="2871787" y="213548"/>
          <a:ext cx="1380648" cy="502808"/>
        </a:xfrm>
        <a:prstGeom prst="roundRect">
          <a:avLst/>
        </a:prstGeom>
        <a:solidFill>
          <a:schemeClr val="dk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قواعد آمره</a:t>
          </a:r>
          <a:endParaRPr lang="en-CA" sz="1400" kern="1200"/>
        </a:p>
      </dsp:txBody>
      <dsp:txXfrm>
        <a:off x="2896332" y="238093"/>
        <a:ext cx="1331558" cy="453718"/>
      </dsp:txXfrm>
    </dsp:sp>
    <dsp:sp modelId="{12D13A4D-73EE-4B36-872A-633642A7EAB5}">
      <dsp:nvSpPr>
        <dsp:cNvPr id="0" name=""/>
        <dsp:cNvSpPr/>
      </dsp:nvSpPr>
      <dsp:spPr>
        <a:xfrm>
          <a:off x="2871787" y="779207"/>
          <a:ext cx="1380648" cy="502808"/>
        </a:xfrm>
        <a:prstGeom prst="roundRect">
          <a:avLst/>
        </a:prstGeom>
        <a:solidFill>
          <a:schemeClr val="dk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حقوق قراردادی</a:t>
          </a:r>
          <a:endParaRPr lang="en-CA" sz="1400" kern="1200"/>
        </a:p>
      </dsp:txBody>
      <dsp:txXfrm>
        <a:off x="2896332" y="803752"/>
        <a:ext cx="1331558" cy="453718"/>
      </dsp:txXfrm>
    </dsp:sp>
    <dsp:sp modelId="{1D3FD6FE-D86A-43F7-A6FF-AD6FC627A848}">
      <dsp:nvSpPr>
        <dsp:cNvPr id="0" name=""/>
        <dsp:cNvSpPr/>
      </dsp:nvSpPr>
      <dsp:spPr>
        <a:xfrm>
          <a:off x="2871787" y="1344867"/>
          <a:ext cx="1380648" cy="502808"/>
        </a:xfrm>
        <a:prstGeom prst="roundRect">
          <a:avLst/>
        </a:prstGeom>
        <a:solidFill>
          <a:schemeClr val="dk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اعلامیه ها و بیانبه ها</a:t>
          </a:r>
          <a:endParaRPr lang="en-CA" sz="1400" kern="1200"/>
        </a:p>
      </dsp:txBody>
      <dsp:txXfrm>
        <a:off x="2896332" y="1369412"/>
        <a:ext cx="1331558" cy="4537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دکتر محمود مسائلی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18DE4-84AA-4F77-9CDF-5AAA46A4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8</Pages>
  <Words>3784</Words>
  <Characters>14796</Characters>
  <Application>Microsoft Office Word</Application>
  <DocSecurity>0</DocSecurity>
  <Lines>187</Lines>
  <Paragraphs>31</Paragraphs>
  <ScaleCrop>false</ScaleCrop>
  <HeadingPairs>
    <vt:vector size="2" baseType="variant">
      <vt:variant>
        <vt:lpstr>Title</vt:lpstr>
      </vt:variant>
      <vt:variant>
        <vt:i4>1</vt:i4>
      </vt:variant>
    </vt:vector>
  </HeadingPairs>
  <TitlesOfParts>
    <vt:vector size="1" baseType="lpstr">
      <vt:lpstr>ابعاد کیفری شکنجه در حقوق بین الملل</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ابعاد کیفری شکنجه در حقوق بین الملل</dc:title>
  <dc:subject/>
  <dc:creator>Mahmoud Masali</dc:creator>
  <cp:keywords/>
  <dc:description/>
  <cp:lastModifiedBy>Mahmoud Masaeli</cp:lastModifiedBy>
  <cp:revision>44</cp:revision>
  <cp:lastPrinted>2021-12-08T15:48:00Z</cp:lastPrinted>
  <dcterms:created xsi:type="dcterms:W3CDTF">2021-08-29T15:51:00Z</dcterms:created>
  <dcterms:modified xsi:type="dcterms:W3CDTF">2023-03-19T11:55:00Z</dcterms:modified>
</cp:coreProperties>
</file>