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1054387152"/>
        <w:docPartObj>
          <w:docPartGallery w:val="Cover Pages"/>
          <w:docPartUnique/>
        </w:docPartObj>
      </w:sdtPr>
      <w:sdtEndPr>
        <w:rPr>
          <w:b/>
          <w:bCs/>
          <w:sz w:val="24"/>
          <w:szCs w:val="24"/>
        </w:rPr>
      </w:sdtEndPr>
      <w:sdtContent>
        <w:p w14:paraId="157BAECB" w14:textId="4828CED8" w:rsidR="00D9025D" w:rsidRPr="004D29D5" w:rsidRDefault="00D9025D">
          <w:pPr>
            <w:rPr>
              <w:rFonts w:ascii="Calibri" w:hAnsi="Calibri" w:cs="Calibri"/>
            </w:rPr>
          </w:pPr>
        </w:p>
        <w:p w14:paraId="41383A85" w14:textId="0AE9BFDC" w:rsidR="00D9025D" w:rsidRPr="004D29D5" w:rsidRDefault="00ED4326">
          <w:pPr>
            <w:rPr>
              <w:rFonts w:ascii="Calibri" w:hAnsi="Calibri" w:cs="Calibri"/>
              <w:b/>
              <w:bCs/>
              <w:sz w:val="24"/>
              <w:szCs w:val="24"/>
              <w:rtl/>
            </w:rPr>
          </w:pPr>
          <w:r w:rsidRPr="004D29D5">
            <w:rPr>
              <w:rFonts w:ascii="Calibri" w:hAnsi="Calibri" w:cs="Calibri"/>
              <w:noProof/>
              <w:sz w:val="22"/>
              <w:szCs w:val="22"/>
              <w:rtl/>
            </w:rPr>
            <w:pict w14:anchorId="2E54A92B">
              <v:group id="Group 125" o:spid="_x0000_s1029"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30"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b23d10 [2994]" stroked="f">
                  <v:fill color2="#622108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2A2D6B1" w14:textId="4FA28860" w:rsidR="00D9025D" w:rsidRDefault="00ED4326" w:rsidP="00BF4BBE">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9025D">
                              <w:rPr>
                                <w:rFonts w:hint="cs"/>
                                <w:color w:val="FFFFFF" w:themeColor="background1"/>
                                <w:sz w:val="72"/>
                                <w:szCs w:val="72"/>
                                <w:rtl/>
                              </w:rPr>
                              <w:t>حقوق بشر و امید اجتماعی</w:t>
                            </w:r>
                          </w:sdtContent>
                        </w:sdt>
                      </w:p>
                    </w:txbxContent>
                  </v:textbox>
                </v:shape>
                <v:shape id="Freeform 11" o:spid="_x0000_s1031"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sidRPr="004D29D5">
            <w:rPr>
              <w:rFonts w:ascii="Calibri" w:hAnsi="Calibri" w:cs="Calibri"/>
              <w:noProof/>
              <w:sz w:val="22"/>
              <w:szCs w:val="22"/>
              <w:rtl/>
            </w:rPr>
            <w:pict w14:anchorId="4FEDE08B">
              <v:shapetype id="_x0000_t202" coordsize="21600,21600" o:spt="202" path="m,l,21600r21600,l21600,xe">
                <v:stroke joinstyle="miter"/>
                <v:path gradientshapeok="t" o:connecttype="rect"/>
              </v:shapetype>
              <v:shape id="Text Box 129" o:spid="_x0000_s1027"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F09415" w:themeColor="accent1"/>
                          <w:sz w:val="56"/>
                          <w:szCs w:val="56"/>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C0D8EB6" w14:textId="7F246DAE" w:rsidR="00D9025D" w:rsidRPr="00D9025D" w:rsidRDefault="00D9025D" w:rsidP="00D9025D">
                          <w:pPr>
                            <w:pStyle w:val="NoSpacing"/>
                            <w:spacing w:before="40" w:after="40"/>
                            <w:jc w:val="center"/>
                            <w:rPr>
                              <w:caps/>
                              <w:color w:val="F09415" w:themeColor="accent1"/>
                              <w:sz w:val="56"/>
                              <w:szCs w:val="56"/>
                            </w:rPr>
                          </w:pPr>
                          <w:r w:rsidRPr="00D9025D">
                            <w:rPr>
                              <w:caps/>
                              <w:color w:val="F09415" w:themeColor="accent1"/>
                              <w:sz w:val="56"/>
                              <w:szCs w:val="56"/>
                            </w:rPr>
                            <w:t xml:space="preserve">     </w:t>
                          </w:r>
                        </w:p>
                      </w:sdtContent>
                    </w:sdt>
                    <w:sdt>
                      <w:sdtPr>
                        <w:rPr>
                          <w:caps/>
                          <w:color w:val="D17DF9" w:themeColor="accent5"/>
                          <w:sz w:val="56"/>
                          <w:szCs w:val="56"/>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4F28A3E6" w14:textId="5C34D897" w:rsidR="00D9025D" w:rsidRPr="00D9025D" w:rsidRDefault="00D9025D" w:rsidP="00D9025D">
                          <w:pPr>
                            <w:pStyle w:val="NoSpacing"/>
                            <w:spacing w:before="40" w:after="40"/>
                            <w:jc w:val="center"/>
                            <w:rPr>
                              <w:caps/>
                              <w:color w:val="D17DF9" w:themeColor="accent5"/>
                              <w:sz w:val="56"/>
                              <w:szCs w:val="56"/>
                            </w:rPr>
                          </w:pPr>
                          <w:r w:rsidRPr="00D9025D">
                            <w:rPr>
                              <w:rFonts w:hint="cs"/>
                              <w:caps/>
                              <w:color w:val="D17DF9" w:themeColor="accent5"/>
                              <w:sz w:val="56"/>
                              <w:szCs w:val="56"/>
                              <w:rtl/>
                            </w:rPr>
                            <w:t>دکتر محمود مسائلی</w:t>
                          </w:r>
                        </w:p>
                      </w:sdtContent>
                    </w:sdt>
                  </w:txbxContent>
                </v:textbox>
                <w10:wrap type="square" anchorx="page" anchory="page"/>
              </v:shape>
            </w:pict>
          </w:r>
          <w:r w:rsidR="00D9025D" w:rsidRPr="004D29D5">
            <w:rPr>
              <w:rFonts w:ascii="Calibri" w:hAnsi="Calibri" w:cs="Calibri"/>
              <w:b/>
              <w:bCs/>
              <w:sz w:val="24"/>
              <w:szCs w:val="24"/>
              <w:rtl/>
            </w:rPr>
            <w:br w:type="page"/>
          </w:r>
        </w:p>
      </w:sdtContent>
    </w:sdt>
    <w:p w14:paraId="06729BE9" w14:textId="0F58155D" w:rsidR="00024D1F" w:rsidRPr="004D29D5" w:rsidRDefault="007A7937" w:rsidP="007A7937">
      <w:pPr>
        <w:jc w:val="center"/>
        <w:rPr>
          <w:rFonts w:ascii="Calibri" w:hAnsi="Calibri" w:cs="Calibri"/>
          <w:b/>
          <w:bCs/>
          <w:sz w:val="24"/>
          <w:szCs w:val="24"/>
          <w:rtl/>
        </w:rPr>
      </w:pPr>
      <w:r w:rsidRPr="004D29D5">
        <w:rPr>
          <w:rFonts w:ascii="Calibri" w:hAnsi="Calibri" w:cs="Calibri"/>
          <w:b/>
          <w:bCs/>
          <w:sz w:val="24"/>
          <w:szCs w:val="24"/>
          <w:rtl/>
        </w:rPr>
        <w:lastRenderedPageBreak/>
        <w:t xml:space="preserve">حقوق بشر و امید اجتماعی </w:t>
      </w:r>
    </w:p>
    <w:p w14:paraId="5D8F359B" w14:textId="61B4BFBE" w:rsidR="007A7937" w:rsidRPr="004D29D5" w:rsidRDefault="007A7937" w:rsidP="007A7937">
      <w:pPr>
        <w:jc w:val="center"/>
        <w:rPr>
          <w:rFonts w:ascii="Calibri" w:hAnsi="Calibri" w:cs="Calibri"/>
          <w:b/>
          <w:bCs/>
          <w:sz w:val="24"/>
          <w:szCs w:val="24"/>
        </w:rPr>
      </w:pPr>
      <w:r w:rsidRPr="004D29D5">
        <w:rPr>
          <w:rFonts w:ascii="Calibri" w:hAnsi="Calibri" w:cs="Calibri"/>
          <w:b/>
          <w:bCs/>
          <w:sz w:val="24"/>
          <w:szCs w:val="24"/>
          <w:rtl/>
        </w:rPr>
        <w:t>دکتر محمود مسائلی</w:t>
      </w:r>
    </w:p>
    <w:p w14:paraId="6E2CC525" w14:textId="46941693" w:rsidR="008179E5" w:rsidRPr="004D29D5" w:rsidRDefault="008179E5" w:rsidP="008179E5">
      <w:pPr>
        <w:jc w:val="right"/>
        <w:rPr>
          <w:rFonts w:ascii="Calibri" w:hAnsi="Calibri" w:cs="Calibri"/>
          <w:b/>
          <w:bCs/>
          <w:sz w:val="24"/>
          <w:szCs w:val="24"/>
          <w:rtl/>
        </w:rPr>
      </w:pPr>
    </w:p>
    <w:p w14:paraId="3A32E23D" w14:textId="3A9E34E3" w:rsidR="008179E5" w:rsidRPr="004D29D5" w:rsidRDefault="008179E5" w:rsidP="008179E5">
      <w:pPr>
        <w:jc w:val="right"/>
        <w:rPr>
          <w:rFonts w:ascii="Calibri" w:hAnsi="Calibri" w:cs="Calibri"/>
          <w:b/>
          <w:bCs/>
          <w:sz w:val="24"/>
          <w:szCs w:val="24"/>
          <w:rtl/>
        </w:rPr>
      </w:pPr>
      <w:r w:rsidRPr="004D29D5">
        <w:rPr>
          <w:rFonts w:ascii="Calibri" w:hAnsi="Calibri" w:cs="Calibri"/>
          <w:b/>
          <w:bCs/>
          <w:sz w:val="24"/>
          <w:szCs w:val="24"/>
          <w:rtl/>
        </w:rPr>
        <w:t>بازنشر از سایت آگورا ایران آکادمیا</w:t>
      </w:r>
    </w:p>
    <w:p w14:paraId="016DD186" w14:textId="10D85461" w:rsidR="007A7937" w:rsidRPr="004D29D5" w:rsidRDefault="007A7937" w:rsidP="007A7937">
      <w:pPr>
        <w:jc w:val="right"/>
        <w:rPr>
          <w:rFonts w:ascii="Calibri" w:hAnsi="Calibri" w:cs="Calibri"/>
          <w:sz w:val="24"/>
          <w:szCs w:val="24"/>
          <w:rtl/>
        </w:rPr>
      </w:pPr>
      <w:r w:rsidRPr="004D29D5">
        <w:rPr>
          <w:rFonts w:ascii="Calibri" w:hAnsi="Calibri" w:cs="Calibri"/>
          <w:sz w:val="24"/>
          <w:szCs w:val="24"/>
          <w:rtl/>
        </w:rPr>
        <w:t>این نوشتار در رابطه با سخنی که پیرامون "حقوق بشر و امید اجتماعی" در هفتم ماه اکتبر سال ٢٠٢١ و به دعوت گروه کار اجتماعی انجمن دانش آموختگان دانشگاه صنعتی شریف</w:t>
      </w:r>
      <w:r w:rsidR="00DF1301" w:rsidRPr="004D29D5">
        <w:rPr>
          <w:rFonts w:ascii="Calibri" w:hAnsi="Calibri" w:cs="Calibri"/>
          <w:sz w:val="24"/>
          <w:szCs w:val="24"/>
          <w:rtl/>
        </w:rPr>
        <w:t xml:space="preserve"> در فضای مجازی</w:t>
      </w:r>
      <w:r w:rsidRPr="004D29D5">
        <w:rPr>
          <w:rFonts w:ascii="Calibri" w:hAnsi="Calibri" w:cs="Calibri"/>
          <w:sz w:val="24"/>
          <w:szCs w:val="24"/>
          <w:rtl/>
        </w:rPr>
        <w:t xml:space="preserve"> ایراد شد، به تحریر در آمده است.</w:t>
      </w:r>
    </w:p>
    <w:p w14:paraId="6B7084F8" w14:textId="1A82E3A3" w:rsidR="00562311" w:rsidRPr="004D29D5" w:rsidRDefault="007A7937" w:rsidP="007A7937">
      <w:pPr>
        <w:jc w:val="right"/>
        <w:rPr>
          <w:rFonts w:ascii="Calibri" w:hAnsi="Calibri" w:cs="Calibri"/>
          <w:sz w:val="24"/>
          <w:szCs w:val="24"/>
          <w:rtl/>
        </w:rPr>
      </w:pPr>
      <w:bookmarkStart w:id="0" w:name="_Hlk98607346"/>
      <w:r w:rsidRPr="004D29D5">
        <w:rPr>
          <w:rFonts w:ascii="Calibri" w:hAnsi="Calibri" w:cs="Calibri"/>
          <w:sz w:val="24"/>
          <w:szCs w:val="24"/>
          <w:rtl/>
        </w:rPr>
        <w:t>پرسش ها: آیا می توان میان گفتمان حقوق بشر و مفهوم امید به طور عام، و امید اجتماعی به معنای خاص کلمه</w:t>
      </w:r>
      <w:r w:rsidR="00DF1301" w:rsidRPr="004D29D5">
        <w:rPr>
          <w:rFonts w:ascii="Calibri" w:hAnsi="Calibri" w:cs="Calibri"/>
          <w:sz w:val="24"/>
          <w:szCs w:val="24"/>
          <w:rtl/>
        </w:rPr>
        <w:t>،</w:t>
      </w:r>
      <w:r w:rsidRPr="004D29D5">
        <w:rPr>
          <w:rFonts w:ascii="Calibri" w:hAnsi="Calibri" w:cs="Calibri"/>
          <w:sz w:val="24"/>
          <w:szCs w:val="24"/>
          <w:rtl/>
        </w:rPr>
        <w:t xml:space="preserve"> رابطه‌ای</w:t>
      </w:r>
      <w:r w:rsidR="00DF1301" w:rsidRPr="004D29D5">
        <w:rPr>
          <w:rFonts w:ascii="Calibri" w:hAnsi="Calibri" w:cs="Calibri"/>
          <w:sz w:val="24"/>
          <w:szCs w:val="24"/>
          <w:rtl/>
        </w:rPr>
        <w:t xml:space="preserve"> متقابلاً پیش برنده تعریف و</w:t>
      </w:r>
      <w:r w:rsidRPr="004D29D5">
        <w:rPr>
          <w:rFonts w:ascii="Calibri" w:hAnsi="Calibri" w:cs="Calibri"/>
          <w:sz w:val="24"/>
          <w:szCs w:val="24"/>
          <w:rtl/>
        </w:rPr>
        <w:t xml:space="preserve"> برقرار کرد؟ در حالیکه امید مفهومی احساسی</w:t>
      </w:r>
      <w:r w:rsidR="00801276" w:rsidRPr="004D29D5">
        <w:rPr>
          <w:rFonts w:ascii="Calibri" w:hAnsi="Calibri" w:cs="Calibri"/>
          <w:sz w:val="24"/>
          <w:szCs w:val="24"/>
          <w:rtl/>
        </w:rPr>
        <w:t>،</w:t>
      </w:r>
      <w:r w:rsidRPr="004D29D5">
        <w:rPr>
          <w:rFonts w:ascii="Calibri" w:hAnsi="Calibri" w:cs="Calibri"/>
          <w:sz w:val="24"/>
          <w:szCs w:val="24"/>
          <w:rtl/>
        </w:rPr>
        <w:t xml:space="preserve"> </w:t>
      </w:r>
      <w:r w:rsidR="00801276" w:rsidRPr="004D29D5">
        <w:rPr>
          <w:rFonts w:ascii="Calibri" w:hAnsi="Calibri" w:cs="Calibri"/>
          <w:sz w:val="24"/>
          <w:szCs w:val="24"/>
          <w:rtl/>
        </w:rPr>
        <w:t>فردگرایانه</w:t>
      </w:r>
      <w:r w:rsidRPr="004D29D5">
        <w:rPr>
          <w:rFonts w:ascii="Calibri" w:hAnsi="Calibri" w:cs="Calibri"/>
          <w:sz w:val="24"/>
          <w:szCs w:val="24"/>
          <w:rtl/>
        </w:rPr>
        <w:t xml:space="preserve"> و شهودی است</w:t>
      </w:r>
      <w:r w:rsidR="00562311" w:rsidRPr="004D29D5">
        <w:rPr>
          <w:rFonts w:ascii="Calibri" w:hAnsi="Calibri" w:cs="Calibri"/>
          <w:sz w:val="24"/>
          <w:szCs w:val="24"/>
          <w:rtl/>
        </w:rPr>
        <w:t xml:space="preserve">، </w:t>
      </w:r>
      <w:r w:rsidRPr="004D29D5">
        <w:rPr>
          <w:rFonts w:ascii="Calibri" w:hAnsi="Calibri" w:cs="Calibri"/>
          <w:sz w:val="24"/>
          <w:szCs w:val="24"/>
          <w:rtl/>
        </w:rPr>
        <w:t>و در نقطه مقابل حقوق بشر گفتمانی عقل گرایانه بوده</w:t>
      </w:r>
      <w:r w:rsidR="0039339E" w:rsidRPr="004D29D5">
        <w:rPr>
          <w:rFonts w:ascii="Calibri" w:hAnsi="Calibri" w:cs="Calibri"/>
          <w:sz w:val="24"/>
          <w:szCs w:val="24"/>
          <w:rtl/>
        </w:rPr>
        <w:t xml:space="preserve"> می باشد که</w:t>
      </w:r>
      <w:r w:rsidRPr="004D29D5">
        <w:rPr>
          <w:rFonts w:ascii="Calibri" w:hAnsi="Calibri" w:cs="Calibri"/>
          <w:sz w:val="24"/>
          <w:szCs w:val="24"/>
          <w:rtl/>
        </w:rPr>
        <w:t xml:space="preserve"> در سا</w:t>
      </w:r>
      <w:r w:rsidR="00562311" w:rsidRPr="004D29D5">
        <w:rPr>
          <w:rFonts w:ascii="Calibri" w:hAnsi="Calibri" w:cs="Calibri"/>
          <w:sz w:val="24"/>
          <w:szCs w:val="24"/>
          <w:rtl/>
        </w:rPr>
        <w:t>حتی</w:t>
      </w:r>
      <w:r w:rsidRPr="004D29D5">
        <w:rPr>
          <w:rFonts w:ascii="Calibri" w:hAnsi="Calibri" w:cs="Calibri"/>
          <w:sz w:val="24"/>
          <w:szCs w:val="24"/>
          <w:rtl/>
        </w:rPr>
        <w:t xml:space="preserve"> حقوقی تبلور یافته است</w:t>
      </w:r>
      <w:r w:rsidR="00562311" w:rsidRPr="004D29D5">
        <w:rPr>
          <w:rFonts w:ascii="Calibri" w:hAnsi="Calibri" w:cs="Calibri"/>
          <w:sz w:val="24"/>
          <w:szCs w:val="24"/>
          <w:rtl/>
        </w:rPr>
        <w:t>،</w:t>
      </w:r>
      <w:r w:rsidRPr="004D29D5">
        <w:rPr>
          <w:rFonts w:ascii="Calibri" w:hAnsi="Calibri" w:cs="Calibri"/>
          <w:sz w:val="24"/>
          <w:szCs w:val="24"/>
          <w:rtl/>
        </w:rPr>
        <w:t xml:space="preserve"> چگونه می توان تعارض میان این دو مقوله را به گونه ای سازنده برطرف نمود</w:t>
      </w:r>
      <w:r w:rsidR="00562311" w:rsidRPr="004D29D5">
        <w:rPr>
          <w:rFonts w:ascii="Calibri" w:hAnsi="Calibri" w:cs="Calibri"/>
          <w:sz w:val="24"/>
          <w:szCs w:val="24"/>
          <w:rtl/>
        </w:rPr>
        <w:t xml:space="preserve"> تا بتوان از حقوق بشر و امید سخن ب</w:t>
      </w:r>
      <w:r w:rsidR="0039339E" w:rsidRPr="004D29D5">
        <w:rPr>
          <w:rFonts w:ascii="Calibri" w:hAnsi="Calibri" w:cs="Calibri"/>
          <w:sz w:val="24"/>
          <w:szCs w:val="24"/>
          <w:rtl/>
        </w:rPr>
        <w:t>گونه ای منسجم سخن به</w:t>
      </w:r>
      <w:r w:rsidR="00562311" w:rsidRPr="004D29D5">
        <w:rPr>
          <w:rFonts w:ascii="Calibri" w:hAnsi="Calibri" w:cs="Calibri"/>
          <w:sz w:val="24"/>
          <w:szCs w:val="24"/>
          <w:rtl/>
        </w:rPr>
        <w:t xml:space="preserve"> میان آورد؟</w:t>
      </w:r>
      <w:r w:rsidRPr="004D29D5">
        <w:rPr>
          <w:rFonts w:ascii="Calibri" w:hAnsi="Calibri" w:cs="Calibri"/>
          <w:sz w:val="24"/>
          <w:szCs w:val="24"/>
          <w:rtl/>
        </w:rPr>
        <w:t xml:space="preserve"> آیا امید فقط یک تمایل فرد</w:t>
      </w:r>
      <w:r w:rsidR="00562311" w:rsidRPr="004D29D5">
        <w:rPr>
          <w:rFonts w:ascii="Calibri" w:hAnsi="Calibri" w:cs="Calibri"/>
          <w:sz w:val="24"/>
          <w:szCs w:val="24"/>
          <w:rtl/>
        </w:rPr>
        <w:t>ی</w:t>
      </w:r>
      <w:r w:rsidR="0039339E" w:rsidRPr="004D29D5">
        <w:rPr>
          <w:rFonts w:ascii="Calibri" w:hAnsi="Calibri" w:cs="Calibri"/>
          <w:sz w:val="24"/>
          <w:szCs w:val="24"/>
          <w:rtl/>
        </w:rPr>
        <w:t xml:space="preserve"> طبیعی در</w:t>
      </w:r>
      <w:r w:rsidRPr="004D29D5">
        <w:rPr>
          <w:rFonts w:ascii="Calibri" w:hAnsi="Calibri" w:cs="Calibri"/>
          <w:sz w:val="24"/>
          <w:szCs w:val="24"/>
          <w:rtl/>
        </w:rPr>
        <w:t xml:space="preserve"> انسان است</w:t>
      </w:r>
      <w:r w:rsidR="0039339E" w:rsidRPr="004D29D5">
        <w:rPr>
          <w:rFonts w:ascii="Calibri" w:hAnsi="Calibri" w:cs="Calibri"/>
          <w:sz w:val="24"/>
          <w:szCs w:val="24"/>
          <w:rtl/>
        </w:rPr>
        <w:t xml:space="preserve"> که در آرزوها و تخیلات او تجلی می یابد،</w:t>
      </w:r>
      <w:r w:rsidRPr="004D29D5">
        <w:rPr>
          <w:rFonts w:ascii="Calibri" w:hAnsi="Calibri" w:cs="Calibri"/>
          <w:sz w:val="24"/>
          <w:szCs w:val="24"/>
          <w:rtl/>
        </w:rPr>
        <w:t xml:space="preserve"> یا این که امید می تواند در برنامه ریزی های اجتماعی و مشارکت جمعی نیز نقش </w:t>
      </w:r>
      <w:r w:rsidR="0039339E" w:rsidRPr="004D29D5">
        <w:rPr>
          <w:rFonts w:ascii="Calibri" w:hAnsi="Calibri" w:cs="Calibri"/>
          <w:sz w:val="24"/>
          <w:szCs w:val="24"/>
          <w:rtl/>
        </w:rPr>
        <w:t xml:space="preserve">پیشبرنده ای </w:t>
      </w:r>
      <w:r w:rsidRPr="004D29D5">
        <w:rPr>
          <w:rFonts w:ascii="Calibri" w:hAnsi="Calibri" w:cs="Calibri"/>
          <w:sz w:val="24"/>
          <w:szCs w:val="24"/>
          <w:rtl/>
        </w:rPr>
        <w:t>داشته باشند</w:t>
      </w:r>
      <w:r w:rsidR="00562311" w:rsidRPr="004D29D5">
        <w:rPr>
          <w:rFonts w:ascii="Calibri" w:hAnsi="Calibri" w:cs="Calibri"/>
          <w:sz w:val="24"/>
          <w:szCs w:val="24"/>
          <w:rtl/>
        </w:rPr>
        <w:t>؟</w:t>
      </w:r>
      <w:r w:rsidRPr="004D29D5">
        <w:rPr>
          <w:rFonts w:ascii="Calibri" w:hAnsi="Calibri" w:cs="Calibri"/>
          <w:sz w:val="24"/>
          <w:szCs w:val="24"/>
          <w:rtl/>
        </w:rPr>
        <w:t xml:space="preserve"> اصلاً چرا باید به مفهوم </w:t>
      </w:r>
      <w:r w:rsidR="0039339E" w:rsidRPr="004D29D5">
        <w:rPr>
          <w:rFonts w:ascii="Calibri" w:hAnsi="Calibri" w:cs="Calibri"/>
          <w:sz w:val="24"/>
          <w:szCs w:val="24"/>
          <w:rtl/>
        </w:rPr>
        <w:t xml:space="preserve">امید </w:t>
      </w:r>
      <w:r w:rsidRPr="004D29D5">
        <w:rPr>
          <w:rFonts w:ascii="Calibri" w:hAnsi="Calibri" w:cs="Calibri"/>
          <w:sz w:val="24"/>
          <w:szCs w:val="24"/>
          <w:rtl/>
        </w:rPr>
        <w:t>دقت و توجه نم</w:t>
      </w:r>
      <w:r w:rsidR="0039339E" w:rsidRPr="004D29D5">
        <w:rPr>
          <w:rFonts w:ascii="Calibri" w:hAnsi="Calibri" w:cs="Calibri"/>
          <w:sz w:val="24"/>
          <w:szCs w:val="24"/>
          <w:rtl/>
        </w:rPr>
        <w:t>وده و رابطه آن با حقوق بشر را توضیح داد</w:t>
      </w:r>
      <w:r w:rsidR="00562311" w:rsidRPr="004D29D5">
        <w:rPr>
          <w:rFonts w:ascii="Calibri" w:hAnsi="Calibri" w:cs="Calibri"/>
          <w:sz w:val="24"/>
          <w:szCs w:val="24"/>
          <w:rtl/>
        </w:rPr>
        <w:t>؟</w:t>
      </w:r>
    </w:p>
    <w:bookmarkEnd w:id="0"/>
    <w:p w14:paraId="626D1F28" w14:textId="77777777" w:rsidR="00DF1301" w:rsidRPr="004D29D5" w:rsidRDefault="00DF1301" w:rsidP="007A7937">
      <w:pPr>
        <w:jc w:val="right"/>
        <w:rPr>
          <w:rFonts w:ascii="Calibri" w:hAnsi="Calibri" w:cs="Calibri"/>
          <w:b/>
          <w:bCs/>
          <w:sz w:val="24"/>
          <w:szCs w:val="24"/>
          <w:rtl/>
        </w:rPr>
      </w:pPr>
      <w:r w:rsidRPr="004D29D5">
        <w:rPr>
          <w:rFonts w:ascii="Calibri" w:hAnsi="Calibri" w:cs="Calibri"/>
          <w:b/>
          <w:bCs/>
          <w:sz w:val="24"/>
          <w:szCs w:val="24"/>
          <w:rtl/>
        </w:rPr>
        <w:t>طرح موضوع</w:t>
      </w:r>
    </w:p>
    <w:p w14:paraId="03541FD1" w14:textId="2F5A3B0D" w:rsidR="00070D67" w:rsidRPr="004D29D5" w:rsidRDefault="00737A41" w:rsidP="007A7937">
      <w:pPr>
        <w:jc w:val="right"/>
        <w:rPr>
          <w:rFonts w:ascii="Calibri" w:hAnsi="Calibri" w:cs="Calibri"/>
          <w:sz w:val="24"/>
          <w:szCs w:val="24"/>
          <w:rtl/>
        </w:rPr>
      </w:pPr>
      <w:bookmarkStart w:id="1" w:name="_Hlk98607381"/>
      <w:r w:rsidRPr="004D29D5">
        <w:rPr>
          <w:rFonts w:ascii="Calibri" w:hAnsi="Calibri" w:cs="Calibri"/>
          <w:sz w:val="24"/>
          <w:szCs w:val="24"/>
          <w:rtl/>
        </w:rPr>
        <w:t>موضوعات و مفاهیم مربوط به امید همواره و در همه تاریخ اندیشه مورد توجه سنت های فکری، فرهنگی، و اندیشه‌های مختلف فلسفی بوده است</w:t>
      </w:r>
      <w:r w:rsidR="00E04ECA" w:rsidRPr="004D29D5">
        <w:rPr>
          <w:rFonts w:ascii="Calibri" w:hAnsi="Calibri" w:cs="Calibri"/>
          <w:sz w:val="24"/>
          <w:szCs w:val="24"/>
          <w:rtl/>
        </w:rPr>
        <w:t>.</w:t>
      </w:r>
      <w:r w:rsidRPr="004D29D5">
        <w:rPr>
          <w:rFonts w:ascii="Calibri" w:hAnsi="Calibri" w:cs="Calibri"/>
          <w:sz w:val="24"/>
          <w:szCs w:val="24"/>
          <w:rtl/>
        </w:rPr>
        <w:t xml:space="preserve"> این م</w:t>
      </w:r>
      <w:r w:rsidR="00627021" w:rsidRPr="004D29D5">
        <w:rPr>
          <w:rFonts w:ascii="Calibri" w:hAnsi="Calibri" w:cs="Calibri"/>
          <w:sz w:val="24"/>
          <w:szCs w:val="24"/>
          <w:rtl/>
        </w:rPr>
        <w:t>باحث</w:t>
      </w:r>
      <w:r w:rsidRPr="004D29D5">
        <w:rPr>
          <w:rFonts w:ascii="Calibri" w:hAnsi="Calibri" w:cs="Calibri"/>
          <w:sz w:val="24"/>
          <w:szCs w:val="24"/>
          <w:rtl/>
        </w:rPr>
        <w:t xml:space="preserve"> با نوعی تمایل طبیعی در انسان پیوند داشته و از طریق ابعاد شهودی </w:t>
      </w:r>
      <w:r w:rsidR="00627021" w:rsidRPr="004D29D5">
        <w:rPr>
          <w:rFonts w:ascii="Calibri" w:hAnsi="Calibri" w:cs="Calibri"/>
          <w:sz w:val="24"/>
          <w:szCs w:val="24"/>
          <w:rtl/>
        </w:rPr>
        <w:t>که با فرد و تصورات او برقرار می کند، او</w:t>
      </w:r>
      <w:r w:rsidRPr="004D29D5">
        <w:rPr>
          <w:rFonts w:ascii="Calibri" w:hAnsi="Calibri" w:cs="Calibri"/>
          <w:sz w:val="24"/>
          <w:szCs w:val="24"/>
          <w:rtl/>
        </w:rPr>
        <w:t xml:space="preserve"> را</w:t>
      </w:r>
      <w:r w:rsidR="004F2A1D" w:rsidRPr="004D29D5">
        <w:rPr>
          <w:rFonts w:ascii="Calibri" w:hAnsi="Calibri" w:cs="Calibri"/>
          <w:sz w:val="24"/>
          <w:szCs w:val="24"/>
          <w:rtl/>
        </w:rPr>
        <w:t xml:space="preserve"> در</w:t>
      </w:r>
      <w:r w:rsidRPr="004D29D5">
        <w:rPr>
          <w:rFonts w:ascii="Calibri" w:hAnsi="Calibri" w:cs="Calibri"/>
          <w:sz w:val="24"/>
          <w:szCs w:val="24"/>
          <w:rtl/>
        </w:rPr>
        <w:t xml:space="preserve"> انتظاری امیدوار کننده به آینده </w:t>
      </w:r>
      <w:r w:rsidR="00627021" w:rsidRPr="004D29D5">
        <w:rPr>
          <w:rFonts w:ascii="Calibri" w:hAnsi="Calibri" w:cs="Calibri"/>
          <w:sz w:val="24"/>
          <w:szCs w:val="24"/>
          <w:rtl/>
        </w:rPr>
        <w:t xml:space="preserve">ای </w:t>
      </w:r>
      <w:r w:rsidRPr="004D29D5">
        <w:rPr>
          <w:rFonts w:ascii="Calibri" w:hAnsi="Calibri" w:cs="Calibri"/>
          <w:sz w:val="24"/>
          <w:szCs w:val="24"/>
          <w:rtl/>
        </w:rPr>
        <w:t>بهتر و نیک تر امیدوار نگاه می دارد</w:t>
      </w:r>
      <w:r w:rsidR="00627021" w:rsidRPr="004D29D5">
        <w:rPr>
          <w:rFonts w:ascii="Calibri" w:hAnsi="Calibri" w:cs="Calibri"/>
          <w:sz w:val="24"/>
          <w:szCs w:val="24"/>
          <w:rtl/>
        </w:rPr>
        <w:t xml:space="preserve">. </w:t>
      </w:r>
      <w:r w:rsidR="00E04ECA" w:rsidRPr="004D29D5">
        <w:rPr>
          <w:rFonts w:ascii="Calibri" w:hAnsi="Calibri" w:cs="Calibri"/>
          <w:sz w:val="24"/>
          <w:szCs w:val="24"/>
          <w:rtl/>
        </w:rPr>
        <w:t xml:space="preserve">به همین دلیل می توان توضیح داد که امید ابزاری است برای دستیابی به آینده بهتر، و به همین دلیل گویی امید داشتن به </w:t>
      </w:r>
      <w:r w:rsidR="00070D67" w:rsidRPr="004D29D5">
        <w:rPr>
          <w:rFonts w:ascii="Calibri" w:hAnsi="Calibri" w:cs="Calibri"/>
          <w:sz w:val="24"/>
          <w:szCs w:val="24"/>
          <w:rtl/>
        </w:rPr>
        <w:t xml:space="preserve">ابعاد اصلی هستن عینی و روحی احساسی انسان </w:t>
      </w:r>
      <w:r w:rsidR="00E04ECA" w:rsidRPr="004D29D5">
        <w:rPr>
          <w:rFonts w:ascii="Calibri" w:hAnsi="Calibri" w:cs="Calibri"/>
          <w:sz w:val="24"/>
          <w:szCs w:val="24"/>
          <w:rtl/>
        </w:rPr>
        <w:t>نیز راه یافته است.</w:t>
      </w:r>
      <w:r w:rsidR="00070D67" w:rsidRPr="004D29D5">
        <w:rPr>
          <w:rFonts w:ascii="Calibri" w:hAnsi="Calibri" w:cs="Calibri"/>
          <w:sz w:val="24"/>
          <w:szCs w:val="24"/>
          <w:rtl/>
        </w:rPr>
        <w:t xml:space="preserve"> الکساندر پاپ در اشعاری که در مجموعه ای با عنوان "مقاله ای در باره انسان" در سال ١٧٣٣ انتشار داد، این مضامین را به زیبایی توضیح داده است. بخشی قریب به مضمون از یکی از این می تواند ماهیت امید را به عنوان طرحی اجتماعی برای خوانندگان امروز توضیح دهد. "بیدار شو! و از این شرایط تخطئه کننده خود را رها ساز. اما بدون برنامه نمی شود. در مسیر راه، پیچ و خم ها، علفهای وحشی </w:t>
      </w:r>
      <w:r w:rsidR="004554B1" w:rsidRPr="004D29D5">
        <w:rPr>
          <w:rFonts w:ascii="Calibri" w:hAnsi="Calibri" w:cs="Calibri"/>
          <w:sz w:val="24"/>
          <w:szCs w:val="24"/>
          <w:rtl/>
        </w:rPr>
        <w:t>و هرز، و میوه ممنوعه وسوسه کننده وجود دارد. ولی ما می توانیم این موضوعات گیج کننده را از سر راه برداریم.... و خداوند را</w:t>
      </w:r>
      <w:r w:rsidR="0050318D" w:rsidRPr="004D29D5">
        <w:rPr>
          <w:rFonts w:ascii="Calibri" w:hAnsi="Calibri" w:cs="Calibri"/>
          <w:sz w:val="24"/>
          <w:szCs w:val="24"/>
          <w:rtl/>
        </w:rPr>
        <w:t>ه ها</w:t>
      </w:r>
      <w:r w:rsidR="004554B1" w:rsidRPr="004D29D5">
        <w:rPr>
          <w:rFonts w:ascii="Calibri" w:hAnsi="Calibri" w:cs="Calibri"/>
          <w:sz w:val="24"/>
          <w:szCs w:val="24"/>
          <w:rtl/>
        </w:rPr>
        <w:t xml:space="preserve"> را نشان داده است".</w:t>
      </w:r>
      <w:r w:rsidR="004554B1" w:rsidRPr="004D29D5">
        <w:rPr>
          <w:rStyle w:val="FootnoteReference"/>
          <w:rFonts w:ascii="Calibri" w:hAnsi="Calibri" w:cs="Calibri"/>
          <w:sz w:val="24"/>
          <w:szCs w:val="24"/>
          <w:rtl/>
        </w:rPr>
        <w:footnoteReference w:id="1"/>
      </w:r>
      <w:r w:rsidR="004554B1" w:rsidRPr="004D29D5">
        <w:rPr>
          <w:rFonts w:ascii="Calibri" w:hAnsi="Calibri" w:cs="Calibri"/>
          <w:sz w:val="24"/>
          <w:szCs w:val="24"/>
          <w:rtl/>
        </w:rPr>
        <w:t xml:space="preserve">  </w:t>
      </w:r>
    </w:p>
    <w:p w14:paraId="1DB3464B" w14:textId="430F4631" w:rsidR="00E04ECA" w:rsidRPr="004D29D5" w:rsidRDefault="008C0CB2" w:rsidP="007A7937">
      <w:pPr>
        <w:jc w:val="right"/>
        <w:rPr>
          <w:rFonts w:ascii="Calibri" w:hAnsi="Calibri" w:cs="Calibri"/>
          <w:sz w:val="24"/>
          <w:szCs w:val="24"/>
          <w:rtl/>
          <w:lang w:val="en-US"/>
        </w:rPr>
      </w:pPr>
      <w:r w:rsidRPr="004D29D5">
        <w:rPr>
          <w:rFonts w:ascii="Calibri" w:hAnsi="Calibri" w:cs="Calibri"/>
          <w:sz w:val="24"/>
          <w:szCs w:val="24"/>
          <w:rtl/>
        </w:rPr>
        <w:t>مفهوم</w:t>
      </w:r>
      <w:r w:rsidR="00737A41" w:rsidRPr="004D29D5">
        <w:rPr>
          <w:rFonts w:ascii="Calibri" w:hAnsi="Calibri" w:cs="Calibri"/>
          <w:sz w:val="24"/>
          <w:szCs w:val="24"/>
          <w:rtl/>
        </w:rPr>
        <w:t xml:space="preserve"> بهتر بودن در شرایط آینده</w:t>
      </w:r>
      <w:r w:rsidRPr="004D29D5">
        <w:rPr>
          <w:rFonts w:ascii="Calibri" w:hAnsi="Calibri" w:cs="Calibri"/>
          <w:sz w:val="24"/>
          <w:szCs w:val="24"/>
          <w:rtl/>
        </w:rPr>
        <w:t xml:space="preserve"> که هدف اصلی مفهوم امید داشتن می باشد،</w:t>
      </w:r>
      <w:r w:rsidR="00737A41" w:rsidRPr="004D29D5">
        <w:rPr>
          <w:rFonts w:ascii="Calibri" w:hAnsi="Calibri" w:cs="Calibri"/>
          <w:sz w:val="24"/>
          <w:szCs w:val="24"/>
          <w:rtl/>
        </w:rPr>
        <w:t xml:space="preserve"> در تحولات تاریخی </w:t>
      </w:r>
      <w:r w:rsidRPr="004D29D5">
        <w:rPr>
          <w:rFonts w:ascii="Calibri" w:hAnsi="Calibri" w:cs="Calibri"/>
          <w:sz w:val="24"/>
          <w:szCs w:val="24"/>
          <w:rtl/>
        </w:rPr>
        <w:t>جوامع بشری</w:t>
      </w:r>
      <w:r w:rsidR="00737A41" w:rsidRPr="004D29D5">
        <w:rPr>
          <w:rFonts w:ascii="Calibri" w:hAnsi="Calibri" w:cs="Calibri"/>
          <w:sz w:val="24"/>
          <w:szCs w:val="24"/>
          <w:rtl/>
        </w:rPr>
        <w:t xml:space="preserve"> با ابعاد آیینی و مذهبی نی</w:t>
      </w:r>
      <w:r w:rsidRPr="004D29D5">
        <w:rPr>
          <w:rFonts w:ascii="Calibri" w:hAnsi="Calibri" w:cs="Calibri"/>
          <w:sz w:val="24"/>
          <w:szCs w:val="24"/>
          <w:rtl/>
        </w:rPr>
        <w:t xml:space="preserve">ز پیوندهای عمیقی یافته است. </w:t>
      </w:r>
      <w:r w:rsidR="00737A41" w:rsidRPr="004D29D5">
        <w:rPr>
          <w:rFonts w:ascii="Calibri" w:hAnsi="Calibri" w:cs="Calibri"/>
          <w:sz w:val="24"/>
          <w:szCs w:val="24"/>
          <w:rtl/>
        </w:rPr>
        <w:t>به همین دلیل در سنت‌های دینی ابراهیمی شامل یهودیت</w:t>
      </w:r>
      <w:r w:rsidR="00E04ECA" w:rsidRPr="004D29D5">
        <w:rPr>
          <w:rFonts w:ascii="Calibri" w:hAnsi="Calibri" w:cs="Calibri"/>
          <w:sz w:val="24"/>
          <w:szCs w:val="24"/>
          <w:rtl/>
        </w:rPr>
        <w:t>،</w:t>
      </w:r>
      <w:r w:rsidR="00737A41" w:rsidRPr="004D29D5">
        <w:rPr>
          <w:rFonts w:ascii="Calibri" w:hAnsi="Calibri" w:cs="Calibri"/>
          <w:sz w:val="24"/>
          <w:szCs w:val="24"/>
          <w:rtl/>
        </w:rPr>
        <w:t xml:space="preserve"> مسیحیت و اسلام</w:t>
      </w:r>
      <w:r w:rsidR="00E04ECA" w:rsidRPr="004D29D5">
        <w:rPr>
          <w:rFonts w:ascii="Calibri" w:hAnsi="Calibri" w:cs="Calibri"/>
          <w:sz w:val="24"/>
          <w:szCs w:val="24"/>
          <w:rtl/>
        </w:rPr>
        <w:t xml:space="preserve">، </w:t>
      </w:r>
      <w:r w:rsidR="00737A41" w:rsidRPr="004D29D5">
        <w:rPr>
          <w:rFonts w:ascii="Calibri" w:hAnsi="Calibri" w:cs="Calibri"/>
          <w:sz w:val="24"/>
          <w:szCs w:val="24"/>
          <w:rtl/>
        </w:rPr>
        <w:t xml:space="preserve">و </w:t>
      </w:r>
      <w:r w:rsidR="00E04ECA" w:rsidRPr="004D29D5">
        <w:rPr>
          <w:rFonts w:ascii="Calibri" w:hAnsi="Calibri" w:cs="Calibri"/>
          <w:sz w:val="24"/>
          <w:szCs w:val="24"/>
          <w:rtl/>
        </w:rPr>
        <w:t>نیز</w:t>
      </w:r>
      <w:r w:rsidR="00737A41" w:rsidRPr="004D29D5">
        <w:rPr>
          <w:rFonts w:ascii="Calibri" w:hAnsi="Calibri" w:cs="Calibri"/>
          <w:sz w:val="24"/>
          <w:szCs w:val="24"/>
          <w:rtl/>
        </w:rPr>
        <w:t xml:space="preserve"> در آیین های غیر ابراهیمی </w:t>
      </w:r>
      <w:r w:rsidR="00E04ECA" w:rsidRPr="004D29D5">
        <w:rPr>
          <w:rFonts w:ascii="Calibri" w:hAnsi="Calibri" w:cs="Calibri"/>
          <w:sz w:val="24"/>
          <w:szCs w:val="24"/>
          <w:rtl/>
        </w:rPr>
        <w:t>موضوع امید</w:t>
      </w:r>
      <w:r w:rsidR="00737A41" w:rsidRPr="004D29D5">
        <w:rPr>
          <w:rFonts w:ascii="Calibri" w:hAnsi="Calibri" w:cs="Calibri"/>
          <w:sz w:val="24"/>
          <w:szCs w:val="24"/>
          <w:rtl/>
        </w:rPr>
        <w:t xml:space="preserve"> داشتن به آینده ای بهتر جایگاه حساس </w:t>
      </w:r>
      <w:r w:rsidR="00E04ECA" w:rsidRPr="004D29D5">
        <w:rPr>
          <w:rFonts w:ascii="Calibri" w:hAnsi="Calibri" w:cs="Calibri"/>
          <w:sz w:val="24"/>
          <w:szCs w:val="24"/>
          <w:rtl/>
        </w:rPr>
        <w:t xml:space="preserve">را به خود اختصاص داده است. چند مثال ساده و کوتاه می تواند در این بحث مقدماتی اهمیت رابطه میان امید داشتن به عنوان طرحی برای تغییر شرایط از نگاه مذهب را روشنتر سازد. </w:t>
      </w:r>
      <w:r w:rsidR="004554B1" w:rsidRPr="004D29D5">
        <w:rPr>
          <w:rFonts w:ascii="Calibri" w:hAnsi="Calibri" w:cs="Calibri"/>
          <w:sz w:val="24"/>
          <w:szCs w:val="24"/>
          <w:rtl/>
        </w:rPr>
        <w:t>در یهودیت اعتقادی است به نام "بازسازی جهان"</w:t>
      </w:r>
      <w:r w:rsidR="004554B1" w:rsidRPr="004D29D5">
        <w:rPr>
          <w:rStyle w:val="FootnoteReference"/>
          <w:rFonts w:ascii="Calibri" w:hAnsi="Calibri" w:cs="Calibri"/>
          <w:sz w:val="24"/>
          <w:szCs w:val="24"/>
          <w:rtl/>
        </w:rPr>
        <w:footnoteReference w:id="2"/>
      </w:r>
      <w:r w:rsidR="004554B1" w:rsidRPr="004D29D5">
        <w:rPr>
          <w:rFonts w:ascii="Calibri" w:hAnsi="Calibri" w:cs="Calibri"/>
          <w:sz w:val="24"/>
          <w:szCs w:val="24"/>
          <w:rtl/>
        </w:rPr>
        <w:t xml:space="preserve"> برگرفته از اندیشه های عرفانی </w:t>
      </w:r>
      <w:r w:rsidR="004554B1" w:rsidRPr="004D29D5">
        <w:rPr>
          <w:rFonts w:ascii="Calibri" w:hAnsi="Calibri" w:cs="Calibri"/>
          <w:sz w:val="24"/>
          <w:szCs w:val="24"/>
          <w:rtl/>
        </w:rPr>
        <w:lastRenderedPageBreak/>
        <w:t xml:space="preserve">یهودایی قرن شانزدهم که معتقدان را در مسیر نوعی </w:t>
      </w:r>
      <w:r w:rsidR="00740519" w:rsidRPr="004D29D5">
        <w:rPr>
          <w:rFonts w:ascii="Calibri" w:hAnsi="Calibri" w:cs="Calibri"/>
          <w:sz w:val="24"/>
          <w:szCs w:val="24"/>
          <w:rtl/>
        </w:rPr>
        <w:t>"</w:t>
      </w:r>
      <w:r w:rsidR="004554B1" w:rsidRPr="004D29D5">
        <w:rPr>
          <w:rFonts w:ascii="Calibri" w:hAnsi="Calibri" w:cs="Calibri"/>
          <w:sz w:val="24"/>
          <w:szCs w:val="24"/>
          <w:rtl/>
        </w:rPr>
        <w:t>سیاستگذاری اجتماعی</w:t>
      </w:r>
      <w:r w:rsidR="00740519" w:rsidRPr="004D29D5">
        <w:rPr>
          <w:rFonts w:ascii="Calibri" w:hAnsi="Calibri" w:cs="Calibri"/>
          <w:sz w:val="24"/>
          <w:szCs w:val="24"/>
          <w:rtl/>
        </w:rPr>
        <w:t>"</w:t>
      </w:r>
      <w:r w:rsidR="00740519" w:rsidRPr="004D29D5">
        <w:rPr>
          <w:rStyle w:val="FootnoteReference"/>
          <w:rFonts w:ascii="Calibri" w:hAnsi="Calibri" w:cs="Calibri"/>
          <w:sz w:val="24"/>
          <w:szCs w:val="24"/>
          <w:rtl/>
        </w:rPr>
        <w:footnoteReference w:id="3"/>
      </w:r>
      <w:r w:rsidR="004554B1" w:rsidRPr="004D29D5">
        <w:rPr>
          <w:rFonts w:ascii="Calibri" w:hAnsi="Calibri" w:cs="Calibri"/>
          <w:sz w:val="24"/>
          <w:szCs w:val="24"/>
          <w:rtl/>
        </w:rPr>
        <w:t>، به وظیفه ای برای تغییر جهان در جهت عدالت اجتماعی بر می انگیزد.</w:t>
      </w:r>
      <w:r w:rsidR="00A90B42" w:rsidRPr="004D29D5">
        <w:rPr>
          <w:rStyle w:val="FootnoteReference"/>
          <w:rFonts w:ascii="Calibri" w:hAnsi="Calibri" w:cs="Calibri"/>
          <w:sz w:val="24"/>
          <w:szCs w:val="24"/>
          <w:rtl/>
        </w:rPr>
        <w:footnoteReference w:id="4"/>
      </w:r>
      <w:r w:rsidR="004554B1" w:rsidRPr="004D29D5">
        <w:rPr>
          <w:rFonts w:ascii="Calibri" w:hAnsi="Calibri" w:cs="Calibri"/>
          <w:sz w:val="24"/>
          <w:szCs w:val="24"/>
          <w:rtl/>
        </w:rPr>
        <w:t xml:space="preserve"> به موجب این باور</w:t>
      </w:r>
      <w:r w:rsidR="00740519" w:rsidRPr="004D29D5">
        <w:rPr>
          <w:rFonts w:ascii="Calibri" w:hAnsi="Calibri" w:cs="Calibri"/>
          <w:sz w:val="24"/>
          <w:szCs w:val="24"/>
          <w:rtl/>
        </w:rPr>
        <w:t>،</w:t>
      </w:r>
      <w:r w:rsidR="004554B1" w:rsidRPr="004D29D5">
        <w:rPr>
          <w:rFonts w:ascii="Calibri" w:hAnsi="Calibri" w:cs="Calibri"/>
          <w:sz w:val="24"/>
          <w:szCs w:val="24"/>
          <w:rtl/>
        </w:rPr>
        <w:t xml:space="preserve"> </w:t>
      </w:r>
      <w:r w:rsidR="00740519" w:rsidRPr="004D29D5">
        <w:rPr>
          <w:rFonts w:ascii="Calibri" w:hAnsi="Calibri" w:cs="Calibri"/>
          <w:sz w:val="24"/>
          <w:szCs w:val="24"/>
          <w:rtl/>
        </w:rPr>
        <w:t>امید به آینده ای بهتر و در همراهی با عدالت جویی، باورمند به خدای یهود را بر می انگیزد تا امید را با تلاش و برنامه ریزی عقلایی برای بهتر شدن دنبال کند. از اینروی ماهیت فردی و شهودی</w:t>
      </w:r>
      <w:r w:rsidR="009D41B2" w:rsidRPr="004D29D5">
        <w:rPr>
          <w:rFonts w:ascii="Calibri" w:hAnsi="Calibri" w:cs="Calibri"/>
          <w:sz w:val="24"/>
          <w:szCs w:val="24"/>
          <w:rtl/>
        </w:rPr>
        <w:t xml:space="preserve"> امید داشتن به</w:t>
      </w:r>
      <w:r w:rsidR="00740519" w:rsidRPr="004D29D5">
        <w:rPr>
          <w:rFonts w:ascii="Calibri" w:hAnsi="Calibri" w:cs="Calibri"/>
          <w:sz w:val="24"/>
          <w:szCs w:val="24"/>
          <w:rtl/>
        </w:rPr>
        <w:t xml:space="preserve"> آینده ای بهتر با </w:t>
      </w:r>
      <w:r w:rsidR="009D41B2" w:rsidRPr="004D29D5">
        <w:rPr>
          <w:rFonts w:ascii="Calibri" w:hAnsi="Calibri" w:cs="Calibri"/>
          <w:sz w:val="24"/>
          <w:szCs w:val="24"/>
          <w:rtl/>
        </w:rPr>
        <w:t xml:space="preserve">برنامه ریزی سیاستگذاری اجتماعی برای پیشبرد عدالت اجتماعی پیوند پیدا می کند. </w:t>
      </w:r>
      <w:r w:rsidR="007C1028" w:rsidRPr="004D29D5">
        <w:rPr>
          <w:rFonts w:ascii="Calibri" w:hAnsi="Calibri" w:cs="Calibri"/>
          <w:sz w:val="24"/>
          <w:szCs w:val="24"/>
          <w:rtl/>
          <w:lang w:val="en-US"/>
        </w:rPr>
        <w:t xml:space="preserve">در مسیحیت امید به همراه ایمان و خیرخواهی، از ارکان سه گانه الهیاتی می باشد. </w:t>
      </w:r>
      <w:r w:rsidR="00435614" w:rsidRPr="004D29D5">
        <w:rPr>
          <w:rFonts w:ascii="Calibri" w:hAnsi="Calibri" w:cs="Calibri"/>
          <w:sz w:val="24"/>
          <w:szCs w:val="24"/>
          <w:rtl/>
          <w:lang w:val="en-US"/>
        </w:rPr>
        <w:t xml:space="preserve">این همراهی سه گانه، امید را با مضامین رستگاری و رها شدن از دردها در ارتباط قرار می دهد به گونه ای که عالی ترین تجلیات آن در برنامه های عدالت اجتماعی تبلور یافته و خداوند را در جهان عینی و در شرایط اجتماعی و سیاسی مردم می یابد. </w:t>
      </w:r>
      <w:r w:rsidR="004E033D" w:rsidRPr="004D29D5">
        <w:rPr>
          <w:rFonts w:ascii="Calibri" w:hAnsi="Calibri" w:cs="Calibri"/>
          <w:sz w:val="24"/>
          <w:szCs w:val="24"/>
          <w:rtl/>
          <w:lang w:val="en-US"/>
        </w:rPr>
        <w:t xml:space="preserve">در سنت </w:t>
      </w:r>
      <w:proofErr w:type="spellStart"/>
      <w:r w:rsidR="004E033D" w:rsidRPr="004D29D5">
        <w:rPr>
          <w:rFonts w:ascii="Calibri" w:hAnsi="Calibri" w:cs="Calibri"/>
          <w:sz w:val="24"/>
          <w:szCs w:val="24"/>
          <w:rtl/>
          <w:lang w:val="en-US"/>
        </w:rPr>
        <w:t>اسلامی</w:t>
      </w:r>
      <w:proofErr w:type="spellEnd"/>
      <w:r w:rsidR="004E033D" w:rsidRPr="004D29D5">
        <w:rPr>
          <w:rFonts w:ascii="Calibri" w:hAnsi="Calibri" w:cs="Calibri"/>
          <w:sz w:val="24"/>
          <w:szCs w:val="24"/>
          <w:rtl/>
          <w:lang w:val="en-US"/>
        </w:rPr>
        <w:t xml:space="preserve"> هم </w:t>
      </w:r>
      <w:proofErr w:type="spellStart"/>
      <w:r w:rsidR="004E033D" w:rsidRPr="004D29D5">
        <w:rPr>
          <w:rFonts w:ascii="Calibri" w:hAnsi="Calibri" w:cs="Calibri"/>
          <w:sz w:val="24"/>
          <w:szCs w:val="24"/>
          <w:rtl/>
          <w:lang w:val="en-US"/>
        </w:rPr>
        <w:t>شاید</w:t>
      </w:r>
      <w:proofErr w:type="spellEnd"/>
      <w:r w:rsidR="004E033D" w:rsidRPr="004D29D5">
        <w:rPr>
          <w:rFonts w:ascii="Calibri" w:hAnsi="Calibri" w:cs="Calibri"/>
          <w:sz w:val="24"/>
          <w:szCs w:val="24"/>
          <w:rtl/>
          <w:lang w:val="en-US"/>
        </w:rPr>
        <w:t xml:space="preserve"> </w:t>
      </w:r>
      <w:proofErr w:type="spellStart"/>
      <w:r w:rsidR="004E033D" w:rsidRPr="004D29D5">
        <w:rPr>
          <w:rFonts w:ascii="Calibri" w:hAnsi="Calibri" w:cs="Calibri"/>
          <w:sz w:val="24"/>
          <w:szCs w:val="24"/>
          <w:rtl/>
          <w:lang w:val="en-US"/>
        </w:rPr>
        <w:t>این</w:t>
      </w:r>
      <w:proofErr w:type="spellEnd"/>
      <w:r w:rsidR="004E033D" w:rsidRPr="004D29D5">
        <w:rPr>
          <w:rFonts w:ascii="Calibri" w:hAnsi="Calibri" w:cs="Calibri"/>
          <w:sz w:val="24"/>
          <w:szCs w:val="24"/>
          <w:rtl/>
          <w:lang w:val="en-US"/>
        </w:rPr>
        <w:t xml:space="preserve"> ضرب المثل معروف "</w:t>
      </w:r>
      <w:proofErr w:type="spellStart"/>
      <w:r w:rsidR="004E033D" w:rsidRPr="004D29D5">
        <w:rPr>
          <w:rFonts w:ascii="Calibri" w:hAnsi="Calibri" w:cs="Calibri"/>
          <w:sz w:val="24"/>
          <w:szCs w:val="24"/>
          <w:rtl/>
          <w:lang w:val="en-US"/>
        </w:rPr>
        <w:t>با</w:t>
      </w:r>
      <w:proofErr w:type="spellEnd"/>
      <w:r w:rsidR="004E033D" w:rsidRPr="004D29D5">
        <w:rPr>
          <w:rFonts w:ascii="Calibri" w:hAnsi="Calibri" w:cs="Calibri"/>
          <w:sz w:val="24"/>
          <w:szCs w:val="24"/>
          <w:rtl/>
          <w:lang w:val="en-US"/>
        </w:rPr>
        <w:t xml:space="preserve"> </w:t>
      </w:r>
      <w:proofErr w:type="spellStart"/>
      <w:r w:rsidR="004E033D" w:rsidRPr="004D29D5">
        <w:rPr>
          <w:rFonts w:ascii="Calibri" w:hAnsi="Calibri" w:cs="Calibri"/>
          <w:sz w:val="24"/>
          <w:szCs w:val="24"/>
          <w:rtl/>
          <w:lang w:val="en-US"/>
        </w:rPr>
        <w:t>توکل</w:t>
      </w:r>
      <w:proofErr w:type="spellEnd"/>
      <w:r w:rsidR="004E033D" w:rsidRPr="004D29D5">
        <w:rPr>
          <w:rFonts w:ascii="Calibri" w:hAnsi="Calibri" w:cs="Calibri"/>
          <w:sz w:val="24"/>
          <w:szCs w:val="24"/>
          <w:rtl/>
          <w:lang w:val="en-US"/>
        </w:rPr>
        <w:t xml:space="preserve"> </w:t>
      </w:r>
      <w:proofErr w:type="spellStart"/>
      <w:r w:rsidR="004E033D" w:rsidRPr="004D29D5">
        <w:rPr>
          <w:rFonts w:ascii="Calibri" w:hAnsi="Calibri" w:cs="Calibri"/>
          <w:sz w:val="24"/>
          <w:szCs w:val="24"/>
          <w:rtl/>
          <w:lang w:val="en-US"/>
        </w:rPr>
        <w:t>زانوی</w:t>
      </w:r>
      <w:proofErr w:type="spellEnd"/>
      <w:r w:rsidR="004E033D" w:rsidRPr="004D29D5">
        <w:rPr>
          <w:rFonts w:ascii="Calibri" w:hAnsi="Calibri" w:cs="Calibri"/>
          <w:sz w:val="24"/>
          <w:szCs w:val="24"/>
          <w:rtl/>
          <w:lang w:val="en-US"/>
        </w:rPr>
        <w:t xml:space="preserve"> اشتر ببند" </w:t>
      </w:r>
      <w:proofErr w:type="spellStart"/>
      <w:r w:rsidR="004E033D" w:rsidRPr="004D29D5">
        <w:rPr>
          <w:rFonts w:ascii="Calibri" w:hAnsi="Calibri" w:cs="Calibri"/>
          <w:sz w:val="24"/>
          <w:szCs w:val="24"/>
          <w:rtl/>
          <w:lang w:val="en-US"/>
        </w:rPr>
        <w:t>بتواند</w:t>
      </w:r>
      <w:proofErr w:type="spellEnd"/>
      <w:r w:rsidR="004E033D" w:rsidRPr="004D29D5">
        <w:rPr>
          <w:rFonts w:ascii="Calibri" w:hAnsi="Calibri" w:cs="Calibri"/>
          <w:sz w:val="24"/>
          <w:szCs w:val="24"/>
          <w:rtl/>
          <w:lang w:val="en-US"/>
        </w:rPr>
        <w:t xml:space="preserve"> مقصود را به ذهن افاده نماید. منظور اینکه ایمان داشتن به هر امری می بایست با تدبیر و عقلانیت همراه باشد.  </w:t>
      </w:r>
      <w:r w:rsidR="00435614" w:rsidRPr="004D29D5">
        <w:rPr>
          <w:rFonts w:ascii="Calibri" w:hAnsi="Calibri" w:cs="Calibri"/>
          <w:sz w:val="24"/>
          <w:szCs w:val="24"/>
          <w:rtl/>
          <w:lang w:val="en-US"/>
        </w:rPr>
        <w:t xml:space="preserve"> </w:t>
      </w:r>
      <w:r w:rsidR="007C1028" w:rsidRPr="004D29D5">
        <w:rPr>
          <w:rFonts w:ascii="Calibri" w:hAnsi="Calibri" w:cs="Calibri"/>
          <w:sz w:val="24"/>
          <w:szCs w:val="24"/>
          <w:rtl/>
          <w:lang w:val="en-US"/>
        </w:rPr>
        <w:t xml:space="preserve"> </w:t>
      </w:r>
    </w:p>
    <w:p w14:paraId="16C2A45C" w14:textId="08C0D989" w:rsidR="007A7937" w:rsidRPr="004D29D5" w:rsidRDefault="00462826" w:rsidP="00462826">
      <w:pPr>
        <w:jc w:val="right"/>
        <w:rPr>
          <w:rFonts w:ascii="Calibri" w:hAnsi="Calibri" w:cs="Calibri"/>
          <w:sz w:val="24"/>
          <w:szCs w:val="24"/>
          <w:rtl/>
        </w:rPr>
      </w:pPr>
      <w:r w:rsidRPr="004D29D5">
        <w:rPr>
          <w:rFonts w:ascii="Calibri" w:hAnsi="Calibri" w:cs="Calibri"/>
          <w:sz w:val="24"/>
          <w:szCs w:val="24"/>
          <w:rtl/>
        </w:rPr>
        <w:t xml:space="preserve">بنابراین، مهمترین موضوع در رابطه با مباحث امید </w:t>
      </w:r>
      <w:r w:rsidR="00737A41" w:rsidRPr="004D29D5">
        <w:rPr>
          <w:rFonts w:ascii="Calibri" w:hAnsi="Calibri" w:cs="Calibri"/>
          <w:sz w:val="24"/>
          <w:szCs w:val="24"/>
          <w:rtl/>
        </w:rPr>
        <w:t>این است که هرگاه سخن از بهتر بودن در آینده در باور و احساسات انسان شکل می گیرد منظور چه نوع بهتر بودن است</w:t>
      </w:r>
      <w:r w:rsidRPr="004D29D5">
        <w:rPr>
          <w:rFonts w:ascii="Calibri" w:hAnsi="Calibri" w:cs="Calibri"/>
          <w:sz w:val="24"/>
          <w:szCs w:val="24"/>
          <w:rtl/>
        </w:rPr>
        <w:t>.</w:t>
      </w:r>
      <w:r w:rsidR="00737A41" w:rsidRPr="004D29D5">
        <w:rPr>
          <w:rFonts w:ascii="Calibri" w:hAnsi="Calibri" w:cs="Calibri"/>
          <w:sz w:val="24"/>
          <w:szCs w:val="24"/>
          <w:rtl/>
        </w:rPr>
        <w:t xml:space="preserve"> آیا بهتر بودن از حیث شرایط مادی و نیازهای بنیادین </w:t>
      </w:r>
      <w:r w:rsidRPr="004D29D5">
        <w:rPr>
          <w:rFonts w:ascii="Calibri" w:hAnsi="Calibri" w:cs="Calibri"/>
          <w:sz w:val="24"/>
          <w:szCs w:val="24"/>
          <w:rtl/>
        </w:rPr>
        <w:t xml:space="preserve">اولیه </w:t>
      </w:r>
      <w:r w:rsidR="00737A41" w:rsidRPr="004D29D5">
        <w:rPr>
          <w:rFonts w:ascii="Calibri" w:hAnsi="Calibri" w:cs="Calibri"/>
          <w:sz w:val="24"/>
          <w:szCs w:val="24"/>
          <w:rtl/>
        </w:rPr>
        <w:t>زندگی</w:t>
      </w:r>
      <w:r w:rsidRPr="004D29D5">
        <w:rPr>
          <w:rFonts w:ascii="Calibri" w:hAnsi="Calibri" w:cs="Calibri"/>
          <w:sz w:val="24"/>
          <w:szCs w:val="24"/>
          <w:rtl/>
        </w:rPr>
        <w:t xml:space="preserve"> مانند مسکن، پوشاک، در آمد مکفی، و حداقل خدمات بهداشتی و آموزشی است</w:t>
      </w:r>
      <w:r w:rsidR="00737A41" w:rsidRPr="004D29D5">
        <w:rPr>
          <w:rFonts w:ascii="Calibri" w:hAnsi="Calibri" w:cs="Calibri"/>
          <w:sz w:val="24"/>
          <w:szCs w:val="24"/>
          <w:rtl/>
        </w:rPr>
        <w:t xml:space="preserve"> یا </w:t>
      </w:r>
      <w:r w:rsidRPr="004D29D5">
        <w:rPr>
          <w:rFonts w:ascii="Calibri" w:hAnsi="Calibri" w:cs="Calibri"/>
          <w:sz w:val="24"/>
          <w:szCs w:val="24"/>
          <w:rtl/>
        </w:rPr>
        <w:t xml:space="preserve">منظور از </w:t>
      </w:r>
      <w:r w:rsidR="00737A41" w:rsidRPr="004D29D5">
        <w:rPr>
          <w:rFonts w:ascii="Calibri" w:hAnsi="Calibri" w:cs="Calibri"/>
          <w:sz w:val="24"/>
          <w:szCs w:val="24"/>
          <w:rtl/>
        </w:rPr>
        <w:t>بهتر</w:t>
      </w:r>
      <w:r w:rsidR="002820EB" w:rsidRPr="004D29D5">
        <w:rPr>
          <w:rFonts w:ascii="Calibri" w:hAnsi="Calibri" w:cs="Calibri"/>
          <w:sz w:val="24"/>
          <w:szCs w:val="24"/>
          <w:rtl/>
        </w:rPr>
        <w:t xml:space="preserve"> بودن</w:t>
      </w:r>
      <w:r w:rsidR="00737A41" w:rsidRPr="004D29D5">
        <w:rPr>
          <w:rFonts w:ascii="Calibri" w:hAnsi="Calibri" w:cs="Calibri"/>
          <w:sz w:val="24"/>
          <w:szCs w:val="24"/>
          <w:rtl/>
        </w:rPr>
        <w:t xml:space="preserve"> به برخورداری از آزادی </w:t>
      </w:r>
      <w:r w:rsidRPr="004D29D5">
        <w:rPr>
          <w:rFonts w:ascii="Calibri" w:hAnsi="Calibri" w:cs="Calibri"/>
          <w:sz w:val="24"/>
          <w:szCs w:val="24"/>
          <w:rtl/>
        </w:rPr>
        <w:t xml:space="preserve">های اساسی </w:t>
      </w:r>
      <w:r w:rsidR="00737A41" w:rsidRPr="004D29D5">
        <w:rPr>
          <w:rFonts w:ascii="Calibri" w:hAnsi="Calibri" w:cs="Calibri"/>
          <w:sz w:val="24"/>
          <w:szCs w:val="24"/>
          <w:rtl/>
        </w:rPr>
        <w:t>و حقوق ذاتی انسان</w:t>
      </w:r>
      <w:r w:rsidR="002820EB" w:rsidRPr="004D29D5">
        <w:rPr>
          <w:rFonts w:ascii="Calibri" w:hAnsi="Calibri" w:cs="Calibri"/>
          <w:sz w:val="24"/>
          <w:szCs w:val="24"/>
          <w:rtl/>
        </w:rPr>
        <w:t>،</w:t>
      </w:r>
      <w:r w:rsidR="00737A41" w:rsidRPr="004D29D5">
        <w:rPr>
          <w:rFonts w:ascii="Calibri" w:hAnsi="Calibri" w:cs="Calibri"/>
          <w:sz w:val="24"/>
          <w:szCs w:val="24"/>
          <w:rtl/>
        </w:rPr>
        <w:t xml:space="preserve"> و یا حتی بهتر بودن به م</w:t>
      </w:r>
      <w:r w:rsidRPr="004D29D5">
        <w:rPr>
          <w:rFonts w:ascii="Calibri" w:hAnsi="Calibri" w:cs="Calibri"/>
          <w:sz w:val="24"/>
          <w:szCs w:val="24"/>
          <w:rtl/>
        </w:rPr>
        <w:t>عنی</w:t>
      </w:r>
      <w:r w:rsidR="00737A41" w:rsidRPr="004D29D5">
        <w:rPr>
          <w:rFonts w:ascii="Calibri" w:hAnsi="Calibri" w:cs="Calibri"/>
          <w:sz w:val="24"/>
          <w:szCs w:val="24"/>
          <w:rtl/>
        </w:rPr>
        <w:t xml:space="preserve"> تعالی روح و شکوفایی و تکامل انسان </w:t>
      </w:r>
      <w:r w:rsidR="00FA1BAC" w:rsidRPr="004D29D5">
        <w:rPr>
          <w:rFonts w:ascii="Calibri" w:hAnsi="Calibri" w:cs="Calibri"/>
          <w:sz w:val="24"/>
          <w:szCs w:val="24"/>
          <w:rtl/>
        </w:rPr>
        <w:t>ارتباط پیدا می کند</w:t>
      </w:r>
      <w:r w:rsidRPr="004D29D5">
        <w:rPr>
          <w:rFonts w:ascii="Calibri" w:hAnsi="Calibri" w:cs="Calibri"/>
          <w:sz w:val="24"/>
          <w:szCs w:val="24"/>
          <w:rtl/>
        </w:rPr>
        <w:t xml:space="preserve">؟ </w:t>
      </w:r>
      <w:r w:rsidR="00737A41" w:rsidRPr="004D29D5">
        <w:rPr>
          <w:rFonts w:ascii="Calibri" w:hAnsi="Calibri" w:cs="Calibri"/>
          <w:sz w:val="24"/>
          <w:szCs w:val="24"/>
          <w:rtl/>
        </w:rPr>
        <w:t>هر</w:t>
      </w:r>
      <w:r w:rsidRPr="004D29D5">
        <w:rPr>
          <w:rFonts w:ascii="Calibri" w:hAnsi="Calibri" w:cs="Calibri"/>
          <w:sz w:val="24"/>
          <w:szCs w:val="24"/>
          <w:rtl/>
        </w:rPr>
        <w:t xml:space="preserve"> </w:t>
      </w:r>
      <w:r w:rsidR="00737A41" w:rsidRPr="004D29D5">
        <w:rPr>
          <w:rFonts w:ascii="Calibri" w:hAnsi="Calibri" w:cs="Calibri"/>
          <w:sz w:val="24"/>
          <w:szCs w:val="24"/>
          <w:rtl/>
        </w:rPr>
        <w:t>کدام از این مقوله ها بحث های حساس و پیچیده ای را در نوع خود به وجود</w:t>
      </w:r>
      <w:r w:rsidRPr="004D29D5">
        <w:rPr>
          <w:rFonts w:ascii="Calibri" w:hAnsi="Calibri" w:cs="Calibri"/>
          <w:sz w:val="24"/>
          <w:szCs w:val="24"/>
          <w:rtl/>
        </w:rPr>
        <w:t xml:space="preserve"> می آورد که باید با دقت مورد مطالعه و بررسی قرار گیرد. </w:t>
      </w:r>
      <w:r w:rsidR="00737A41" w:rsidRPr="004D29D5">
        <w:rPr>
          <w:rFonts w:ascii="Calibri" w:hAnsi="Calibri" w:cs="Calibri"/>
          <w:sz w:val="24"/>
          <w:szCs w:val="24"/>
          <w:rtl/>
        </w:rPr>
        <w:t>ولی آنچه که بیشتر مورد توجه باید قرار گیرد این است که</w:t>
      </w:r>
      <w:r w:rsidRPr="004D29D5">
        <w:rPr>
          <w:rFonts w:ascii="Calibri" w:hAnsi="Calibri" w:cs="Calibri"/>
          <w:sz w:val="24"/>
          <w:szCs w:val="24"/>
          <w:rtl/>
        </w:rPr>
        <w:t xml:space="preserve"> موضوع</w:t>
      </w:r>
      <w:r w:rsidR="00737A41" w:rsidRPr="004D29D5">
        <w:rPr>
          <w:rFonts w:ascii="Calibri" w:hAnsi="Calibri" w:cs="Calibri"/>
          <w:sz w:val="24"/>
          <w:szCs w:val="24"/>
          <w:rtl/>
        </w:rPr>
        <w:t xml:space="preserve"> امید نمی تواند از </w:t>
      </w:r>
      <w:r w:rsidRPr="004D29D5">
        <w:rPr>
          <w:rFonts w:ascii="Calibri" w:hAnsi="Calibri" w:cs="Calibri"/>
          <w:sz w:val="24"/>
          <w:szCs w:val="24"/>
          <w:rtl/>
        </w:rPr>
        <w:t>ع</w:t>
      </w:r>
      <w:r w:rsidR="00737A41" w:rsidRPr="004D29D5">
        <w:rPr>
          <w:rFonts w:ascii="Calibri" w:hAnsi="Calibri" w:cs="Calibri"/>
          <w:sz w:val="24"/>
          <w:szCs w:val="24"/>
          <w:rtl/>
        </w:rPr>
        <w:t xml:space="preserve">لقه های اجتماعی و سیاسی زندگی </w:t>
      </w:r>
      <w:r w:rsidRPr="004D29D5">
        <w:rPr>
          <w:rFonts w:ascii="Calibri" w:hAnsi="Calibri" w:cs="Calibri"/>
          <w:sz w:val="24"/>
          <w:szCs w:val="24"/>
          <w:rtl/>
        </w:rPr>
        <w:t>منتزع و جدا گردد</w:t>
      </w:r>
      <w:r w:rsidR="00737A41" w:rsidRPr="004D29D5">
        <w:rPr>
          <w:rFonts w:ascii="Calibri" w:hAnsi="Calibri" w:cs="Calibri"/>
          <w:sz w:val="24"/>
          <w:szCs w:val="24"/>
          <w:rtl/>
        </w:rPr>
        <w:t xml:space="preserve"> چرا که انسان موجودی اجتماعی سیاسی است و هر نوع تصوری برای آینده خود را در متن و بافت شرایط اجتماعی جستجو می کند</w:t>
      </w:r>
      <w:r w:rsidRPr="004D29D5">
        <w:rPr>
          <w:rFonts w:ascii="Calibri" w:hAnsi="Calibri" w:cs="Calibri"/>
          <w:sz w:val="24"/>
          <w:szCs w:val="24"/>
          <w:rtl/>
        </w:rPr>
        <w:t>.</w:t>
      </w:r>
      <w:r w:rsidR="00737A41" w:rsidRPr="004D29D5">
        <w:rPr>
          <w:rFonts w:ascii="Calibri" w:hAnsi="Calibri" w:cs="Calibri"/>
          <w:sz w:val="24"/>
          <w:szCs w:val="24"/>
          <w:rtl/>
        </w:rPr>
        <w:t xml:space="preserve"> به همین دلیل امید داشت</w:t>
      </w:r>
      <w:r w:rsidRPr="004D29D5">
        <w:rPr>
          <w:rFonts w:ascii="Calibri" w:hAnsi="Calibri" w:cs="Calibri"/>
          <w:sz w:val="24"/>
          <w:szCs w:val="24"/>
          <w:rtl/>
        </w:rPr>
        <w:t>ن به آینده</w:t>
      </w:r>
      <w:r w:rsidR="00737A41" w:rsidRPr="004D29D5">
        <w:rPr>
          <w:rFonts w:ascii="Calibri" w:hAnsi="Calibri" w:cs="Calibri"/>
          <w:sz w:val="24"/>
          <w:szCs w:val="24"/>
          <w:rtl/>
        </w:rPr>
        <w:t xml:space="preserve"> از ابعاد احساسی و فردی آن فراتر رفته و </w:t>
      </w:r>
      <w:r w:rsidRPr="004D29D5">
        <w:rPr>
          <w:rFonts w:ascii="Calibri" w:hAnsi="Calibri" w:cs="Calibri"/>
          <w:sz w:val="24"/>
          <w:szCs w:val="24"/>
          <w:rtl/>
        </w:rPr>
        <w:t xml:space="preserve">تقاضایی برای </w:t>
      </w:r>
      <w:r w:rsidR="00737A41" w:rsidRPr="004D29D5">
        <w:rPr>
          <w:rFonts w:ascii="Calibri" w:hAnsi="Calibri" w:cs="Calibri"/>
          <w:sz w:val="24"/>
          <w:szCs w:val="24"/>
          <w:rtl/>
        </w:rPr>
        <w:t xml:space="preserve">رهایی بخش </w:t>
      </w:r>
      <w:r w:rsidRPr="004D29D5">
        <w:rPr>
          <w:rFonts w:ascii="Calibri" w:hAnsi="Calibri" w:cs="Calibri"/>
          <w:sz w:val="24"/>
          <w:szCs w:val="24"/>
          <w:rtl/>
        </w:rPr>
        <w:t xml:space="preserve">انسان از موانعی که بر سر راه توسعه و شکوفایی او می باشد را در بر می گیرد. این ابعاد اجتماعی و سیاسی مبحث امید، می تواند </w:t>
      </w:r>
      <w:r w:rsidR="00737A41" w:rsidRPr="004D29D5">
        <w:rPr>
          <w:rFonts w:ascii="Calibri" w:hAnsi="Calibri" w:cs="Calibri"/>
          <w:sz w:val="24"/>
          <w:szCs w:val="24"/>
          <w:rtl/>
        </w:rPr>
        <w:t xml:space="preserve">انگیزشی </w:t>
      </w:r>
      <w:r w:rsidRPr="004D29D5">
        <w:rPr>
          <w:rFonts w:ascii="Calibri" w:hAnsi="Calibri" w:cs="Calibri"/>
          <w:sz w:val="24"/>
          <w:szCs w:val="24"/>
          <w:rtl/>
        </w:rPr>
        <w:t>قوی</w:t>
      </w:r>
      <w:r w:rsidR="00737A41" w:rsidRPr="004D29D5">
        <w:rPr>
          <w:rFonts w:ascii="Calibri" w:hAnsi="Calibri" w:cs="Calibri"/>
          <w:sz w:val="24"/>
          <w:szCs w:val="24"/>
          <w:rtl/>
        </w:rPr>
        <w:t xml:space="preserve"> برای تغییرات ساختاری در جامعه </w:t>
      </w:r>
      <w:r w:rsidRPr="004D29D5">
        <w:rPr>
          <w:rFonts w:ascii="Calibri" w:hAnsi="Calibri" w:cs="Calibri"/>
          <w:sz w:val="24"/>
          <w:szCs w:val="24"/>
          <w:rtl/>
        </w:rPr>
        <w:t xml:space="preserve">را باعث شده و به این ترتیب امید داشتن به آینده را به پروژه عقلایی با ماهیتی سیاسی تبدیل می سازد. </w:t>
      </w:r>
    </w:p>
    <w:p w14:paraId="50A9D186" w14:textId="26C80039" w:rsidR="00737A41" w:rsidRPr="004D29D5" w:rsidRDefault="00282A13" w:rsidP="007A7937">
      <w:pPr>
        <w:jc w:val="right"/>
        <w:rPr>
          <w:rFonts w:ascii="Calibri" w:hAnsi="Calibri" w:cs="Calibri"/>
          <w:sz w:val="24"/>
          <w:szCs w:val="24"/>
          <w:rtl/>
          <w:lang w:val="en-US"/>
        </w:rPr>
      </w:pPr>
      <w:r w:rsidRPr="004D29D5">
        <w:rPr>
          <w:rFonts w:ascii="Calibri" w:hAnsi="Calibri" w:cs="Calibri"/>
          <w:sz w:val="24"/>
          <w:szCs w:val="24"/>
          <w:rtl/>
        </w:rPr>
        <w:t xml:space="preserve">از اینروی </w:t>
      </w:r>
      <w:r w:rsidR="00737A41" w:rsidRPr="004D29D5">
        <w:rPr>
          <w:rFonts w:ascii="Calibri" w:hAnsi="Calibri" w:cs="Calibri"/>
          <w:sz w:val="24"/>
          <w:szCs w:val="24"/>
          <w:rtl/>
        </w:rPr>
        <w:t>از میان برداشتن همه موانع</w:t>
      </w:r>
      <w:r w:rsidRPr="004D29D5">
        <w:rPr>
          <w:rFonts w:ascii="Calibri" w:hAnsi="Calibri" w:cs="Calibri"/>
          <w:sz w:val="24"/>
          <w:szCs w:val="24"/>
          <w:rtl/>
        </w:rPr>
        <w:t xml:space="preserve"> موجود بر سر راه</w:t>
      </w:r>
      <w:r w:rsidR="00737A41" w:rsidRPr="004D29D5">
        <w:rPr>
          <w:rFonts w:ascii="Calibri" w:hAnsi="Calibri" w:cs="Calibri"/>
          <w:sz w:val="24"/>
          <w:szCs w:val="24"/>
          <w:rtl/>
        </w:rPr>
        <w:t xml:space="preserve"> رشد و توسعه انسانی</w:t>
      </w:r>
      <w:r w:rsidRPr="004D29D5">
        <w:rPr>
          <w:rFonts w:ascii="Calibri" w:hAnsi="Calibri" w:cs="Calibri"/>
          <w:sz w:val="24"/>
          <w:szCs w:val="24"/>
          <w:rtl/>
        </w:rPr>
        <w:t xml:space="preserve">، </w:t>
      </w:r>
      <w:r w:rsidR="00737A41" w:rsidRPr="004D29D5">
        <w:rPr>
          <w:rFonts w:ascii="Calibri" w:hAnsi="Calibri" w:cs="Calibri"/>
          <w:sz w:val="24"/>
          <w:szCs w:val="24"/>
          <w:rtl/>
        </w:rPr>
        <w:t xml:space="preserve">خواه موانع بیرونی </w:t>
      </w:r>
      <w:r w:rsidRPr="004D29D5">
        <w:rPr>
          <w:rFonts w:ascii="Calibri" w:hAnsi="Calibri" w:cs="Calibri"/>
          <w:sz w:val="24"/>
          <w:szCs w:val="24"/>
          <w:rtl/>
        </w:rPr>
        <w:t>مانند</w:t>
      </w:r>
      <w:r w:rsidR="00737A41" w:rsidRPr="004D29D5">
        <w:rPr>
          <w:rFonts w:ascii="Calibri" w:hAnsi="Calibri" w:cs="Calibri"/>
          <w:sz w:val="24"/>
          <w:szCs w:val="24"/>
          <w:rtl/>
        </w:rPr>
        <w:t xml:space="preserve"> ساختارهای اجتماعی</w:t>
      </w:r>
      <w:r w:rsidRPr="004D29D5">
        <w:rPr>
          <w:rFonts w:ascii="Calibri" w:hAnsi="Calibri" w:cs="Calibri"/>
          <w:sz w:val="24"/>
          <w:szCs w:val="24"/>
          <w:rtl/>
        </w:rPr>
        <w:t xml:space="preserve"> و سیاسی انحصاری و سرکوب کننده باشند،</w:t>
      </w:r>
      <w:r w:rsidR="00737A41" w:rsidRPr="004D29D5">
        <w:rPr>
          <w:rFonts w:ascii="Calibri" w:hAnsi="Calibri" w:cs="Calibri"/>
          <w:sz w:val="24"/>
          <w:szCs w:val="24"/>
          <w:rtl/>
        </w:rPr>
        <w:t xml:space="preserve"> یا </w:t>
      </w:r>
      <w:r w:rsidRPr="004D29D5">
        <w:rPr>
          <w:rFonts w:ascii="Calibri" w:hAnsi="Calibri" w:cs="Calibri"/>
          <w:sz w:val="24"/>
          <w:szCs w:val="24"/>
          <w:rtl/>
        </w:rPr>
        <w:t>موانعی</w:t>
      </w:r>
      <w:r w:rsidR="00737A41" w:rsidRPr="004D29D5">
        <w:rPr>
          <w:rFonts w:ascii="Calibri" w:hAnsi="Calibri" w:cs="Calibri"/>
          <w:sz w:val="24"/>
          <w:szCs w:val="24"/>
          <w:rtl/>
        </w:rPr>
        <w:t xml:space="preserve"> که در برابر اندیشه آزاد قرار گرفته و تفکر و روح انسانی را به ج</w:t>
      </w:r>
      <w:r w:rsidRPr="004D29D5">
        <w:rPr>
          <w:rFonts w:ascii="Calibri" w:hAnsi="Calibri" w:cs="Calibri"/>
          <w:sz w:val="24"/>
          <w:szCs w:val="24"/>
          <w:rtl/>
        </w:rPr>
        <w:t xml:space="preserve">مود </w:t>
      </w:r>
      <w:r w:rsidR="00737A41" w:rsidRPr="004D29D5">
        <w:rPr>
          <w:rFonts w:ascii="Calibri" w:hAnsi="Calibri" w:cs="Calibri"/>
          <w:sz w:val="24"/>
          <w:szCs w:val="24"/>
          <w:rtl/>
        </w:rPr>
        <w:t>و تصلب می‌کشان</w:t>
      </w:r>
      <w:r w:rsidRPr="004D29D5">
        <w:rPr>
          <w:rFonts w:ascii="Calibri" w:hAnsi="Calibri" w:cs="Calibri"/>
          <w:sz w:val="24"/>
          <w:szCs w:val="24"/>
          <w:rtl/>
        </w:rPr>
        <w:t>ن</w:t>
      </w:r>
      <w:r w:rsidR="00737A41" w:rsidRPr="004D29D5">
        <w:rPr>
          <w:rFonts w:ascii="Calibri" w:hAnsi="Calibri" w:cs="Calibri"/>
          <w:sz w:val="24"/>
          <w:szCs w:val="24"/>
          <w:rtl/>
        </w:rPr>
        <w:t>د</w:t>
      </w:r>
      <w:r w:rsidRPr="004D29D5">
        <w:rPr>
          <w:rFonts w:ascii="Calibri" w:hAnsi="Calibri" w:cs="Calibri"/>
          <w:sz w:val="24"/>
          <w:szCs w:val="24"/>
          <w:rtl/>
        </w:rPr>
        <w:t>، در مرکز م</w:t>
      </w:r>
      <w:r w:rsidR="008355E7" w:rsidRPr="004D29D5">
        <w:rPr>
          <w:rFonts w:ascii="Calibri" w:hAnsi="Calibri" w:cs="Calibri"/>
          <w:sz w:val="24"/>
          <w:szCs w:val="24"/>
          <w:rtl/>
        </w:rPr>
        <w:t xml:space="preserve">فهوم امید داشتن به آینده قرار می گیرند. به </w:t>
      </w:r>
      <w:r w:rsidR="00737A41" w:rsidRPr="004D29D5">
        <w:rPr>
          <w:rFonts w:ascii="Calibri" w:hAnsi="Calibri" w:cs="Calibri"/>
          <w:sz w:val="24"/>
          <w:szCs w:val="24"/>
          <w:rtl/>
        </w:rPr>
        <w:t>عبارت بهتر</w:t>
      </w:r>
      <w:r w:rsidR="008355E7" w:rsidRPr="004D29D5">
        <w:rPr>
          <w:rFonts w:ascii="Calibri" w:hAnsi="Calibri" w:cs="Calibri"/>
          <w:sz w:val="24"/>
          <w:szCs w:val="24"/>
          <w:rtl/>
        </w:rPr>
        <w:t>،</w:t>
      </w:r>
      <w:r w:rsidR="00737A41" w:rsidRPr="004D29D5">
        <w:rPr>
          <w:rFonts w:ascii="Calibri" w:hAnsi="Calibri" w:cs="Calibri"/>
          <w:sz w:val="24"/>
          <w:szCs w:val="24"/>
          <w:rtl/>
        </w:rPr>
        <w:t xml:space="preserve"> امید داشتن </w:t>
      </w:r>
      <w:r w:rsidR="008355E7" w:rsidRPr="004D29D5">
        <w:rPr>
          <w:rFonts w:ascii="Calibri" w:hAnsi="Calibri" w:cs="Calibri"/>
          <w:sz w:val="24"/>
          <w:szCs w:val="24"/>
          <w:rtl/>
        </w:rPr>
        <w:t>م</w:t>
      </w:r>
      <w:r w:rsidR="00737A41" w:rsidRPr="004D29D5">
        <w:rPr>
          <w:rFonts w:ascii="Calibri" w:hAnsi="Calibri" w:cs="Calibri"/>
          <w:sz w:val="24"/>
          <w:szCs w:val="24"/>
          <w:rtl/>
        </w:rPr>
        <w:t>ی‌</w:t>
      </w:r>
      <w:r w:rsidR="008355E7" w:rsidRPr="004D29D5">
        <w:rPr>
          <w:rFonts w:ascii="Calibri" w:hAnsi="Calibri" w:cs="Calibri"/>
          <w:sz w:val="24"/>
          <w:szCs w:val="24"/>
          <w:rtl/>
        </w:rPr>
        <w:t xml:space="preserve">بایست مضامینی مانند علل بی تفاوتی و </w:t>
      </w:r>
      <w:r w:rsidR="00737A41" w:rsidRPr="004D29D5">
        <w:rPr>
          <w:rFonts w:ascii="Calibri" w:hAnsi="Calibri" w:cs="Calibri"/>
          <w:sz w:val="24"/>
          <w:szCs w:val="24"/>
          <w:rtl/>
        </w:rPr>
        <w:t xml:space="preserve">ذلیل </w:t>
      </w:r>
      <w:r w:rsidR="008355E7" w:rsidRPr="004D29D5">
        <w:rPr>
          <w:rFonts w:ascii="Calibri" w:hAnsi="Calibri" w:cs="Calibri"/>
          <w:sz w:val="24"/>
          <w:szCs w:val="24"/>
          <w:rtl/>
        </w:rPr>
        <w:t>بودن مردم در برابر ساختارهای سرکوبگر را در متن تصورات خود برای آینده ای بهتر قرار د</w:t>
      </w:r>
      <w:r w:rsidR="002820EB" w:rsidRPr="004D29D5">
        <w:rPr>
          <w:rFonts w:ascii="Calibri" w:hAnsi="Calibri" w:cs="Calibri"/>
          <w:sz w:val="24"/>
          <w:szCs w:val="24"/>
          <w:rtl/>
        </w:rPr>
        <w:t>اده و برنامه ریزی ها متناسب با تحقق آنرا نیز تعریف کن</w:t>
      </w:r>
      <w:r w:rsidR="008355E7" w:rsidRPr="004D29D5">
        <w:rPr>
          <w:rFonts w:ascii="Calibri" w:hAnsi="Calibri" w:cs="Calibri"/>
          <w:sz w:val="24"/>
          <w:szCs w:val="24"/>
          <w:rtl/>
        </w:rPr>
        <w:t>د. طبیعی است که پروژه امید داشتن به آینده نمی تواند از</w:t>
      </w:r>
      <w:r w:rsidR="00737A41" w:rsidRPr="004D29D5">
        <w:rPr>
          <w:rFonts w:ascii="Calibri" w:hAnsi="Calibri" w:cs="Calibri"/>
          <w:sz w:val="24"/>
          <w:szCs w:val="24"/>
          <w:rtl/>
        </w:rPr>
        <w:t xml:space="preserve"> حذف ساختارهای استعمار فکر و باور انسان ها معن</w:t>
      </w:r>
      <w:r w:rsidR="002820EB" w:rsidRPr="004D29D5">
        <w:rPr>
          <w:rFonts w:ascii="Calibri" w:hAnsi="Calibri" w:cs="Calibri"/>
          <w:sz w:val="24"/>
          <w:szCs w:val="24"/>
          <w:rtl/>
        </w:rPr>
        <w:t>ی</w:t>
      </w:r>
      <w:r w:rsidR="00737A41" w:rsidRPr="004D29D5">
        <w:rPr>
          <w:rFonts w:ascii="Calibri" w:hAnsi="Calibri" w:cs="Calibri"/>
          <w:sz w:val="24"/>
          <w:szCs w:val="24"/>
          <w:rtl/>
        </w:rPr>
        <w:t xml:space="preserve"> و مفهوم داشته باشد</w:t>
      </w:r>
      <w:r w:rsidR="008355E7" w:rsidRPr="004D29D5">
        <w:rPr>
          <w:rFonts w:ascii="Calibri" w:hAnsi="Calibri" w:cs="Calibri"/>
          <w:sz w:val="24"/>
          <w:szCs w:val="24"/>
          <w:rtl/>
        </w:rPr>
        <w:t>.</w:t>
      </w:r>
      <w:r w:rsidR="00737A41" w:rsidRPr="004D29D5">
        <w:rPr>
          <w:rFonts w:ascii="Calibri" w:hAnsi="Calibri" w:cs="Calibri"/>
          <w:sz w:val="24"/>
          <w:szCs w:val="24"/>
          <w:rtl/>
        </w:rPr>
        <w:t xml:space="preserve"> </w:t>
      </w:r>
      <w:r w:rsidR="002820EB" w:rsidRPr="004D29D5">
        <w:rPr>
          <w:rFonts w:ascii="Calibri" w:hAnsi="Calibri" w:cs="Calibri"/>
          <w:sz w:val="24"/>
          <w:szCs w:val="24"/>
          <w:rtl/>
        </w:rPr>
        <w:t xml:space="preserve">و بنابراین آغاز امید داشتن لازمه رها ساخت از جزمی کری و تصلب فکری و اعتقادی است. </w:t>
      </w:r>
      <w:r w:rsidR="00737A41" w:rsidRPr="004D29D5">
        <w:rPr>
          <w:rFonts w:ascii="Calibri" w:hAnsi="Calibri" w:cs="Calibri"/>
          <w:sz w:val="24"/>
          <w:szCs w:val="24"/>
          <w:rtl/>
        </w:rPr>
        <w:t>به همین دلیل است که امید باید با برنامه ریزی عقلایی و قابل تحقق و اجرا</w:t>
      </w:r>
      <w:r w:rsidR="002820EB" w:rsidRPr="004D29D5">
        <w:rPr>
          <w:rFonts w:ascii="Calibri" w:hAnsi="Calibri" w:cs="Calibri"/>
          <w:sz w:val="24"/>
          <w:szCs w:val="24"/>
          <w:rtl/>
        </w:rPr>
        <w:t>یی که بر اساس اجماعی همپوش شکل می گیرند،</w:t>
      </w:r>
      <w:r w:rsidR="00737A41" w:rsidRPr="004D29D5">
        <w:rPr>
          <w:rFonts w:ascii="Calibri" w:hAnsi="Calibri" w:cs="Calibri"/>
          <w:sz w:val="24"/>
          <w:szCs w:val="24"/>
          <w:rtl/>
        </w:rPr>
        <w:t xml:space="preserve"> همراه باشد</w:t>
      </w:r>
      <w:r w:rsidR="002820EB" w:rsidRPr="004D29D5">
        <w:rPr>
          <w:rFonts w:ascii="Calibri" w:hAnsi="Calibri" w:cs="Calibri"/>
          <w:sz w:val="24"/>
          <w:szCs w:val="24"/>
          <w:rtl/>
        </w:rPr>
        <w:t>.</w:t>
      </w:r>
      <w:r w:rsidR="00737A41" w:rsidRPr="004D29D5">
        <w:rPr>
          <w:rFonts w:ascii="Calibri" w:hAnsi="Calibri" w:cs="Calibri"/>
          <w:sz w:val="24"/>
          <w:szCs w:val="24"/>
          <w:rtl/>
        </w:rPr>
        <w:t xml:space="preserve"> هر گاه یک چنین اصول </w:t>
      </w:r>
      <w:r w:rsidR="00C67C72" w:rsidRPr="004D29D5">
        <w:rPr>
          <w:rFonts w:ascii="Calibri" w:hAnsi="Calibri" w:cs="Calibri"/>
          <w:sz w:val="24"/>
          <w:szCs w:val="24"/>
          <w:rtl/>
        </w:rPr>
        <w:t xml:space="preserve">عقلایی برای تغییرات ساختاری و </w:t>
      </w:r>
      <w:r w:rsidR="00737A41" w:rsidRPr="004D29D5">
        <w:rPr>
          <w:rFonts w:ascii="Calibri" w:hAnsi="Calibri" w:cs="Calibri"/>
          <w:sz w:val="24"/>
          <w:szCs w:val="24"/>
          <w:rtl/>
        </w:rPr>
        <w:t xml:space="preserve">برنامه ریزی </w:t>
      </w:r>
      <w:r w:rsidR="00C67C72" w:rsidRPr="004D29D5">
        <w:rPr>
          <w:rFonts w:ascii="Calibri" w:hAnsi="Calibri" w:cs="Calibri"/>
          <w:sz w:val="24"/>
          <w:szCs w:val="24"/>
          <w:rtl/>
        </w:rPr>
        <w:t>برای آینده بهتر</w:t>
      </w:r>
      <w:r w:rsidR="002820EB" w:rsidRPr="004D29D5">
        <w:rPr>
          <w:rFonts w:ascii="Calibri" w:hAnsi="Calibri" w:cs="Calibri"/>
          <w:sz w:val="24"/>
          <w:szCs w:val="24"/>
          <w:rtl/>
        </w:rPr>
        <w:t>،</w:t>
      </w:r>
      <w:r w:rsidR="00C67C72" w:rsidRPr="004D29D5">
        <w:rPr>
          <w:rFonts w:ascii="Calibri" w:hAnsi="Calibri" w:cs="Calibri"/>
          <w:sz w:val="24"/>
          <w:szCs w:val="24"/>
          <w:rtl/>
        </w:rPr>
        <w:t xml:space="preserve"> </w:t>
      </w:r>
      <w:r w:rsidR="00737A41" w:rsidRPr="004D29D5">
        <w:rPr>
          <w:rFonts w:ascii="Calibri" w:hAnsi="Calibri" w:cs="Calibri"/>
          <w:sz w:val="24"/>
          <w:szCs w:val="24"/>
          <w:rtl/>
        </w:rPr>
        <w:t xml:space="preserve">از نظر دور نگه داشته شود نتیجه آن چیزی به جز </w:t>
      </w:r>
      <w:r w:rsidR="00C67C72" w:rsidRPr="004D29D5">
        <w:rPr>
          <w:rFonts w:ascii="Calibri" w:hAnsi="Calibri" w:cs="Calibri"/>
          <w:sz w:val="24"/>
          <w:szCs w:val="24"/>
          <w:rtl/>
        </w:rPr>
        <w:t>یاس،</w:t>
      </w:r>
      <w:r w:rsidR="00737A41" w:rsidRPr="004D29D5">
        <w:rPr>
          <w:rFonts w:ascii="Calibri" w:hAnsi="Calibri" w:cs="Calibri"/>
          <w:sz w:val="24"/>
          <w:szCs w:val="24"/>
          <w:rtl/>
        </w:rPr>
        <w:t xml:space="preserve"> ناامیدی</w:t>
      </w:r>
      <w:r w:rsidR="00C67C72" w:rsidRPr="004D29D5">
        <w:rPr>
          <w:rFonts w:ascii="Calibri" w:hAnsi="Calibri" w:cs="Calibri"/>
          <w:sz w:val="24"/>
          <w:szCs w:val="24"/>
          <w:rtl/>
        </w:rPr>
        <w:t>،</w:t>
      </w:r>
      <w:r w:rsidR="00737A41" w:rsidRPr="004D29D5">
        <w:rPr>
          <w:rFonts w:ascii="Calibri" w:hAnsi="Calibri" w:cs="Calibri"/>
          <w:sz w:val="24"/>
          <w:szCs w:val="24"/>
          <w:rtl/>
        </w:rPr>
        <w:t xml:space="preserve"> و انفعال نخواه</w:t>
      </w:r>
      <w:r w:rsidR="00C67C72" w:rsidRPr="004D29D5">
        <w:rPr>
          <w:rFonts w:ascii="Calibri" w:hAnsi="Calibri" w:cs="Calibri"/>
          <w:sz w:val="24"/>
          <w:szCs w:val="24"/>
          <w:rtl/>
        </w:rPr>
        <w:t>د بود.</w:t>
      </w:r>
      <w:r w:rsidR="002820EB" w:rsidRPr="004D29D5">
        <w:rPr>
          <w:rFonts w:ascii="Calibri" w:hAnsi="Calibri" w:cs="Calibri"/>
          <w:sz w:val="24"/>
          <w:szCs w:val="24"/>
          <w:rtl/>
        </w:rPr>
        <w:t xml:space="preserve"> این یاس درونی</w:t>
      </w:r>
      <w:r w:rsidR="002820EB" w:rsidRPr="004D29D5">
        <w:rPr>
          <w:rStyle w:val="FootnoteReference"/>
          <w:rFonts w:ascii="Calibri" w:hAnsi="Calibri" w:cs="Calibri"/>
          <w:sz w:val="24"/>
          <w:szCs w:val="24"/>
          <w:rtl/>
        </w:rPr>
        <w:footnoteReference w:id="5"/>
      </w:r>
      <w:r w:rsidR="002820EB" w:rsidRPr="004D29D5">
        <w:rPr>
          <w:rFonts w:ascii="Calibri" w:hAnsi="Calibri" w:cs="Calibri"/>
          <w:sz w:val="24"/>
          <w:szCs w:val="24"/>
          <w:rtl/>
        </w:rPr>
        <w:t>، در حقیقت، ذاتی هرنوع باور به امیدی است که از ابعاد عقلایی تهی، و با بی برنامه بودن همراه باشد</w:t>
      </w:r>
      <w:bookmarkEnd w:id="1"/>
      <w:r w:rsidR="002820EB" w:rsidRPr="004D29D5">
        <w:rPr>
          <w:rFonts w:ascii="Calibri" w:hAnsi="Calibri" w:cs="Calibri"/>
          <w:sz w:val="24"/>
          <w:szCs w:val="24"/>
          <w:rtl/>
        </w:rPr>
        <w:t>.</w:t>
      </w:r>
    </w:p>
    <w:p w14:paraId="2D2D5BF4" w14:textId="4D8D3FC7" w:rsidR="00FE0194" w:rsidRPr="004D29D5" w:rsidRDefault="00FC326F" w:rsidP="007A7937">
      <w:pPr>
        <w:jc w:val="right"/>
        <w:rPr>
          <w:rFonts w:ascii="Calibri" w:hAnsi="Calibri" w:cs="Calibri"/>
          <w:b/>
          <w:bCs/>
          <w:sz w:val="24"/>
          <w:szCs w:val="24"/>
          <w:rtl/>
        </w:rPr>
      </w:pPr>
      <w:r w:rsidRPr="004D29D5">
        <w:rPr>
          <w:rFonts w:ascii="Calibri" w:hAnsi="Calibri" w:cs="Calibri"/>
          <w:b/>
          <w:bCs/>
          <w:sz w:val="24"/>
          <w:szCs w:val="24"/>
          <w:rtl/>
        </w:rPr>
        <w:t xml:space="preserve">مبحث </w:t>
      </w:r>
      <w:r w:rsidR="00FE0194" w:rsidRPr="004D29D5">
        <w:rPr>
          <w:rFonts w:ascii="Calibri" w:hAnsi="Calibri" w:cs="Calibri"/>
          <w:b/>
          <w:bCs/>
          <w:sz w:val="24"/>
          <w:szCs w:val="24"/>
          <w:rtl/>
        </w:rPr>
        <w:t>امید در اندیشه فلسفی</w:t>
      </w:r>
    </w:p>
    <w:p w14:paraId="7B97B540" w14:textId="0FD27695" w:rsidR="00FE0194" w:rsidRPr="004D29D5" w:rsidRDefault="00FE0194" w:rsidP="007A7937">
      <w:pPr>
        <w:jc w:val="right"/>
        <w:rPr>
          <w:rFonts w:ascii="Calibri" w:hAnsi="Calibri" w:cs="Calibri"/>
          <w:sz w:val="24"/>
          <w:szCs w:val="24"/>
        </w:rPr>
      </w:pPr>
      <w:bookmarkStart w:id="2" w:name="_Hlk98607451"/>
      <w:r w:rsidRPr="004D29D5">
        <w:rPr>
          <w:rFonts w:ascii="Calibri" w:hAnsi="Calibri" w:cs="Calibri"/>
          <w:sz w:val="24"/>
          <w:szCs w:val="24"/>
          <w:rtl/>
        </w:rPr>
        <w:lastRenderedPageBreak/>
        <w:t>اندیشه</w:t>
      </w:r>
      <w:r w:rsidR="00D90994" w:rsidRPr="004D29D5">
        <w:rPr>
          <w:rFonts w:ascii="Calibri" w:hAnsi="Calibri" w:cs="Calibri"/>
          <w:sz w:val="24"/>
          <w:szCs w:val="24"/>
          <w:rtl/>
        </w:rPr>
        <w:t xml:space="preserve"> </w:t>
      </w:r>
      <w:r w:rsidRPr="004D29D5">
        <w:rPr>
          <w:rFonts w:ascii="Calibri" w:hAnsi="Calibri" w:cs="Calibri"/>
          <w:sz w:val="24"/>
          <w:szCs w:val="24"/>
          <w:rtl/>
        </w:rPr>
        <w:t xml:space="preserve">های فلسفی از قدیمیترین ایام موضوعات مربوط به امید را مورد توجه قرار داده </w:t>
      </w:r>
      <w:r w:rsidR="002820EB" w:rsidRPr="004D29D5">
        <w:rPr>
          <w:rFonts w:ascii="Calibri" w:hAnsi="Calibri" w:cs="Calibri"/>
          <w:sz w:val="24"/>
          <w:szCs w:val="24"/>
          <w:rtl/>
        </w:rPr>
        <w:t>اند.</w:t>
      </w:r>
      <w:r w:rsidRPr="004D29D5">
        <w:rPr>
          <w:rFonts w:ascii="Calibri" w:hAnsi="Calibri" w:cs="Calibri"/>
          <w:sz w:val="24"/>
          <w:szCs w:val="24"/>
          <w:rtl/>
        </w:rPr>
        <w:t xml:space="preserve"> </w:t>
      </w:r>
      <w:r w:rsidR="00D90994" w:rsidRPr="004D29D5">
        <w:rPr>
          <w:rFonts w:ascii="Calibri" w:hAnsi="Calibri" w:cs="Calibri"/>
          <w:sz w:val="24"/>
          <w:szCs w:val="24"/>
          <w:rtl/>
        </w:rPr>
        <w:t>یکی از مهمترین شاهکار های فلسفی یونان باستان در خصوص مباحث امید توسط افلاطون به وجود آمده است</w:t>
      </w:r>
      <w:r w:rsidR="009F32B9" w:rsidRPr="004D29D5">
        <w:rPr>
          <w:rFonts w:ascii="Calibri" w:hAnsi="Calibri" w:cs="Calibri"/>
          <w:sz w:val="24"/>
          <w:szCs w:val="24"/>
          <w:rtl/>
        </w:rPr>
        <w:t>.</w:t>
      </w:r>
      <w:r w:rsidR="00D90994" w:rsidRPr="004D29D5">
        <w:rPr>
          <w:rFonts w:ascii="Calibri" w:hAnsi="Calibri" w:cs="Calibri"/>
          <w:sz w:val="24"/>
          <w:szCs w:val="24"/>
          <w:rtl/>
        </w:rPr>
        <w:t xml:space="preserve"> به طور خلاصه اف</w:t>
      </w:r>
      <w:r w:rsidR="009F32B9" w:rsidRPr="004D29D5">
        <w:rPr>
          <w:rFonts w:ascii="Calibri" w:hAnsi="Calibri" w:cs="Calibri"/>
          <w:sz w:val="24"/>
          <w:szCs w:val="24"/>
          <w:rtl/>
        </w:rPr>
        <w:t>ل</w:t>
      </w:r>
      <w:r w:rsidR="00D90994" w:rsidRPr="004D29D5">
        <w:rPr>
          <w:rFonts w:ascii="Calibri" w:hAnsi="Calibri" w:cs="Calibri"/>
          <w:sz w:val="24"/>
          <w:szCs w:val="24"/>
          <w:rtl/>
        </w:rPr>
        <w:t xml:space="preserve">اطون معتقد است که امید را می بایستی با </w:t>
      </w:r>
      <w:r w:rsidR="009F32B9" w:rsidRPr="004D29D5">
        <w:rPr>
          <w:rFonts w:ascii="Calibri" w:hAnsi="Calibri" w:cs="Calibri"/>
          <w:sz w:val="24"/>
          <w:szCs w:val="24"/>
          <w:rtl/>
        </w:rPr>
        <w:t xml:space="preserve">عنایتی ویژه به </w:t>
      </w:r>
      <w:r w:rsidR="00D90994" w:rsidRPr="004D29D5">
        <w:rPr>
          <w:rFonts w:ascii="Calibri" w:hAnsi="Calibri" w:cs="Calibri"/>
          <w:sz w:val="24"/>
          <w:szCs w:val="24"/>
          <w:rtl/>
        </w:rPr>
        <w:t>دو نکته مورد توجه قرارداد</w:t>
      </w:r>
      <w:r w:rsidR="009F32B9" w:rsidRPr="004D29D5">
        <w:rPr>
          <w:rFonts w:ascii="Calibri" w:hAnsi="Calibri" w:cs="Calibri"/>
          <w:sz w:val="24"/>
          <w:szCs w:val="24"/>
          <w:rtl/>
        </w:rPr>
        <w:t>.</w:t>
      </w:r>
      <w:r w:rsidR="00D90994" w:rsidRPr="004D29D5">
        <w:rPr>
          <w:rFonts w:ascii="Calibri" w:hAnsi="Calibri" w:cs="Calibri"/>
          <w:sz w:val="24"/>
          <w:szCs w:val="24"/>
          <w:rtl/>
        </w:rPr>
        <w:t xml:space="preserve"> اول اینکه در امید داشتن </w:t>
      </w:r>
      <w:r w:rsidR="009F32B9" w:rsidRPr="004D29D5">
        <w:rPr>
          <w:rFonts w:ascii="Calibri" w:hAnsi="Calibri" w:cs="Calibri"/>
          <w:sz w:val="24"/>
          <w:szCs w:val="24"/>
          <w:rtl/>
        </w:rPr>
        <w:t xml:space="preserve">به آینده ای بهتر و نیک تر، </w:t>
      </w:r>
      <w:r w:rsidR="00D90994" w:rsidRPr="004D29D5">
        <w:rPr>
          <w:rFonts w:ascii="Calibri" w:hAnsi="Calibri" w:cs="Calibri"/>
          <w:sz w:val="24"/>
          <w:szCs w:val="24"/>
          <w:rtl/>
        </w:rPr>
        <w:t xml:space="preserve">ضرورت اندیشه کردن در خصوص زندگی خوب و با معنا از طریق عقلانیت و </w:t>
      </w:r>
      <w:r w:rsidR="009F32B9" w:rsidRPr="004D29D5">
        <w:rPr>
          <w:rFonts w:ascii="Calibri" w:hAnsi="Calibri" w:cs="Calibri"/>
          <w:sz w:val="24"/>
          <w:szCs w:val="24"/>
          <w:rtl/>
        </w:rPr>
        <w:t>تدبیر داشتن</w:t>
      </w:r>
      <w:r w:rsidR="00D90994" w:rsidRPr="004D29D5">
        <w:rPr>
          <w:rFonts w:ascii="Calibri" w:hAnsi="Calibri" w:cs="Calibri"/>
          <w:sz w:val="24"/>
          <w:szCs w:val="24"/>
          <w:rtl/>
        </w:rPr>
        <w:t xml:space="preserve"> اجتناب ناپذیر است</w:t>
      </w:r>
      <w:r w:rsidR="009F32B9" w:rsidRPr="004D29D5">
        <w:rPr>
          <w:rFonts w:ascii="Calibri" w:hAnsi="Calibri" w:cs="Calibri"/>
          <w:sz w:val="24"/>
          <w:szCs w:val="24"/>
          <w:rtl/>
        </w:rPr>
        <w:t>.</w:t>
      </w:r>
      <w:r w:rsidR="00D90994" w:rsidRPr="004D29D5">
        <w:rPr>
          <w:rFonts w:ascii="Calibri" w:hAnsi="Calibri" w:cs="Calibri"/>
          <w:sz w:val="24"/>
          <w:szCs w:val="24"/>
          <w:rtl/>
        </w:rPr>
        <w:t xml:space="preserve"> دومین نکته</w:t>
      </w:r>
      <w:r w:rsidR="009F32B9" w:rsidRPr="004D29D5">
        <w:rPr>
          <w:rFonts w:ascii="Calibri" w:hAnsi="Calibri" w:cs="Calibri"/>
          <w:sz w:val="24"/>
          <w:szCs w:val="24"/>
          <w:rtl/>
        </w:rPr>
        <w:t xml:space="preserve"> این است که</w:t>
      </w:r>
      <w:r w:rsidR="00D90994" w:rsidRPr="004D29D5">
        <w:rPr>
          <w:rFonts w:ascii="Calibri" w:hAnsi="Calibri" w:cs="Calibri"/>
          <w:sz w:val="24"/>
          <w:szCs w:val="24"/>
          <w:rtl/>
        </w:rPr>
        <w:t xml:space="preserve"> مبحث امید با پدیده های روانشناسانه فرد گرا مانند حافظه</w:t>
      </w:r>
      <w:r w:rsidR="009F32B9" w:rsidRPr="004D29D5">
        <w:rPr>
          <w:rFonts w:ascii="Calibri" w:hAnsi="Calibri" w:cs="Calibri"/>
          <w:sz w:val="24"/>
          <w:szCs w:val="24"/>
          <w:rtl/>
        </w:rPr>
        <w:t>،</w:t>
      </w:r>
      <w:r w:rsidR="00D90994" w:rsidRPr="004D29D5">
        <w:rPr>
          <w:rFonts w:ascii="Calibri" w:hAnsi="Calibri" w:cs="Calibri"/>
          <w:sz w:val="24"/>
          <w:szCs w:val="24"/>
          <w:rtl/>
        </w:rPr>
        <w:t xml:space="preserve"> تصور</w:t>
      </w:r>
      <w:r w:rsidR="009F32B9" w:rsidRPr="004D29D5">
        <w:rPr>
          <w:rFonts w:ascii="Calibri" w:hAnsi="Calibri" w:cs="Calibri"/>
          <w:sz w:val="24"/>
          <w:szCs w:val="24"/>
          <w:rtl/>
        </w:rPr>
        <w:t>،</w:t>
      </w:r>
      <w:r w:rsidR="00D90994" w:rsidRPr="004D29D5">
        <w:rPr>
          <w:rFonts w:ascii="Calibri" w:hAnsi="Calibri" w:cs="Calibri"/>
          <w:sz w:val="24"/>
          <w:szCs w:val="24"/>
          <w:rtl/>
        </w:rPr>
        <w:t xml:space="preserve"> انگیزش</w:t>
      </w:r>
      <w:r w:rsidR="009F32B9" w:rsidRPr="004D29D5">
        <w:rPr>
          <w:rFonts w:ascii="Calibri" w:hAnsi="Calibri" w:cs="Calibri"/>
          <w:sz w:val="24"/>
          <w:szCs w:val="24"/>
          <w:rtl/>
        </w:rPr>
        <w:t xml:space="preserve"> های فردی،</w:t>
      </w:r>
      <w:r w:rsidR="00D90994" w:rsidRPr="004D29D5">
        <w:rPr>
          <w:rFonts w:ascii="Calibri" w:hAnsi="Calibri" w:cs="Calibri"/>
          <w:sz w:val="24"/>
          <w:szCs w:val="24"/>
          <w:rtl/>
        </w:rPr>
        <w:t xml:space="preserve"> ترس</w:t>
      </w:r>
      <w:r w:rsidR="009F32B9" w:rsidRPr="004D29D5">
        <w:rPr>
          <w:rFonts w:ascii="Calibri" w:hAnsi="Calibri" w:cs="Calibri"/>
          <w:sz w:val="24"/>
          <w:szCs w:val="24"/>
          <w:rtl/>
        </w:rPr>
        <w:t xml:space="preserve">، </w:t>
      </w:r>
      <w:r w:rsidR="00D90994" w:rsidRPr="004D29D5">
        <w:rPr>
          <w:rFonts w:ascii="Calibri" w:hAnsi="Calibri" w:cs="Calibri"/>
          <w:sz w:val="24"/>
          <w:szCs w:val="24"/>
          <w:rtl/>
        </w:rPr>
        <w:t xml:space="preserve">و </w:t>
      </w:r>
      <w:r w:rsidR="009F32B9" w:rsidRPr="004D29D5">
        <w:rPr>
          <w:rFonts w:ascii="Calibri" w:hAnsi="Calibri" w:cs="Calibri"/>
          <w:sz w:val="24"/>
          <w:szCs w:val="24"/>
          <w:rtl/>
        </w:rPr>
        <w:t>ا</w:t>
      </w:r>
      <w:r w:rsidR="00D90994" w:rsidRPr="004D29D5">
        <w:rPr>
          <w:rFonts w:ascii="Calibri" w:hAnsi="Calibri" w:cs="Calibri"/>
          <w:sz w:val="24"/>
          <w:szCs w:val="24"/>
          <w:rtl/>
        </w:rPr>
        <w:t>مثاله</w:t>
      </w:r>
      <w:r w:rsidR="009F32B9" w:rsidRPr="004D29D5">
        <w:rPr>
          <w:rFonts w:ascii="Calibri" w:hAnsi="Calibri" w:cs="Calibri"/>
          <w:sz w:val="24"/>
          <w:szCs w:val="24"/>
          <w:rtl/>
        </w:rPr>
        <w:t>م</w:t>
      </w:r>
      <w:r w:rsidR="00D90994" w:rsidRPr="004D29D5">
        <w:rPr>
          <w:rFonts w:ascii="Calibri" w:hAnsi="Calibri" w:cs="Calibri"/>
          <w:sz w:val="24"/>
          <w:szCs w:val="24"/>
          <w:rtl/>
        </w:rPr>
        <w:t xml:space="preserve"> ملازمه دارد</w:t>
      </w:r>
      <w:r w:rsidR="009F32B9" w:rsidRPr="004D29D5">
        <w:rPr>
          <w:rFonts w:ascii="Calibri" w:hAnsi="Calibri" w:cs="Calibri"/>
          <w:sz w:val="24"/>
          <w:szCs w:val="24"/>
          <w:rtl/>
        </w:rPr>
        <w:t>.</w:t>
      </w:r>
      <w:r w:rsidR="00D90994" w:rsidRPr="004D29D5">
        <w:rPr>
          <w:rFonts w:ascii="Calibri" w:hAnsi="Calibri" w:cs="Calibri"/>
          <w:sz w:val="24"/>
          <w:szCs w:val="24"/>
          <w:rtl/>
        </w:rPr>
        <w:t xml:space="preserve"> بنابراین</w:t>
      </w:r>
      <w:r w:rsidR="009F32B9" w:rsidRPr="004D29D5">
        <w:rPr>
          <w:rFonts w:ascii="Calibri" w:hAnsi="Calibri" w:cs="Calibri"/>
          <w:sz w:val="24"/>
          <w:szCs w:val="24"/>
          <w:rtl/>
        </w:rPr>
        <w:t>،</w:t>
      </w:r>
      <w:r w:rsidR="00D90994" w:rsidRPr="004D29D5">
        <w:rPr>
          <w:rFonts w:ascii="Calibri" w:hAnsi="Calibri" w:cs="Calibri"/>
          <w:sz w:val="24"/>
          <w:szCs w:val="24"/>
          <w:rtl/>
        </w:rPr>
        <w:t xml:space="preserve"> امید را می بایستی در </w:t>
      </w:r>
      <w:r w:rsidR="009F32B9" w:rsidRPr="004D29D5">
        <w:rPr>
          <w:rFonts w:ascii="Calibri" w:hAnsi="Calibri" w:cs="Calibri"/>
          <w:sz w:val="24"/>
          <w:szCs w:val="24"/>
          <w:rtl/>
        </w:rPr>
        <w:t>پرتو</w:t>
      </w:r>
      <w:r w:rsidR="00D90994" w:rsidRPr="004D29D5">
        <w:rPr>
          <w:rFonts w:ascii="Calibri" w:hAnsi="Calibri" w:cs="Calibri"/>
          <w:sz w:val="24"/>
          <w:szCs w:val="24"/>
          <w:rtl/>
        </w:rPr>
        <w:t xml:space="preserve"> این ویژگی ها مورد توجه قرار داد</w:t>
      </w:r>
      <w:r w:rsidR="009F32B9" w:rsidRPr="004D29D5">
        <w:rPr>
          <w:rFonts w:ascii="Calibri" w:hAnsi="Calibri" w:cs="Calibri"/>
          <w:sz w:val="24"/>
          <w:szCs w:val="24"/>
          <w:rtl/>
        </w:rPr>
        <w:t>.</w:t>
      </w:r>
      <w:r w:rsidR="009F32B9" w:rsidRPr="004D29D5">
        <w:rPr>
          <w:rStyle w:val="FootnoteReference"/>
          <w:rFonts w:ascii="Calibri" w:hAnsi="Calibri" w:cs="Calibri"/>
          <w:sz w:val="24"/>
          <w:szCs w:val="24"/>
          <w:rtl/>
        </w:rPr>
        <w:footnoteReference w:id="6"/>
      </w:r>
    </w:p>
    <w:p w14:paraId="4C289ECD" w14:textId="77777777" w:rsidR="004B204F" w:rsidRPr="004D29D5" w:rsidRDefault="006727B5" w:rsidP="007A7937">
      <w:pPr>
        <w:jc w:val="right"/>
        <w:rPr>
          <w:rFonts w:ascii="Calibri" w:hAnsi="Calibri" w:cs="Calibri"/>
          <w:sz w:val="24"/>
          <w:szCs w:val="24"/>
        </w:rPr>
      </w:pPr>
      <w:r w:rsidRPr="004D29D5">
        <w:rPr>
          <w:rFonts w:ascii="Calibri" w:hAnsi="Calibri" w:cs="Calibri"/>
          <w:sz w:val="24"/>
          <w:szCs w:val="24"/>
          <w:rtl/>
        </w:rPr>
        <w:t xml:space="preserve">بحث امید حداقل دو کتاب (دیالوگ با ترجمه فارسی همپرسگی) از افلاطون مورد بررسی فلسفی قرار گرفته است. در دیالوگ فیلبوس افلاطون از زبان سقراط توضیح می دهد که لذت بردن از زندگی و شادی بهترین خیر ها و فضایل فردی و اجتماعی هستند. اما خردمندی و روشن بینی در مرتبه ای بالاتر قرار می گیرد. در آغاز این دیالوگ </w:t>
      </w:r>
      <w:r w:rsidR="00D834F3" w:rsidRPr="004D29D5">
        <w:rPr>
          <w:rFonts w:ascii="Calibri" w:hAnsi="Calibri" w:cs="Calibri"/>
          <w:sz w:val="24"/>
          <w:szCs w:val="24"/>
          <w:rtl/>
        </w:rPr>
        <w:t>سق</w:t>
      </w:r>
      <w:r w:rsidRPr="004D29D5">
        <w:rPr>
          <w:rFonts w:ascii="Calibri" w:hAnsi="Calibri" w:cs="Calibri"/>
          <w:sz w:val="24"/>
          <w:szCs w:val="24"/>
          <w:rtl/>
        </w:rPr>
        <w:t xml:space="preserve">راط </w:t>
      </w:r>
      <w:r w:rsidR="00D834F3" w:rsidRPr="004D29D5">
        <w:rPr>
          <w:rFonts w:ascii="Calibri" w:hAnsi="Calibri" w:cs="Calibri"/>
          <w:sz w:val="24"/>
          <w:szCs w:val="24"/>
          <w:rtl/>
        </w:rPr>
        <w:t>در مواجه با فلسفه لذت گرایی</w:t>
      </w:r>
      <w:r w:rsidR="004B204F" w:rsidRPr="004D29D5">
        <w:rPr>
          <w:rStyle w:val="FootnoteReference"/>
          <w:rFonts w:ascii="Calibri" w:hAnsi="Calibri" w:cs="Calibri"/>
          <w:sz w:val="24"/>
          <w:szCs w:val="24"/>
          <w:rtl/>
        </w:rPr>
        <w:footnoteReference w:id="7"/>
      </w:r>
      <w:r w:rsidR="00D834F3" w:rsidRPr="004D29D5">
        <w:rPr>
          <w:rFonts w:ascii="Calibri" w:hAnsi="Calibri" w:cs="Calibri"/>
          <w:sz w:val="24"/>
          <w:szCs w:val="24"/>
          <w:rtl/>
        </w:rPr>
        <w:t xml:space="preserve"> فیلبوس، </w:t>
      </w:r>
      <w:r w:rsidRPr="004D29D5">
        <w:rPr>
          <w:rFonts w:ascii="Calibri" w:hAnsi="Calibri" w:cs="Calibri"/>
          <w:sz w:val="24"/>
          <w:szCs w:val="24"/>
          <w:rtl/>
        </w:rPr>
        <w:t>توضیح می‌دهد که لذت ها انواع مختلفی دارند</w:t>
      </w:r>
      <w:r w:rsidR="00D834F3" w:rsidRPr="004D29D5">
        <w:rPr>
          <w:rFonts w:ascii="Calibri" w:hAnsi="Calibri" w:cs="Calibri"/>
          <w:sz w:val="24"/>
          <w:szCs w:val="24"/>
          <w:rtl/>
        </w:rPr>
        <w:t xml:space="preserve">. </w:t>
      </w:r>
      <w:r w:rsidRPr="004D29D5">
        <w:rPr>
          <w:rFonts w:ascii="Calibri" w:hAnsi="Calibri" w:cs="Calibri"/>
          <w:sz w:val="24"/>
          <w:szCs w:val="24"/>
          <w:rtl/>
        </w:rPr>
        <w:t>بنابراین مفهوم لذت همواره با تکثر معانی همراه است و این تنوع و تکثر است که می تواند کیفیت لذت بردن از زندگی را توضیح دهد</w:t>
      </w:r>
      <w:r w:rsidR="00D834F3" w:rsidRPr="004D29D5">
        <w:rPr>
          <w:rFonts w:ascii="Calibri" w:hAnsi="Calibri" w:cs="Calibri"/>
          <w:sz w:val="24"/>
          <w:szCs w:val="24"/>
          <w:rtl/>
        </w:rPr>
        <w:t>. اما</w:t>
      </w:r>
      <w:r w:rsidRPr="004D29D5">
        <w:rPr>
          <w:rFonts w:ascii="Calibri" w:hAnsi="Calibri" w:cs="Calibri"/>
          <w:sz w:val="24"/>
          <w:szCs w:val="24"/>
          <w:rtl/>
        </w:rPr>
        <w:t xml:space="preserve"> همه آنها لذت هستند</w:t>
      </w:r>
      <w:r w:rsidR="00D834F3" w:rsidRPr="004D29D5">
        <w:rPr>
          <w:rFonts w:ascii="Calibri" w:hAnsi="Calibri" w:cs="Calibri"/>
          <w:sz w:val="24"/>
          <w:szCs w:val="24"/>
          <w:rtl/>
        </w:rPr>
        <w:t>.</w:t>
      </w:r>
      <w:r w:rsidRPr="004D29D5">
        <w:rPr>
          <w:rFonts w:ascii="Calibri" w:hAnsi="Calibri" w:cs="Calibri"/>
          <w:sz w:val="24"/>
          <w:szCs w:val="24"/>
          <w:rtl/>
        </w:rPr>
        <w:t xml:space="preserve"> مانند علم که </w:t>
      </w:r>
      <w:r w:rsidR="00D834F3" w:rsidRPr="004D29D5">
        <w:rPr>
          <w:rFonts w:ascii="Calibri" w:hAnsi="Calibri" w:cs="Calibri"/>
          <w:sz w:val="24"/>
          <w:szCs w:val="24"/>
          <w:rtl/>
        </w:rPr>
        <w:t>یکی است</w:t>
      </w:r>
      <w:r w:rsidRPr="004D29D5">
        <w:rPr>
          <w:rFonts w:ascii="Calibri" w:hAnsi="Calibri" w:cs="Calibri"/>
          <w:sz w:val="24"/>
          <w:szCs w:val="24"/>
          <w:rtl/>
        </w:rPr>
        <w:t xml:space="preserve"> ولی گونه های مختلف دارد</w:t>
      </w:r>
      <w:r w:rsidR="00D834F3" w:rsidRPr="004D29D5">
        <w:rPr>
          <w:rFonts w:ascii="Calibri" w:hAnsi="Calibri" w:cs="Calibri"/>
          <w:sz w:val="24"/>
          <w:szCs w:val="24"/>
          <w:rtl/>
        </w:rPr>
        <w:t>.</w:t>
      </w:r>
      <w:r w:rsidRPr="004D29D5">
        <w:rPr>
          <w:rFonts w:ascii="Calibri" w:hAnsi="Calibri" w:cs="Calibri"/>
          <w:sz w:val="24"/>
          <w:szCs w:val="24"/>
          <w:rtl/>
        </w:rPr>
        <w:t xml:space="preserve"> یا به عنوان مثال مفهوم فرد که فقط یکی است</w:t>
      </w:r>
      <w:r w:rsidR="00D834F3" w:rsidRPr="004D29D5">
        <w:rPr>
          <w:rFonts w:ascii="Calibri" w:hAnsi="Calibri" w:cs="Calibri"/>
          <w:sz w:val="24"/>
          <w:szCs w:val="24"/>
          <w:rtl/>
        </w:rPr>
        <w:t>،</w:t>
      </w:r>
      <w:r w:rsidRPr="004D29D5">
        <w:rPr>
          <w:rFonts w:ascii="Calibri" w:hAnsi="Calibri" w:cs="Calibri"/>
          <w:sz w:val="24"/>
          <w:szCs w:val="24"/>
          <w:rtl/>
        </w:rPr>
        <w:t xml:space="preserve"> اما در جلوه های مختلف گروه</w:t>
      </w:r>
      <w:r w:rsidR="00D834F3" w:rsidRPr="004D29D5">
        <w:rPr>
          <w:rFonts w:ascii="Calibri" w:hAnsi="Calibri" w:cs="Calibri"/>
          <w:sz w:val="24"/>
          <w:szCs w:val="24"/>
          <w:rtl/>
        </w:rPr>
        <w:t xml:space="preserve"> به خود می گیرد. </w:t>
      </w:r>
      <w:r w:rsidR="008C73D3" w:rsidRPr="004D29D5">
        <w:rPr>
          <w:rFonts w:ascii="Calibri" w:hAnsi="Calibri" w:cs="Calibri"/>
          <w:sz w:val="24"/>
          <w:szCs w:val="24"/>
          <w:rtl/>
        </w:rPr>
        <w:t xml:space="preserve">بنابراین، </w:t>
      </w:r>
      <w:r w:rsidRPr="004D29D5">
        <w:rPr>
          <w:rFonts w:ascii="Calibri" w:hAnsi="Calibri" w:cs="Calibri"/>
          <w:sz w:val="24"/>
          <w:szCs w:val="24"/>
          <w:rtl/>
        </w:rPr>
        <w:t xml:space="preserve">مهمترین مسئله این است که چگونه می توان یکی بودن را </w:t>
      </w:r>
      <w:r w:rsidR="008C73D3" w:rsidRPr="004D29D5">
        <w:rPr>
          <w:rFonts w:ascii="Calibri" w:hAnsi="Calibri" w:cs="Calibri"/>
          <w:sz w:val="24"/>
          <w:szCs w:val="24"/>
          <w:rtl/>
        </w:rPr>
        <w:t>با حفظ</w:t>
      </w:r>
      <w:r w:rsidRPr="004D29D5">
        <w:rPr>
          <w:rFonts w:ascii="Calibri" w:hAnsi="Calibri" w:cs="Calibri"/>
          <w:sz w:val="24"/>
          <w:szCs w:val="24"/>
          <w:rtl/>
        </w:rPr>
        <w:t xml:space="preserve"> ویژگی واحد</w:t>
      </w:r>
      <w:r w:rsidR="008C73D3" w:rsidRPr="004D29D5">
        <w:rPr>
          <w:rFonts w:ascii="Calibri" w:hAnsi="Calibri" w:cs="Calibri"/>
          <w:sz w:val="24"/>
          <w:szCs w:val="24"/>
          <w:rtl/>
        </w:rPr>
        <w:t>ی که دارد،</w:t>
      </w:r>
      <w:r w:rsidRPr="004D29D5">
        <w:rPr>
          <w:rFonts w:ascii="Calibri" w:hAnsi="Calibri" w:cs="Calibri"/>
          <w:sz w:val="24"/>
          <w:szCs w:val="24"/>
          <w:rtl/>
        </w:rPr>
        <w:t xml:space="preserve"> میان گونه ها و افراد مختلف تقسیم کرد</w:t>
      </w:r>
      <w:r w:rsidR="008C73D3" w:rsidRPr="004D29D5">
        <w:rPr>
          <w:rFonts w:ascii="Calibri" w:hAnsi="Calibri" w:cs="Calibri"/>
          <w:sz w:val="24"/>
          <w:szCs w:val="24"/>
          <w:rtl/>
        </w:rPr>
        <w:t xml:space="preserve">. این ترکیب یکی بودن و تکثر به خردمندی نیاز دارد. </w:t>
      </w:r>
      <w:r w:rsidRPr="004D29D5">
        <w:rPr>
          <w:rFonts w:ascii="Calibri" w:hAnsi="Calibri" w:cs="Calibri"/>
          <w:sz w:val="24"/>
          <w:szCs w:val="24"/>
          <w:rtl/>
        </w:rPr>
        <w:t>از این روی اگر بخواهیم مشتاق یک زندگی خوب و لذت بخش باشیم</w:t>
      </w:r>
      <w:r w:rsidR="008C73D3" w:rsidRPr="004D29D5">
        <w:rPr>
          <w:rFonts w:ascii="Calibri" w:hAnsi="Calibri" w:cs="Calibri"/>
          <w:sz w:val="24"/>
          <w:szCs w:val="24"/>
          <w:rtl/>
        </w:rPr>
        <w:t>،</w:t>
      </w:r>
      <w:r w:rsidRPr="004D29D5">
        <w:rPr>
          <w:rFonts w:ascii="Calibri" w:hAnsi="Calibri" w:cs="Calibri"/>
          <w:sz w:val="24"/>
          <w:szCs w:val="24"/>
          <w:rtl/>
        </w:rPr>
        <w:t xml:space="preserve"> باید حافظه و هوش</w:t>
      </w:r>
      <w:r w:rsidR="008C73D3" w:rsidRPr="004D29D5">
        <w:rPr>
          <w:rFonts w:ascii="Calibri" w:hAnsi="Calibri" w:cs="Calibri"/>
          <w:sz w:val="24"/>
          <w:szCs w:val="24"/>
          <w:rtl/>
        </w:rPr>
        <w:t xml:space="preserve"> و</w:t>
      </w:r>
      <w:r w:rsidRPr="004D29D5">
        <w:rPr>
          <w:rFonts w:ascii="Calibri" w:hAnsi="Calibri" w:cs="Calibri"/>
          <w:sz w:val="24"/>
          <w:szCs w:val="24"/>
          <w:rtl/>
        </w:rPr>
        <w:t xml:space="preserve"> قدرت یادگیری خود را به کار گیریم تا بفهمم لذت بردن </w:t>
      </w:r>
      <w:r w:rsidR="008C73D3" w:rsidRPr="004D29D5">
        <w:rPr>
          <w:rFonts w:ascii="Calibri" w:hAnsi="Calibri" w:cs="Calibri"/>
          <w:sz w:val="24"/>
          <w:szCs w:val="24"/>
          <w:rtl/>
        </w:rPr>
        <w:t xml:space="preserve">چیست و چگونه می تواند </w:t>
      </w:r>
      <w:r w:rsidRPr="004D29D5">
        <w:rPr>
          <w:rFonts w:ascii="Calibri" w:hAnsi="Calibri" w:cs="Calibri"/>
          <w:sz w:val="24"/>
          <w:szCs w:val="24"/>
          <w:rtl/>
        </w:rPr>
        <w:t>قابل درک باشد</w:t>
      </w:r>
      <w:r w:rsidR="008C73D3" w:rsidRPr="004D29D5">
        <w:rPr>
          <w:rFonts w:ascii="Calibri" w:hAnsi="Calibri" w:cs="Calibri"/>
          <w:sz w:val="24"/>
          <w:szCs w:val="24"/>
          <w:rtl/>
        </w:rPr>
        <w:t>.</w:t>
      </w:r>
      <w:r w:rsidRPr="004D29D5">
        <w:rPr>
          <w:rFonts w:ascii="Calibri" w:hAnsi="Calibri" w:cs="Calibri"/>
          <w:sz w:val="24"/>
          <w:szCs w:val="24"/>
          <w:rtl/>
        </w:rPr>
        <w:t xml:space="preserve"> به همین جهت</w:t>
      </w:r>
      <w:r w:rsidR="008C73D3" w:rsidRPr="004D29D5">
        <w:rPr>
          <w:rFonts w:ascii="Calibri" w:hAnsi="Calibri" w:cs="Calibri"/>
          <w:sz w:val="24"/>
          <w:szCs w:val="24"/>
          <w:rtl/>
        </w:rPr>
        <w:t>،</w:t>
      </w:r>
      <w:r w:rsidRPr="004D29D5">
        <w:rPr>
          <w:rFonts w:ascii="Calibri" w:hAnsi="Calibri" w:cs="Calibri"/>
          <w:sz w:val="24"/>
          <w:szCs w:val="24"/>
          <w:rtl/>
        </w:rPr>
        <w:t xml:space="preserve"> رابطه ای میان</w:t>
      </w:r>
      <w:r w:rsidR="008C73D3" w:rsidRPr="004D29D5">
        <w:rPr>
          <w:rFonts w:ascii="Calibri" w:hAnsi="Calibri" w:cs="Calibri"/>
          <w:sz w:val="24"/>
          <w:szCs w:val="24"/>
          <w:rtl/>
        </w:rPr>
        <w:t xml:space="preserve"> فلسفه</w:t>
      </w:r>
      <w:r w:rsidRPr="004D29D5">
        <w:rPr>
          <w:rFonts w:ascii="Calibri" w:hAnsi="Calibri" w:cs="Calibri"/>
          <w:sz w:val="24"/>
          <w:szCs w:val="24"/>
          <w:rtl/>
        </w:rPr>
        <w:t xml:space="preserve"> لذت</w:t>
      </w:r>
      <w:r w:rsidR="008C73D3" w:rsidRPr="004D29D5">
        <w:rPr>
          <w:rFonts w:ascii="Calibri" w:hAnsi="Calibri" w:cs="Calibri"/>
          <w:sz w:val="24"/>
          <w:szCs w:val="24"/>
          <w:rtl/>
        </w:rPr>
        <w:t xml:space="preserve"> گرایی </w:t>
      </w:r>
      <w:r w:rsidRPr="004D29D5">
        <w:rPr>
          <w:rFonts w:ascii="Calibri" w:hAnsi="Calibri" w:cs="Calibri"/>
          <w:sz w:val="24"/>
          <w:szCs w:val="24"/>
          <w:rtl/>
        </w:rPr>
        <w:t>و خردمندی وجود دارد</w:t>
      </w:r>
      <w:r w:rsidR="008C73D3" w:rsidRPr="004D29D5">
        <w:rPr>
          <w:rFonts w:ascii="Calibri" w:hAnsi="Calibri" w:cs="Calibri"/>
          <w:sz w:val="24"/>
          <w:szCs w:val="24"/>
          <w:rtl/>
        </w:rPr>
        <w:t>.</w:t>
      </w:r>
      <w:r w:rsidRPr="004D29D5">
        <w:rPr>
          <w:rFonts w:ascii="Calibri" w:hAnsi="Calibri" w:cs="Calibri"/>
          <w:sz w:val="24"/>
          <w:szCs w:val="24"/>
          <w:rtl/>
        </w:rPr>
        <w:t xml:space="preserve"> به هر حال</w:t>
      </w:r>
      <w:r w:rsidR="008C73D3" w:rsidRPr="004D29D5">
        <w:rPr>
          <w:rFonts w:ascii="Calibri" w:hAnsi="Calibri" w:cs="Calibri"/>
          <w:sz w:val="24"/>
          <w:szCs w:val="24"/>
          <w:rtl/>
        </w:rPr>
        <w:t>، هرکدام از این حالتها،</w:t>
      </w:r>
      <w:r w:rsidRPr="004D29D5">
        <w:rPr>
          <w:rFonts w:ascii="Calibri" w:hAnsi="Calibri" w:cs="Calibri"/>
          <w:sz w:val="24"/>
          <w:szCs w:val="24"/>
          <w:rtl/>
        </w:rPr>
        <w:t xml:space="preserve"> خواه لذت </w:t>
      </w:r>
      <w:r w:rsidR="008C73D3" w:rsidRPr="004D29D5">
        <w:rPr>
          <w:rFonts w:ascii="Calibri" w:hAnsi="Calibri" w:cs="Calibri"/>
          <w:sz w:val="24"/>
          <w:szCs w:val="24"/>
          <w:rtl/>
        </w:rPr>
        <w:t>گرایی</w:t>
      </w:r>
      <w:r w:rsidRPr="004D29D5">
        <w:rPr>
          <w:rFonts w:ascii="Calibri" w:hAnsi="Calibri" w:cs="Calibri"/>
          <w:sz w:val="24"/>
          <w:szCs w:val="24"/>
          <w:rtl/>
        </w:rPr>
        <w:t xml:space="preserve"> و خواه </w:t>
      </w:r>
      <w:r w:rsidR="008C73D3" w:rsidRPr="004D29D5">
        <w:rPr>
          <w:rFonts w:ascii="Calibri" w:hAnsi="Calibri" w:cs="Calibri"/>
          <w:sz w:val="24"/>
          <w:szCs w:val="24"/>
          <w:rtl/>
        </w:rPr>
        <w:t xml:space="preserve">روشن بینی، باید </w:t>
      </w:r>
      <w:r w:rsidRPr="004D29D5">
        <w:rPr>
          <w:rFonts w:ascii="Calibri" w:hAnsi="Calibri" w:cs="Calibri"/>
          <w:sz w:val="24"/>
          <w:szCs w:val="24"/>
          <w:rtl/>
        </w:rPr>
        <w:t>بتوانند اهمیت و ارزش خود را اثبات کنند تا برای فرد قابل درک باشد</w:t>
      </w:r>
      <w:r w:rsidR="008C73D3" w:rsidRPr="004D29D5">
        <w:rPr>
          <w:rFonts w:ascii="Calibri" w:hAnsi="Calibri" w:cs="Calibri"/>
          <w:sz w:val="24"/>
          <w:szCs w:val="24"/>
          <w:rtl/>
        </w:rPr>
        <w:t>.</w:t>
      </w:r>
      <w:r w:rsidR="004B204F" w:rsidRPr="004D29D5">
        <w:rPr>
          <w:rStyle w:val="FootnoteReference"/>
          <w:rFonts w:ascii="Calibri" w:hAnsi="Calibri" w:cs="Calibri"/>
          <w:sz w:val="24"/>
          <w:szCs w:val="24"/>
          <w:rtl/>
        </w:rPr>
        <w:footnoteReference w:id="8"/>
      </w:r>
      <w:r w:rsidR="008C73D3" w:rsidRPr="004D29D5">
        <w:rPr>
          <w:rFonts w:ascii="Calibri" w:hAnsi="Calibri" w:cs="Calibri"/>
          <w:sz w:val="24"/>
          <w:szCs w:val="24"/>
          <w:rtl/>
        </w:rPr>
        <w:t xml:space="preserve"> این ادراک هنگامی اتفاق می افتد که نوعی</w:t>
      </w:r>
      <w:r w:rsidRPr="004D29D5">
        <w:rPr>
          <w:rFonts w:ascii="Calibri" w:hAnsi="Calibri" w:cs="Calibri"/>
          <w:sz w:val="24"/>
          <w:szCs w:val="24"/>
          <w:rtl/>
        </w:rPr>
        <w:t xml:space="preserve"> هماهنگی میان</w:t>
      </w:r>
      <w:r w:rsidR="008C73D3" w:rsidRPr="004D29D5">
        <w:rPr>
          <w:rFonts w:ascii="Calibri" w:hAnsi="Calibri" w:cs="Calibri"/>
          <w:sz w:val="24"/>
          <w:szCs w:val="24"/>
          <w:rtl/>
        </w:rPr>
        <w:t xml:space="preserve"> فلسفه</w:t>
      </w:r>
      <w:r w:rsidRPr="004D29D5">
        <w:rPr>
          <w:rFonts w:ascii="Calibri" w:hAnsi="Calibri" w:cs="Calibri"/>
          <w:sz w:val="24"/>
          <w:szCs w:val="24"/>
          <w:rtl/>
        </w:rPr>
        <w:t xml:space="preserve"> لذت </w:t>
      </w:r>
      <w:r w:rsidR="008C73D3" w:rsidRPr="004D29D5">
        <w:rPr>
          <w:rFonts w:ascii="Calibri" w:hAnsi="Calibri" w:cs="Calibri"/>
          <w:sz w:val="24"/>
          <w:szCs w:val="24"/>
          <w:rtl/>
        </w:rPr>
        <w:t>گرایی</w:t>
      </w:r>
      <w:r w:rsidRPr="004D29D5">
        <w:rPr>
          <w:rFonts w:ascii="Calibri" w:hAnsi="Calibri" w:cs="Calibri"/>
          <w:sz w:val="24"/>
          <w:szCs w:val="24"/>
          <w:rtl/>
        </w:rPr>
        <w:t xml:space="preserve"> و عقلانیت </w:t>
      </w:r>
      <w:r w:rsidR="008C73D3" w:rsidRPr="004D29D5">
        <w:rPr>
          <w:rFonts w:ascii="Calibri" w:hAnsi="Calibri" w:cs="Calibri"/>
          <w:sz w:val="24"/>
          <w:szCs w:val="24"/>
          <w:rtl/>
        </w:rPr>
        <w:t xml:space="preserve">انجام پذیرد. </w:t>
      </w:r>
      <w:r w:rsidRPr="004D29D5">
        <w:rPr>
          <w:rFonts w:ascii="Calibri" w:hAnsi="Calibri" w:cs="Calibri"/>
          <w:sz w:val="24"/>
          <w:szCs w:val="24"/>
          <w:rtl/>
        </w:rPr>
        <w:t>یعنی هنگامی که نا</w:t>
      </w:r>
      <w:r w:rsidR="008C73D3" w:rsidRPr="004D29D5">
        <w:rPr>
          <w:rFonts w:ascii="Calibri" w:hAnsi="Calibri" w:cs="Calibri"/>
          <w:sz w:val="24"/>
          <w:szCs w:val="24"/>
          <w:rtl/>
        </w:rPr>
        <w:t xml:space="preserve">متناهی بودن خردمندی و روشن بینی با </w:t>
      </w:r>
      <w:r w:rsidRPr="004D29D5">
        <w:rPr>
          <w:rFonts w:ascii="Calibri" w:hAnsi="Calibri" w:cs="Calibri"/>
          <w:sz w:val="24"/>
          <w:szCs w:val="24"/>
          <w:rtl/>
        </w:rPr>
        <w:t xml:space="preserve">متناهی بودن لذت </w:t>
      </w:r>
      <w:r w:rsidR="008C73D3" w:rsidRPr="004D29D5">
        <w:rPr>
          <w:rFonts w:ascii="Calibri" w:hAnsi="Calibri" w:cs="Calibri"/>
          <w:sz w:val="24"/>
          <w:szCs w:val="24"/>
          <w:rtl/>
        </w:rPr>
        <w:t xml:space="preserve">گرایی به گونه ای موزون </w:t>
      </w:r>
      <w:r w:rsidRPr="004D29D5">
        <w:rPr>
          <w:rFonts w:ascii="Calibri" w:hAnsi="Calibri" w:cs="Calibri"/>
          <w:sz w:val="24"/>
          <w:szCs w:val="24"/>
          <w:rtl/>
        </w:rPr>
        <w:t>با یکدیگر می آمیزند</w:t>
      </w:r>
      <w:r w:rsidR="008C73D3" w:rsidRPr="004D29D5">
        <w:rPr>
          <w:rFonts w:ascii="Calibri" w:hAnsi="Calibri" w:cs="Calibri"/>
          <w:sz w:val="24"/>
          <w:szCs w:val="24"/>
          <w:rtl/>
        </w:rPr>
        <w:t xml:space="preserve"> و</w:t>
      </w:r>
      <w:r w:rsidRPr="004D29D5">
        <w:rPr>
          <w:rFonts w:ascii="Calibri" w:hAnsi="Calibri" w:cs="Calibri"/>
          <w:sz w:val="24"/>
          <w:szCs w:val="24"/>
          <w:rtl/>
        </w:rPr>
        <w:t xml:space="preserve"> حالت سوم</w:t>
      </w:r>
      <w:r w:rsidR="008C73D3" w:rsidRPr="004D29D5">
        <w:rPr>
          <w:rFonts w:ascii="Calibri" w:hAnsi="Calibri" w:cs="Calibri"/>
          <w:sz w:val="24"/>
          <w:szCs w:val="24"/>
          <w:rtl/>
        </w:rPr>
        <w:t>ی</w:t>
      </w:r>
      <w:r w:rsidRPr="004D29D5">
        <w:rPr>
          <w:rFonts w:ascii="Calibri" w:hAnsi="Calibri" w:cs="Calibri"/>
          <w:sz w:val="24"/>
          <w:szCs w:val="24"/>
          <w:rtl/>
        </w:rPr>
        <w:t xml:space="preserve"> ایجاد می‌شود </w:t>
      </w:r>
      <w:r w:rsidR="008C73D3" w:rsidRPr="004D29D5">
        <w:rPr>
          <w:rFonts w:ascii="Calibri" w:hAnsi="Calibri" w:cs="Calibri"/>
          <w:sz w:val="24"/>
          <w:szCs w:val="24"/>
          <w:rtl/>
        </w:rPr>
        <w:t xml:space="preserve">که به موجب آن لذت از زندگی برای فرد مفهوم پیدا می کند. </w:t>
      </w:r>
      <w:r w:rsidRPr="004D29D5">
        <w:rPr>
          <w:rFonts w:ascii="Calibri" w:hAnsi="Calibri" w:cs="Calibri"/>
          <w:sz w:val="24"/>
          <w:szCs w:val="24"/>
          <w:rtl/>
        </w:rPr>
        <w:t>مانند سلامتی</w:t>
      </w:r>
      <w:r w:rsidR="008C73D3" w:rsidRPr="004D29D5">
        <w:rPr>
          <w:rFonts w:ascii="Calibri" w:hAnsi="Calibri" w:cs="Calibri"/>
          <w:sz w:val="24"/>
          <w:szCs w:val="24"/>
          <w:rtl/>
        </w:rPr>
        <w:t>، تاثیر</w:t>
      </w:r>
      <w:r w:rsidRPr="004D29D5">
        <w:rPr>
          <w:rFonts w:ascii="Calibri" w:hAnsi="Calibri" w:cs="Calibri"/>
          <w:sz w:val="24"/>
          <w:szCs w:val="24"/>
          <w:rtl/>
        </w:rPr>
        <w:t xml:space="preserve"> موسیقی در </w:t>
      </w:r>
      <w:r w:rsidR="008C73D3" w:rsidRPr="004D29D5">
        <w:rPr>
          <w:rFonts w:ascii="Calibri" w:hAnsi="Calibri" w:cs="Calibri"/>
          <w:sz w:val="24"/>
          <w:szCs w:val="24"/>
          <w:rtl/>
        </w:rPr>
        <w:t xml:space="preserve">روح </w:t>
      </w:r>
      <w:r w:rsidRPr="004D29D5">
        <w:rPr>
          <w:rFonts w:ascii="Calibri" w:hAnsi="Calibri" w:cs="Calibri"/>
          <w:sz w:val="24"/>
          <w:szCs w:val="24"/>
          <w:rtl/>
        </w:rPr>
        <w:t>انسان</w:t>
      </w:r>
      <w:r w:rsidR="008C73D3" w:rsidRPr="004D29D5">
        <w:rPr>
          <w:rFonts w:ascii="Calibri" w:hAnsi="Calibri" w:cs="Calibri"/>
          <w:sz w:val="24"/>
          <w:szCs w:val="24"/>
          <w:rtl/>
        </w:rPr>
        <w:t>،</w:t>
      </w:r>
      <w:r w:rsidRPr="004D29D5">
        <w:rPr>
          <w:rFonts w:ascii="Calibri" w:hAnsi="Calibri" w:cs="Calibri"/>
          <w:sz w:val="24"/>
          <w:szCs w:val="24"/>
          <w:rtl/>
        </w:rPr>
        <w:t xml:space="preserve"> مفهوم زیبایی</w:t>
      </w:r>
      <w:r w:rsidR="008C73D3" w:rsidRPr="004D29D5">
        <w:rPr>
          <w:rFonts w:ascii="Calibri" w:hAnsi="Calibri" w:cs="Calibri"/>
          <w:sz w:val="24"/>
          <w:szCs w:val="24"/>
          <w:rtl/>
        </w:rPr>
        <w:t>،</w:t>
      </w:r>
      <w:r w:rsidRPr="004D29D5">
        <w:rPr>
          <w:rFonts w:ascii="Calibri" w:hAnsi="Calibri" w:cs="Calibri"/>
          <w:sz w:val="24"/>
          <w:szCs w:val="24"/>
          <w:rtl/>
        </w:rPr>
        <w:t xml:space="preserve"> و یا </w:t>
      </w:r>
      <w:r w:rsidR="008C73D3" w:rsidRPr="004D29D5">
        <w:rPr>
          <w:rFonts w:ascii="Calibri" w:hAnsi="Calibri" w:cs="Calibri"/>
          <w:sz w:val="24"/>
          <w:szCs w:val="24"/>
          <w:rtl/>
        </w:rPr>
        <w:t xml:space="preserve">مفهوم </w:t>
      </w:r>
      <w:r w:rsidRPr="004D29D5">
        <w:rPr>
          <w:rFonts w:ascii="Calibri" w:hAnsi="Calibri" w:cs="Calibri"/>
          <w:sz w:val="24"/>
          <w:szCs w:val="24"/>
          <w:rtl/>
        </w:rPr>
        <w:t xml:space="preserve">قدرت </w:t>
      </w:r>
      <w:r w:rsidR="008C73D3" w:rsidRPr="004D29D5">
        <w:rPr>
          <w:rFonts w:ascii="Calibri" w:hAnsi="Calibri" w:cs="Calibri"/>
          <w:sz w:val="24"/>
          <w:szCs w:val="24"/>
          <w:rtl/>
        </w:rPr>
        <w:t xml:space="preserve">از طریق </w:t>
      </w:r>
      <w:r w:rsidRPr="004D29D5">
        <w:rPr>
          <w:rFonts w:ascii="Calibri" w:hAnsi="Calibri" w:cs="Calibri"/>
          <w:sz w:val="24"/>
          <w:szCs w:val="24"/>
          <w:rtl/>
        </w:rPr>
        <w:t>این حالت سوم</w:t>
      </w:r>
      <w:r w:rsidR="008C73D3" w:rsidRPr="004D29D5">
        <w:rPr>
          <w:rFonts w:ascii="Calibri" w:hAnsi="Calibri" w:cs="Calibri"/>
          <w:sz w:val="24"/>
          <w:szCs w:val="24"/>
          <w:rtl/>
        </w:rPr>
        <w:t xml:space="preserve"> جایگاه خود را در فلسفه لذت گرایی تعریف می کنند. یعنی اینکه به واسطه پیوندهای متقابلاً پیش برنده میان حال</w:t>
      </w:r>
      <w:r w:rsidR="004B204F" w:rsidRPr="004D29D5">
        <w:rPr>
          <w:rFonts w:ascii="Calibri" w:hAnsi="Calibri" w:cs="Calibri"/>
          <w:sz w:val="24"/>
          <w:szCs w:val="24"/>
          <w:rtl/>
        </w:rPr>
        <w:t>ت</w:t>
      </w:r>
      <w:r w:rsidR="008C73D3" w:rsidRPr="004D29D5">
        <w:rPr>
          <w:rFonts w:ascii="Calibri" w:hAnsi="Calibri" w:cs="Calibri"/>
          <w:sz w:val="24"/>
          <w:szCs w:val="24"/>
          <w:rtl/>
        </w:rPr>
        <w:t>های احساسی لذت</w:t>
      </w:r>
      <w:r w:rsidR="004B204F" w:rsidRPr="004D29D5">
        <w:rPr>
          <w:rFonts w:ascii="Calibri" w:hAnsi="Calibri" w:cs="Calibri"/>
          <w:sz w:val="24"/>
          <w:szCs w:val="24"/>
          <w:rtl/>
        </w:rPr>
        <w:t xml:space="preserve"> بردن و اندیشه کردن در خصوص مرزهای آن قابل قبول فلسفه زندگی خوش ترسیم می گردند. بدون تامل کردن در باب لذت نمی توان اساسا کارکرد آنرا برای زندگی رضایت بخش و امید به ایجاد آن در آینده را توضیح داد. </w:t>
      </w:r>
    </w:p>
    <w:p w14:paraId="7FAA80FD" w14:textId="249024AD" w:rsidR="006727B5" w:rsidRPr="004D29D5" w:rsidRDefault="004B204F" w:rsidP="004B204F">
      <w:pPr>
        <w:jc w:val="right"/>
        <w:rPr>
          <w:rFonts w:ascii="Calibri" w:hAnsi="Calibri" w:cs="Calibri"/>
          <w:sz w:val="24"/>
          <w:szCs w:val="24"/>
          <w:rtl/>
        </w:rPr>
      </w:pPr>
      <w:r w:rsidRPr="004D29D5">
        <w:rPr>
          <w:rFonts w:ascii="Calibri" w:hAnsi="Calibri" w:cs="Calibri"/>
          <w:sz w:val="24"/>
          <w:szCs w:val="24"/>
          <w:rtl/>
        </w:rPr>
        <w:t xml:space="preserve">تامل فلسفی افلاطون (سقراط) در خصوص امید داشتن در این دیالوگ ابعاد قابل توجهی به خود می گیرد.  </w:t>
      </w:r>
      <w:r w:rsidR="00BC4D21" w:rsidRPr="004D29D5">
        <w:rPr>
          <w:rFonts w:ascii="Calibri" w:hAnsi="Calibri" w:cs="Calibri"/>
          <w:sz w:val="24"/>
          <w:szCs w:val="24"/>
          <w:rtl/>
        </w:rPr>
        <w:t xml:space="preserve">شاید توضیح بیشتری بهتر بتواند به فهم اهمیت امید داشتن به آینده ای که در آن انسان بتواند در پرتو خردمندی از لذت های بیشتری برخوردار شود، کمک کند. حالتهای امور و یا چیزهایی که در مبحث امید داشتن قرار می گیرند، از زاویه دید سقراط به چهار دسته محدود، نامحدود، اندازه و معیار، و علت تقسیم می شوند. لذت بردن از زندگی با قرارگرفتن در محدوده عقلانیت به مرزهای روشن بینی و خردمندی کشیده شده و به فرد اهمیت خود را می نمایاند.  درحقیقت، از طریق این اندازه گیری است که فرد می تواند هستن خود را در فضایی لذت گرا و شاداب تعریف کند. این شرایط است که حالت سومی را ایجاد می کند. یعنی وقتی که فرد علت </w:t>
      </w:r>
      <w:r w:rsidR="006044F6" w:rsidRPr="004D29D5">
        <w:rPr>
          <w:rFonts w:ascii="Calibri" w:hAnsi="Calibri" w:cs="Calibri"/>
          <w:sz w:val="24"/>
          <w:szCs w:val="24"/>
          <w:rtl/>
        </w:rPr>
        <w:t>ضر</w:t>
      </w:r>
      <w:r w:rsidR="00BC4D21" w:rsidRPr="004D29D5">
        <w:rPr>
          <w:rFonts w:ascii="Calibri" w:hAnsi="Calibri" w:cs="Calibri"/>
          <w:sz w:val="24"/>
          <w:szCs w:val="24"/>
          <w:rtl/>
        </w:rPr>
        <w:t xml:space="preserve">ورت لذت گرایی و اندازه آن را </w:t>
      </w:r>
      <w:r w:rsidR="006044F6" w:rsidRPr="004D29D5">
        <w:rPr>
          <w:rFonts w:ascii="Calibri" w:hAnsi="Calibri" w:cs="Calibri"/>
          <w:sz w:val="24"/>
          <w:szCs w:val="24"/>
          <w:rtl/>
        </w:rPr>
        <w:t xml:space="preserve">می تواند </w:t>
      </w:r>
      <w:r w:rsidR="00BC4D21" w:rsidRPr="004D29D5">
        <w:rPr>
          <w:rFonts w:ascii="Calibri" w:hAnsi="Calibri" w:cs="Calibri"/>
          <w:sz w:val="24"/>
          <w:szCs w:val="24"/>
          <w:rtl/>
        </w:rPr>
        <w:t>درک می‌کند</w:t>
      </w:r>
      <w:r w:rsidR="006044F6" w:rsidRPr="004D29D5">
        <w:rPr>
          <w:rFonts w:ascii="Calibri" w:hAnsi="Calibri" w:cs="Calibri"/>
          <w:sz w:val="24"/>
          <w:szCs w:val="24"/>
          <w:rtl/>
        </w:rPr>
        <w:t>.</w:t>
      </w:r>
      <w:r w:rsidR="00BC4D21" w:rsidRPr="004D29D5">
        <w:rPr>
          <w:rFonts w:ascii="Calibri" w:hAnsi="Calibri" w:cs="Calibri"/>
          <w:sz w:val="24"/>
          <w:szCs w:val="24"/>
          <w:rtl/>
        </w:rPr>
        <w:t xml:space="preserve"> </w:t>
      </w:r>
      <w:r w:rsidR="006044F6" w:rsidRPr="004D29D5">
        <w:rPr>
          <w:rFonts w:ascii="Calibri" w:hAnsi="Calibri" w:cs="Calibri"/>
          <w:sz w:val="24"/>
          <w:szCs w:val="24"/>
          <w:rtl/>
        </w:rPr>
        <w:t xml:space="preserve">درحقیقت، بدون فرمان عقل، حالت </w:t>
      </w:r>
      <w:r w:rsidR="006044F6" w:rsidRPr="004D29D5">
        <w:rPr>
          <w:rFonts w:ascii="Calibri" w:hAnsi="Calibri" w:cs="Calibri"/>
          <w:sz w:val="24"/>
          <w:szCs w:val="24"/>
          <w:rtl/>
        </w:rPr>
        <w:lastRenderedPageBreak/>
        <w:t xml:space="preserve">لذت بردن حتی اهمیت و ضرورت خود در زندگی را نیز از دست می دهد. </w:t>
      </w:r>
      <w:r w:rsidR="00BC4D21" w:rsidRPr="004D29D5">
        <w:rPr>
          <w:rFonts w:ascii="Calibri" w:hAnsi="Calibri" w:cs="Calibri"/>
          <w:sz w:val="24"/>
          <w:szCs w:val="24"/>
          <w:rtl/>
        </w:rPr>
        <w:t xml:space="preserve">به عبارت بهتر </w:t>
      </w:r>
      <w:r w:rsidR="006044F6" w:rsidRPr="004D29D5">
        <w:rPr>
          <w:rFonts w:ascii="Calibri" w:hAnsi="Calibri" w:cs="Calibri"/>
          <w:sz w:val="24"/>
          <w:szCs w:val="24"/>
          <w:rtl/>
        </w:rPr>
        <w:t>می</w:t>
      </w:r>
      <w:r w:rsidR="00BC4D21" w:rsidRPr="004D29D5">
        <w:rPr>
          <w:rFonts w:ascii="Calibri" w:hAnsi="Calibri" w:cs="Calibri"/>
          <w:sz w:val="24"/>
          <w:szCs w:val="24"/>
          <w:rtl/>
        </w:rPr>
        <w:t>‌توان گفت که لذت ها بی شمار هستند و دامنه های غیر قابل تعریف و کنترلی دارند مگر اینکه خردمندی بتواند آن را به سوی نوعی اندازه گیری بکشاند</w:t>
      </w:r>
      <w:r w:rsidR="006044F6" w:rsidRPr="004D29D5">
        <w:rPr>
          <w:rFonts w:ascii="Calibri" w:hAnsi="Calibri" w:cs="Calibri"/>
          <w:sz w:val="24"/>
          <w:szCs w:val="24"/>
          <w:rtl/>
        </w:rPr>
        <w:t>.</w:t>
      </w:r>
      <w:r w:rsidR="00BC4D21" w:rsidRPr="004D29D5">
        <w:rPr>
          <w:rFonts w:ascii="Calibri" w:hAnsi="Calibri" w:cs="Calibri"/>
          <w:sz w:val="24"/>
          <w:szCs w:val="24"/>
          <w:rtl/>
        </w:rPr>
        <w:t xml:space="preserve"> تنها در این حالت است که خوشی و لذت </w:t>
      </w:r>
      <w:r w:rsidR="006044F6" w:rsidRPr="004D29D5">
        <w:rPr>
          <w:rFonts w:ascii="Calibri" w:hAnsi="Calibri" w:cs="Calibri"/>
          <w:sz w:val="24"/>
          <w:szCs w:val="24"/>
          <w:rtl/>
        </w:rPr>
        <w:t xml:space="preserve">گرایی </w:t>
      </w:r>
      <w:r w:rsidR="00BC4D21" w:rsidRPr="004D29D5">
        <w:rPr>
          <w:rFonts w:ascii="Calibri" w:hAnsi="Calibri" w:cs="Calibri"/>
          <w:sz w:val="24"/>
          <w:szCs w:val="24"/>
          <w:rtl/>
        </w:rPr>
        <w:t>به معنی متعارف آن برای انسان قابل درک می شود</w:t>
      </w:r>
      <w:r w:rsidR="006044F6" w:rsidRPr="004D29D5">
        <w:rPr>
          <w:rFonts w:ascii="Calibri" w:hAnsi="Calibri" w:cs="Calibri"/>
          <w:sz w:val="24"/>
          <w:szCs w:val="24"/>
          <w:rtl/>
        </w:rPr>
        <w:t>.</w:t>
      </w:r>
      <w:r w:rsidR="00BC4D21" w:rsidRPr="004D29D5">
        <w:rPr>
          <w:rFonts w:ascii="Calibri" w:hAnsi="Calibri" w:cs="Calibri"/>
          <w:sz w:val="24"/>
          <w:szCs w:val="24"/>
          <w:rtl/>
        </w:rPr>
        <w:t xml:space="preserve"> هر گاه این ت</w:t>
      </w:r>
      <w:r w:rsidR="006044F6" w:rsidRPr="004D29D5">
        <w:rPr>
          <w:rFonts w:ascii="Calibri" w:hAnsi="Calibri" w:cs="Calibri"/>
          <w:sz w:val="24"/>
          <w:szCs w:val="24"/>
          <w:rtl/>
        </w:rPr>
        <w:t>وازن</w:t>
      </w:r>
      <w:r w:rsidR="00BC4D21" w:rsidRPr="004D29D5">
        <w:rPr>
          <w:rFonts w:ascii="Calibri" w:hAnsi="Calibri" w:cs="Calibri"/>
          <w:sz w:val="24"/>
          <w:szCs w:val="24"/>
          <w:rtl/>
        </w:rPr>
        <w:t xml:space="preserve"> میان مفهوم لذت و مرزهای</w:t>
      </w:r>
      <w:r w:rsidR="006044F6" w:rsidRPr="004D29D5">
        <w:rPr>
          <w:rFonts w:ascii="Calibri" w:hAnsi="Calibri" w:cs="Calibri"/>
          <w:sz w:val="24"/>
          <w:szCs w:val="24"/>
          <w:rtl/>
        </w:rPr>
        <w:t xml:space="preserve"> عقلایی</w:t>
      </w:r>
      <w:r w:rsidR="00BC4D21" w:rsidRPr="004D29D5">
        <w:rPr>
          <w:rFonts w:ascii="Calibri" w:hAnsi="Calibri" w:cs="Calibri"/>
          <w:sz w:val="24"/>
          <w:szCs w:val="24"/>
          <w:rtl/>
        </w:rPr>
        <w:t xml:space="preserve"> آن در هم ریزد</w:t>
      </w:r>
      <w:r w:rsidR="006044F6" w:rsidRPr="004D29D5">
        <w:rPr>
          <w:rFonts w:ascii="Calibri" w:hAnsi="Calibri" w:cs="Calibri"/>
          <w:sz w:val="24"/>
          <w:szCs w:val="24"/>
          <w:rtl/>
        </w:rPr>
        <w:t>،</w:t>
      </w:r>
      <w:r w:rsidR="00BC4D21" w:rsidRPr="004D29D5">
        <w:rPr>
          <w:rFonts w:ascii="Calibri" w:hAnsi="Calibri" w:cs="Calibri"/>
          <w:sz w:val="24"/>
          <w:szCs w:val="24"/>
          <w:rtl/>
        </w:rPr>
        <w:t xml:space="preserve"> نتیجه آن چیزی به جز رنج و اندوه نخواهد بود</w:t>
      </w:r>
      <w:r w:rsidR="006044F6" w:rsidRPr="004D29D5">
        <w:rPr>
          <w:rFonts w:ascii="Calibri" w:hAnsi="Calibri" w:cs="Calibri"/>
          <w:sz w:val="24"/>
          <w:szCs w:val="24"/>
          <w:rtl/>
        </w:rPr>
        <w:t>.</w:t>
      </w:r>
      <w:r w:rsidR="00BC4D21" w:rsidRPr="004D29D5">
        <w:rPr>
          <w:rFonts w:ascii="Calibri" w:hAnsi="Calibri" w:cs="Calibri"/>
          <w:sz w:val="24"/>
          <w:szCs w:val="24"/>
          <w:rtl/>
        </w:rPr>
        <w:t xml:space="preserve"> به عنوان مثال ممکن است ایجاد درد به دلیل افراط در موضوعاتی باشد که خردمندی نمی توانند بر آن مهر تایید بزنند</w:t>
      </w:r>
      <w:r w:rsidR="006044F6" w:rsidRPr="004D29D5">
        <w:rPr>
          <w:rFonts w:ascii="Calibri" w:hAnsi="Calibri" w:cs="Calibri"/>
          <w:sz w:val="24"/>
          <w:szCs w:val="24"/>
          <w:rtl/>
        </w:rPr>
        <w:t>.</w:t>
      </w:r>
      <w:r w:rsidR="00BC4D21" w:rsidRPr="004D29D5">
        <w:rPr>
          <w:rFonts w:ascii="Calibri" w:hAnsi="Calibri" w:cs="Calibri"/>
          <w:sz w:val="24"/>
          <w:szCs w:val="24"/>
          <w:rtl/>
        </w:rPr>
        <w:t xml:space="preserve"> به همین دلیل</w:t>
      </w:r>
      <w:r w:rsidR="006044F6" w:rsidRPr="004D29D5">
        <w:rPr>
          <w:rFonts w:ascii="Calibri" w:hAnsi="Calibri" w:cs="Calibri"/>
          <w:sz w:val="24"/>
          <w:szCs w:val="24"/>
          <w:rtl/>
        </w:rPr>
        <w:t>،</w:t>
      </w:r>
      <w:r w:rsidR="00BC4D21" w:rsidRPr="004D29D5">
        <w:rPr>
          <w:rFonts w:ascii="Calibri" w:hAnsi="Calibri" w:cs="Calibri"/>
          <w:sz w:val="24"/>
          <w:szCs w:val="24"/>
          <w:rtl/>
        </w:rPr>
        <w:t xml:space="preserve"> اختلال در هماهنگی میان </w:t>
      </w:r>
      <w:r w:rsidR="006044F6" w:rsidRPr="004D29D5">
        <w:rPr>
          <w:rFonts w:ascii="Calibri" w:hAnsi="Calibri" w:cs="Calibri"/>
          <w:sz w:val="24"/>
          <w:szCs w:val="24"/>
          <w:rtl/>
        </w:rPr>
        <w:t xml:space="preserve">فلسفه </w:t>
      </w:r>
      <w:r w:rsidR="00BC4D21" w:rsidRPr="004D29D5">
        <w:rPr>
          <w:rFonts w:ascii="Calibri" w:hAnsi="Calibri" w:cs="Calibri"/>
          <w:sz w:val="24"/>
          <w:szCs w:val="24"/>
          <w:rtl/>
        </w:rPr>
        <w:t xml:space="preserve">لذت </w:t>
      </w:r>
      <w:r w:rsidR="006044F6" w:rsidRPr="004D29D5">
        <w:rPr>
          <w:rFonts w:ascii="Calibri" w:hAnsi="Calibri" w:cs="Calibri"/>
          <w:sz w:val="24"/>
          <w:szCs w:val="24"/>
          <w:rtl/>
        </w:rPr>
        <w:t>گرایی</w:t>
      </w:r>
      <w:r w:rsidR="00BC4D21" w:rsidRPr="004D29D5">
        <w:rPr>
          <w:rFonts w:ascii="Calibri" w:hAnsi="Calibri" w:cs="Calibri"/>
          <w:sz w:val="24"/>
          <w:szCs w:val="24"/>
          <w:rtl/>
        </w:rPr>
        <w:t xml:space="preserve"> و فرمان عقل</w:t>
      </w:r>
      <w:r w:rsidR="006044F6" w:rsidRPr="004D29D5">
        <w:rPr>
          <w:rFonts w:ascii="Calibri" w:hAnsi="Calibri" w:cs="Calibri"/>
          <w:sz w:val="24"/>
          <w:szCs w:val="24"/>
          <w:rtl/>
        </w:rPr>
        <w:t>،</w:t>
      </w:r>
      <w:r w:rsidR="00BC4D21" w:rsidRPr="004D29D5">
        <w:rPr>
          <w:rFonts w:ascii="Calibri" w:hAnsi="Calibri" w:cs="Calibri"/>
          <w:sz w:val="24"/>
          <w:szCs w:val="24"/>
          <w:rtl/>
        </w:rPr>
        <w:t xml:space="preserve"> فرد را </w:t>
      </w:r>
      <w:r w:rsidR="006044F6" w:rsidRPr="004D29D5">
        <w:rPr>
          <w:rFonts w:ascii="Calibri" w:hAnsi="Calibri" w:cs="Calibri"/>
          <w:sz w:val="24"/>
          <w:szCs w:val="24"/>
          <w:rtl/>
        </w:rPr>
        <w:t xml:space="preserve">با </w:t>
      </w:r>
      <w:r w:rsidR="00BC4D21" w:rsidRPr="004D29D5">
        <w:rPr>
          <w:rFonts w:ascii="Calibri" w:hAnsi="Calibri" w:cs="Calibri"/>
          <w:sz w:val="24"/>
          <w:szCs w:val="24"/>
          <w:rtl/>
        </w:rPr>
        <w:t xml:space="preserve">مشکلاتی </w:t>
      </w:r>
      <w:r w:rsidR="006044F6" w:rsidRPr="004D29D5">
        <w:rPr>
          <w:rFonts w:ascii="Calibri" w:hAnsi="Calibri" w:cs="Calibri"/>
          <w:sz w:val="24"/>
          <w:szCs w:val="24"/>
          <w:rtl/>
        </w:rPr>
        <w:t>غیرقابل اجتناب مواجه می سازد.</w:t>
      </w:r>
      <w:r w:rsidR="0026775B" w:rsidRPr="004D29D5">
        <w:rPr>
          <w:rStyle w:val="FootnoteReference"/>
          <w:rFonts w:ascii="Calibri" w:hAnsi="Calibri" w:cs="Calibri"/>
          <w:sz w:val="24"/>
          <w:szCs w:val="24"/>
          <w:rtl/>
        </w:rPr>
        <w:footnoteReference w:id="9"/>
      </w:r>
      <w:r w:rsidR="006044F6" w:rsidRPr="004D29D5">
        <w:rPr>
          <w:rFonts w:ascii="Calibri" w:hAnsi="Calibri" w:cs="Calibri"/>
          <w:sz w:val="24"/>
          <w:szCs w:val="24"/>
          <w:rtl/>
        </w:rPr>
        <w:t xml:space="preserve"> </w:t>
      </w:r>
    </w:p>
    <w:p w14:paraId="385EBD96" w14:textId="5B85B62B" w:rsidR="00B56409" w:rsidRPr="004D29D5" w:rsidRDefault="00B56409" w:rsidP="004B204F">
      <w:pPr>
        <w:jc w:val="right"/>
        <w:rPr>
          <w:rFonts w:ascii="Calibri" w:hAnsi="Calibri" w:cs="Calibri"/>
          <w:sz w:val="24"/>
          <w:szCs w:val="24"/>
          <w:rtl/>
          <w:lang w:val="en-US"/>
        </w:rPr>
      </w:pPr>
      <w:r w:rsidRPr="004D29D5">
        <w:rPr>
          <w:rFonts w:ascii="Calibri" w:hAnsi="Calibri" w:cs="Calibri"/>
          <w:sz w:val="24"/>
          <w:szCs w:val="24"/>
          <w:rtl/>
          <w:lang w:val="en-US"/>
        </w:rPr>
        <w:t>به همین دلیل سقراط توضیح می دهد که هرگاه روح انسان در انتظار لذت گرایی و شادمانی باشد، امید چهره و معنای خود را نشان می دهد. حال هرگاه روح انسان نتواند این احساس و انتظار لذت بردن را به حالت عمل در آورد، نا</w:t>
      </w:r>
      <w:r w:rsidR="00F97C82" w:rsidRPr="004D29D5">
        <w:rPr>
          <w:rFonts w:ascii="Calibri" w:hAnsi="Calibri" w:cs="Calibri"/>
          <w:sz w:val="24"/>
          <w:szCs w:val="24"/>
          <w:rtl/>
          <w:lang w:val="en-US"/>
        </w:rPr>
        <w:t>ا</w:t>
      </w:r>
      <w:r w:rsidRPr="004D29D5">
        <w:rPr>
          <w:rFonts w:ascii="Calibri" w:hAnsi="Calibri" w:cs="Calibri"/>
          <w:sz w:val="24"/>
          <w:szCs w:val="24"/>
          <w:rtl/>
          <w:lang w:val="en-US"/>
        </w:rPr>
        <w:t>میدی و یاس جای آنرا می گیرد. به عبارت بهتر انسان‌ها همواره میلی طبیعی دارند تا به شاد</w:t>
      </w:r>
      <w:r w:rsidR="007E6297" w:rsidRPr="004D29D5">
        <w:rPr>
          <w:rFonts w:ascii="Calibri" w:hAnsi="Calibri" w:cs="Calibri"/>
          <w:sz w:val="24"/>
          <w:szCs w:val="24"/>
          <w:rtl/>
          <w:lang w:val="en-US"/>
        </w:rPr>
        <w:t>مان</w:t>
      </w:r>
      <w:r w:rsidRPr="004D29D5">
        <w:rPr>
          <w:rFonts w:ascii="Calibri" w:hAnsi="Calibri" w:cs="Calibri"/>
          <w:sz w:val="24"/>
          <w:szCs w:val="24"/>
          <w:rtl/>
          <w:lang w:val="en-US"/>
        </w:rPr>
        <w:t xml:space="preserve">ی </w:t>
      </w:r>
      <w:r w:rsidR="007E6297" w:rsidRPr="004D29D5">
        <w:rPr>
          <w:rFonts w:ascii="Calibri" w:hAnsi="Calibri" w:cs="Calibri"/>
          <w:sz w:val="24"/>
          <w:szCs w:val="24"/>
          <w:rtl/>
          <w:lang w:val="en-US"/>
        </w:rPr>
        <w:t>و لذت</w:t>
      </w:r>
      <w:r w:rsidR="005F32A0" w:rsidRPr="004D29D5">
        <w:rPr>
          <w:rFonts w:ascii="Calibri" w:hAnsi="Calibri" w:cs="Calibri"/>
          <w:sz w:val="24"/>
          <w:szCs w:val="24"/>
          <w:rtl/>
          <w:lang w:val="en-US"/>
        </w:rPr>
        <w:t xml:space="preserve"> </w:t>
      </w:r>
      <w:r w:rsidR="007E6297" w:rsidRPr="004D29D5">
        <w:rPr>
          <w:rFonts w:ascii="Calibri" w:hAnsi="Calibri" w:cs="Calibri"/>
          <w:sz w:val="24"/>
          <w:szCs w:val="24"/>
          <w:rtl/>
          <w:lang w:val="en-US"/>
        </w:rPr>
        <w:t>های زندگی دست یابند.</w:t>
      </w:r>
      <w:r w:rsidRPr="004D29D5">
        <w:rPr>
          <w:rFonts w:ascii="Calibri" w:hAnsi="Calibri" w:cs="Calibri"/>
          <w:sz w:val="24"/>
          <w:szCs w:val="24"/>
          <w:rtl/>
          <w:lang w:val="en-US"/>
        </w:rPr>
        <w:t xml:space="preserve"> اما رسیدن به این مقصود بایستی با خردمندی و روشن بینی همراه باشد</w:t>
      </w:r>
      <w:r w:rsidR="005F32A0" w:rsidRPr="004D29D5">
        <w:rPr>
          <w:rFonts w:ascii="Calibri" w:hAnsi="Calibri" w:cs="Calibri"/>
          <w:sz w:val="24"/>
          <w:szCs w:val="24"/>
          <w:rtl/>
          <w:lang w:val="en-US"/>
        </w:rPr>
        <w:t>.</w:t>
      </w:r>
      <w:r w:rsidRPr="004D29D5">
        <w:rPr>
          <w:rFonts w:ascii="Calibri" w:hAnsi="Calibri" w:cs="Calibri"/>
          <w:sz w:val="24"/>
          <w:szCs w:val="24"/>
          <w:rtl/>
          <w:lang w:val="en-US"/>
        </w:rPr>
        <w:t xml:space="preserve"> این دو با یکدیگر معنا پیدا می ک</w:t>
      </w:r>
      <w:r w:rsidR="005F32A0" w:rsidRPr="004D29D5">
        <w:rPr>
          <w:rFonts w:ascii="Calibri" w:hAnsi="Calibri" w:cs="Calibri"/>
          <w:sz w:val="24"/>
          <w:szCs w:val="24"/>
          <w:rtl/>
          <w:lang w:val="en-US"/>
        </w:rPr>
        <w:t>ن</w:t>
      </w:r>
      <w:r w:rsidRPr="004D29D5">
        <w:rPr>
          <w:rFonts w:ascii="Calibri" w:hAnsi="Calibri" w:cs="Calibri"/>
          <w:sz w:val="24"/>
          <w:szCs w:val="24"/>
          <w:rtl/>
          <w:lang w:val="en-US"/>
        </w:rPr>
        <w:t>ند</w:t>
      </w:r>
      <w:r w:rsidR="005F32A0" w:rsidRPr="004D29D5">
        <w:rPr>
          <w:rFonts w:ascii="Calibri" w:hAnsi="Calibri" w:cs="Calibri"/>
          <w:sz w:val="24"/>
          <w:szCs w:val="24"/>
          <w:rtl/>
          <w:lang w:val="en-US"/>
        </w:rPr>
        <w:t xml:space="preserve">. برای درک این موضوع، باید </w:t>
      </w:r>
      <w:r w:rsidRPr="004D29D5">
        <w:rPr>
          <w:rFonts w:ascii="Calibri" w:hAnsi="Calibri" w:cs="Calibri"/>
          <w:sz w:val="24"/>
          <w:szCs w:val="24"/>
          <w:rtl/>
          <w:lang w:val="en-US"/>
        </w:rPr>
        <w:t xml:space="preserve">میان </w:t>
      </w:r>
      <w:r w:rsidR="005F32A0" w:rsidRPr="004D29D5">
        <w:rPr>
          <w:rFonts w:ascii="Calibri" w:hAnsi="Calibri" w:cs="Calibri"/>
          <w:sz w:val="24"/>
          <w:szCs w:val="24"/>
          <w:rtl/>
          <w:lang w:val="en-US"/>
        </w:rPr>
        <w:t>خوشی های</w:t>
      </w:r>
      <w:r w:rsidRPr="004D29D5">
        <w:rPr>
          <w:rFonts w:ascii="Calibri" w:hAnsi="Calibri" w:cs="Calibri"/>
          <w:sz w:val="24"/>
          <w:szCs w:val="24"/>
          <w:rtl/>
          <w:lang w:val="en-US"/>
        </w:rPr>
        <w:t xml:space="preserve"> واقعی و </w:t>
      </w:r>
      <w:r w:rsidR="005F32A0" w:rsidRPr="004D29D5">
        <w:rPr>
          <w:rFonts w:ascii="Calibri" w:hAnsi="Calibri" w:cs="Calibri"/>
          <w:sz w:val="24"/>
          <w:szCs w:val="24"/>
          <w:rtl/>
          <w:lang w:val="en-US"/>
        </w:rPr>
        <w:t xml:space="preserve"> آنهایی که </w:t>
      </w:r>
      <w:r w:rsidRPr="004D29D5">
        <w:rPr>
          <w:rFonts w:ascii="Calibri" w:hAnsi="Calibri" w:cs="Calibri"/>
          <w:sz w:val="24"/>
          <w:szCs w:val="24"/>
          <w:rtl/>
          <w:lang w:val="en-US"/>
        </w:rPr>
        <w:t xml:space="preserve">کاذب </w:t>
      </w:r>
      <w:r w:rsidR="005F32A0" w:rsidRPr="004D29D5">
        <w:rPr>
          <w:rFonts w:ascii="Calibri" w:hAnsi="Calibri" w:cs="Calibri"/>
          <w:sz w:val="24"/>
          <w:szCs w:val="24"/>
          <w:rtl/>
          <w:lang w:val="en-US"/>
        </w:rPr>
        <w:t xml:space="preserve">هستند، </w:t>
      </w:r>
      <w:r w:rsidRPr="004D29D5">
        <w:rPr>
          <w:rFonts w:ascii="Calibri" w:hAnsi="Calibri" w:cs="Calibri"/>
          <w:sz w:val="24"/>
          <w:szCs w:val="24"/>
          <w:rtl/>
          <w:lang w:val="en-US"/>
        </w:rPr>
        <w:t>تفاوتهای</w:t>
      </w:r>
      <w:r w:rsidR="005F32A0" w:rsidRPr="004D29D5">
        <w:rPr>
          <w:rFonts w:ascii="Calibri" w:hAnsi="Calibri" w:cs="Calibri"/>
          <w:sz w:val="24"/>
          <w:szCs w:val="24"/>
          <w:rtl/>
          <w:lang w:val="en-US"/>
        </w:rPr>
        <w:t>ی</w:t>
      </w:r>
      <w:r w:rsidRPr="004D29D5">
        <w:rPr>
          <w:rFonts w:ascii="Calibri" w:hAnsi="Calibri" w:cs="Calibri"/>
          <w:sz w:val="24"/>
          <w:szCs w:val="24"/>
          <w:rtl/>
          <w:lang w:val="en-US"/>
        </w:rPr>
        <w:t xml:space="preserve"> قائل شد</w:t>
      </w:r>
      <w:r w:rsidR="005F32A0" w:rsidRPr="004D29D5">
        <w:rPr>
          <w:rFonts w:ascii="Calibri" w:hAnsi="Calibri" w:cs="Calibri"/>
          <w:sz w:val="24"/>
          <w:szCs w:val="24"/>
          <w:rtl/>
          <w:lang w:val="en-US"/>
        </w:rPr>
        <w:t>.</w:t>
      </w:r>
      <w:r w:rsidRPr="004D29D5">
        <w:rPr>
          <w:rFonts w:ascii="Calibri" w:hAnsi="Calibri" w:cs="Calibri"/>
          <w:sz w:val="24"/>
          <w:szCs w:val="24"/>
          <w:rtl/>
          <w:lang w:val="en-US"/>
        </w:rPr>
        <w:t xml:space="preserve"> در این </w:t>
      </w:r>
      <w:r w:rsidR="005F32A0" w:rsidRPr="004D29D5">
        <w:rPr>
          <w:rFonts w:ascii="Calibri" w:hAnsi="Calibri" w:cs="Calibri"/>
          <w:sz w:val="24"/>
          <w:szCs w:val="24"/>
          <w:rtl/>
          <w:lang w:val="en-US"/>
        </w:rPr>
        <w:t>وجه تفکیک است</w:t>
      </w:r>
      <w:r w:rsidRPr="004D29D5">
        <w:rPr>
          <w:rFonts w:ascii="Calibri" w:hAnsi="Calibri" w:cs="Calibri"/>
          <w:sz w:val="24"/>
          <w:szCs w:val="24"/>
          <w:rtl/>
          <w:lang w:val="en-US"/>
        </w:rPr>
        <w:t xml:space="preserve"> که امید م</w:t>
      </w:r>
      <w:r w:rsidR="005F32A0" w:rsidRPr="004D29D5">
        <w:rPr>
          <w:rFonts w:ascii="Calibri" w:hAnsi="Calibri" w:cs="Calibri"/>
          <w:sz w:val="24"/>
          <w:szCs w:val="24"/>
          <w:rtl/>
          <w:lang w:val="en-US"/>
        </w:rPr>
        <w:t>عنای</w:t>
      </w:r>
      <w:r w:rsidRPr="004D29D5">
        <w:rPr>
          <w:rFonts w:ascii="Calibri" w:hAnsi="Calibri" w:cs="Calibri"/>
          <w:sz w:val="24"/>
          <w:szCs w:val="24"/>
          <w:rtl/>
          <w:lang w:val="en-US"/>
        </w:rPr>
        <w:t xml:space="preserve"> خود را به نمایش می گذارد</w:t>
      </w:r>
      <w:r w:rsidR="005F32A0" w:rsidRPr="004D29D5">
        <w:rPr>
          <w:rFonts w:ascii="Calibri" w:hAnsi="Calibri" w:cs="Calibri"/>
          <w:sz w:val="24"/>
          <w:szCs w:val="24"/>
          <w:rtl/>
          <w:lang w:val="en-US"/>
        </w:rPr>
        <w:t>.</w:t>
      </w:r>
      <w:r w:rsidRPr="004D29D5">
        <w:rPr>
          <w:rFonts w:ascii="Calibri" w:hAnsi="Calibri" w:cs="Calibri"/>
          <w:sz w:val="24"/>
          <w:szCs w:val="24"/>
          <w:rtl/>
          <w:lang w:val="en-US"/>
        </w:rPr>
        <w:t xml:space="preserve"> در انتظار نشستن برای رسیدن به حالتی از امور که به ما می</w:t>
      </w:r>
      <w:r w:rsidR="005F32A0" w:rsidRPr="004D29D5">
        <w:rPr>
          <w:rFonts w:ascii="Calibri" w:hAnsi="Calibri" w:cs="Calibri"/>
          <w:sz w:val="24"/>
          <w:szCs w:val="24"/>
          <w:rtl/>
          <w:lang w:val="en-US"/>
        </w:rPr>
        <w:t xml:space="preserve"> </w:t>
      </w:r>
      <w:r w:rsidRPr="004D29D5">
        <w:rPr>
          <w:rFonts w:ascii="Calibri" w:hAnsi="Calibri" w:cs="Calibri"/>
          <w:sz w:val="24"/>
          <w:szCs w:val="24"/>
          <w:rtl/>
          <w:lang w:val="en-US"/>
        </w:rPr>
        <w:t xml:space="preserve">تواند </w:t>
      </w:r>
      <w:r w:rsidR="005F32A0" w:rsidRPr="004D29D5">
        <w:rPr>
          <w:rFonts w:ascii="Calibri" w:hAnsi="Calibri" w:cs="Calibri"/>
          <w:sz w:val="24"/>
          <w:szCs w:val="24"/>
          <w:rtl/>
          <w:lang w:val="en-US"/>
        </w:rPr>
        <w:t xml:space="preserve">بطور بالقوه </w:t>
      </w:r>
      <w:r w:rsidRPr="004D29D5">
        <w:rPr>
          <w:rFonts w:ascii="Calibri" w:hAnsi="Calibri" w:cs="Calibri"/>
          <w:sz w:val="24"/>
          <w:szCs w:val="24"/>
          <w:rtl/>
          <w:lang w:val="en-US"/>
        </w:rPr>
        <w:t xml:space="preserve">شادی و نشاط </w:t>
      </w:r>
      <w:r w:rsidR="005F32A0" w:rsidRPr="004D29D5">
        <w:rPr>
          <w:rFonts w:ascii="Calibri" w:hAnsi="Calibri" w:cs="Calibri"/>
          <w:sz w:val="24"/>
          <w:szCs w:val="24"/>
          <w:rtl/>
          <w:lang w:val="en-US"/>
        </w:rPr>
        <w:t>ببخشد</w:t>
      </w:r>
      <w:r w:rsidR="00393A74" w:rsidRPr="004D29D5">
        <w:rPr>
          <w:rStyle w:val="FootnoteReference"/>
          <w:rFonts w:ascii="Calibri" w:hAnsi="Calibri" w:cs="Calibri"/>
          <w:sz w:val="24"/>
          <w:szCs w:val="24"/>
          <w:rtl/>
          <w:lang w:val="en-US"/>
        </w:rPr>
        <w:footnoteReference w:id="10"/>
      </w:r>
      <w:r w:rsidR="005F32A0" w:rsidRPr="004D29D5">
        <w:rPr>
          <w:rFonts w:ascii="Calibri" w:hAnsi="Calibri" w:cs="Calibri"/>
          <w:sz w:val="24"/>
          <w:szCs w:val="24"/>
          <w:rtl/>
          <w:lang w:val="en-US"/>
        </w:rPr>
        <w:t xml:space="preserve">، </w:t>
      </w:r>
      <w:r w:rsidRPr="004D29D5">
        <w:rPr>
          <w:rFonts w:ascii="Calibri" w:hAnsi="Calibri" w:cs="Calibri"/>
          <w:sz w:val="24"/>
          <w:szCs w:val="24"/>
          <w:rtl/>
          <w:lang w:val="en-US"/>
        </w:rPr>
        <w:t>فقط در احساس و تصورات شکل می گیرد</w:t>
      </w:r>
      <w:r w:rsidR="005F32A0" w:rsidRPr="004D29D5">
        <w:rPr>
          <w:rFonts w:ascii="Calibri" w:hAnsi="Calibri" w:cs="Calibri"/>
          <w:sz w:val="24"/>
          <w:szCs w:val="24"/>
          <w:rtl/>
          <w:lang w:val="en-US"/>
        </w:rPr>
        <w:t>. اما</w:t>
      </w:r>
      <w:r w:rsidRPr="004D29D5">
        <w:rPr>
          <w:rFonts w:ascii="Calibri" w:hAnsi="Calibri" w:cs="Calibri"/>
          <w:sz w:val="24"/>
          <w:szCs w:val="24"/>
          <w:rtl/>
          <w:lang w:val="en-US"/>
        </w:rPr>
        <w:t xml:space="preserve"> رسیدن به آن ممکن است با موانع جدی </w:t>
      </w:r>
      <w:r w:rsidR="005F32A0" w:rsidRPr="004D29D5">
        <w:rPr>
          <w:rFonts w:ascii="Calibri" w:hAnsi="Calibri" w:cs="Calibri"/>
          <w:sz w:val="24"/>
          <w:szCs w:val="24"/>
          <w:rtl/>
          <w:lang w:val="en-US"/>
        </w:rPr>
        <w:t xml:space="preserve">در درون جامعه </w:t>
      </w:r>
      <w:r w:rsidRPr="004D29D5">
        <w:rPr>
          <w:rFonts w:ascii="Calibri" w:hAnsi="Calibri" w:cs="Calibri"/>
          <w:sz w:val="24"/>
          <w:szCs w:val="24"/>
          <w:rtl/>
          <w:lang w:val="en-US"/>
        </w:rPr>
        <w:t>مواجه باشد</w:t>
      </w:r>
      <w:r w:rsidR="005F32A0" w:rsidRPr="004D29D5">
        <w:rPr>
          <w:rFonts w:ascii="Calibri" w:hAnsi="Calibri" w:cs="Calibri"/>
          <w:sz w:val="24"/>
          <w:szCs w:val="24"/>
          <w:rtl/>
          <w:lang w:val="en-US"/>
        </w:rPr>
        <w:t>.</w:t>
      </w:r>
      <w:r w:rsidRPr="004D29D5">
        <w:rPr>
          <w:rFonts w:ascii="Calibri" w:hAnsi="Calibri" w:cs="Calibri"/>
          <w:sz w:val="24"/>
          <w:szCs w:val="24"/>
          <w:rtl/>
          <w:lang w:val="en-US"/>
        </w:rPr>
        <w:t xml:space="preserve"> پس می بایستی نوعی </w:t>
      </w:r>
      <w:r w:rsidR="005F32A0" w:rsidRPr="004D29D5">
        <w:rPr>
          <w:rFonts w:ascii="Calibri" w:hAnsi="Calibri" w:cs="Calibri"/>
          <w:sz w:val="24"/>
          <w:szCs w:val="24"/>
          <w:rtl/>
          <w:lang w:val="en-US"/>
        </w:rPr>
        <w:t>وجه</w:t>
      </w:r>
      <w:r w:rsidRPr="004D29D5">
        <w:rPr>
          <w:rFonts w:ascii="Calibri" w:hAnsi="Calibri" w:cs="Calibri"/>
          <w:sz w:val="24"/>
          <w:szCs w:val="24"/>
          <w:rtl/>
          <w:lang w:val="en-US"/>
        </w:rPr>
        <w:t xml:space="preserve"> تفکیک میان آنچه که فکر می کنیم یا </w:t>
      </w:r>
      <w:r w:rsidR="005F32A0" w:rsidRPr="004D29D5">
        <w:rPr>
          <w:rFonts w:ascii="Calibri" w:hAnsi="Calibri" w:cs="Calibri"/>
          <w:sz w:val="24"/>
          <w:szCs w:val="24"/>
          <w:rtl/>
          <w:lang w:val="en-US"/>
        </w:rPr>
        <w:t xml:space="preserve">آرزو داریم، </w:t>
      </w:r>
      <w:r w:rsidRPr="004D29D5">
        <w:rPr>
          <w:rFonts w:ascii="Calibri" w:hAnsi="Calibri" w:cs="Calibri"/>
          <w:sz w:val="24"/>
          <w:szCs w:val="24"/>
          <w:rtl/>
          <w:lang w:val="en-US"/>
        </w:rPr>
        <w:t xml:space="preserve">و آنچه که در دنیای واقعی اتفاق می‌افتد برقرار </w:t>
      </w:r>
      <w:r w:rsidR="005F32A0" w:rsidRPr="004D29D5">
        <w:rPr>
          <w:rFonts w:ascii="Calibri" w:hAnsi="Calibri" w:cs="Calibri"/>
          <w:sz w:val="24"/>
          <w:szCs w:val="24"/>
          <w:rtl/>
          <w:lang w:val="en-US"/>
        </w:rPr>
        <w:t>شود.</w:t>
      </w:r>
      <w:r w:rsidRPr="004D29D5">
        <w:rPr>
          <w:rFonts w:ascii="Calibri" w:hAnsi="Calibri" w:cs="Calibri"/>
          <w:sz w:val="24"/>
          <w:szCs w:val="24"/>
          <w:rtl/>
          <w:lang w:val="en-US"/>
        </w:rPr>
        <w:t xml:space="preserve"> نشاط و لذت واقعی آن است که از ابعاد احساسی و </w:t>
      </w:r>
      <w:r w:rsidR="005F32A0" w:rsidRPr="004D29D5">
        <w:rPr>
          <w:rFonts w:ascii="Calibri" w:hAnsi="Calibri" w:cs="Calibri"/>
          <w:sz w:val="24"/>
          <w:szCs w:val="24"/>
          <w:rtl/>
          <w:lang w:val="en-US"/>
        </w:rPr>
        <w:t>تخیلی</w:t>
      </w:r>
      <w:r w:rsidRPr="004D29D5">
        <w:rPr>
          <w:rFonts w:ascii="Calibri" w:hAnsi="Calibri" w:cs="Calibri"/>
          <w:sz w:val="24"/>
          <w:szCs w:val="24"/>
          <w:rtl/>
          <w:lang w:val="en-US"/>
        </w:rPr>
        <w:t xml:space="preserve"> انسان فراتر رفته و در جامعه و روابط آن خود را نشان می دهد</w:t>
      </w:r>
      <w:r w:rsidR="005F32A0" w:rsidRPr="004D29D5">
        <w:rPr>
          <w:rFonts w:ascii="Calibri" w:hAnsi="Calibri" w:cs="Calibri"/>
          <w:sz w:val="24"/>
          <w:szCs w:val="24"/>
          <w:rtl/>
          <w:lang w:val="en-US"/>
        </w:rPr>
        <w:t>.</w:t>
      </w:r>
    </w:p>
    <w:p w14:paraId="79D0159A" w14:textId="77777777" w:rsidR="00182109" w:rsidRPr="004D29D5" w:rsidRDefault="002563A8" w:rsidP="00182109">
      <w:pPr>
        <w:ind w:left="540"/>
        <w:jc w:val="right"/>
        <w:rPr>
          <w:rFonts w:ascii="Calibri" w:hAnsi="Calibri" w:cs="Calibri"/>
          <w:sz w:val="24"/>
          <w:szCs w:val="24"/>
          <w:rtl/>
          <w:lang w:val="en-US"/>
        </w:rPr>
      </w:pPr>
      <w:r w:rsidRPr="004D29D5">
        <w:rPr>
          <w:rFonts w:ascii="Calibri" w:hAnsi="Calibri" w:cs="Calibri"/>
          <w:sz w:val="24"/>
          <w:szCs w:val="24"/>
          <w:rtl/>
          <w:lang w:val="en-US"/>
        </w:rPr>
        <w:t>در دیالوگ عذرخواهی</w:t>
      </w:r>
      <w:r w:rsidR="00063BFA" w:rsidRPr="004D29D5">
        <w:rPr>
          <w:rFonts w:ascii="Calibri" w:hAnsi="Calibri" w:cs="Calibri"/>
          <w:sz w:val="24"/>
          <w:szCs w:val="24"/>
          <w:rtl/>
          <w:lang w:val="en-US"/>
        </w:rPr>
        <w:t>، افلاطون (سقراط) افق</w:t>
      </w:r>
      <w:r w:rsidRPr="004D29D5">
        <w:rPr>
          <w:rFonts w:ascii="Calibri" w:hAnsi="Calibri" w:cs="Calibri"/>
          <w:sz w:val="24"/>
          <w:szCs w:val="24"/>
          <w:rtl/>
          <w:lang w:val="en-US"/>
        </w:rPr>
        <w:t xml:space="preserve"> دید </w:t>
      </w:r>
      <w:r w:rsidR="00063BFA" w:rsidRPr="004D29D5">
        <w:rPr>
          <w:rFonts w:ascii="Calibri" w:hAnsi="Calibri" w:cs="Calibri"/>
          <w:sz w:val="24"/>
          <w:szCs w:val="24"/>
          <w:rtl/>
          <w:lang w:val="en-US"/>
        </w:rPr>
        <w:t>نوینی را</w:t>
      </w:r>
      <w:r w:rsidRPr="004D29D5">
        <w:rPr>
          <w:rFonts w:ascii="Calibri" w:hAnsi="Calibri" w:cs="Calibri"/>
          <w:sz w:val="24"/>
          <w:szCs w:val="24"/>
          <w:rtl/>
          <w:lang w:val="en-US"/>
        </w:rPr>
        <w:t xml:space="preserve"> در رابطه با </w:t>
      </w:r>
      <w:r w:rsidR="00063BFA" w:rsidRPr="004D29D5">
        <w:rPr>
          <w:rFonts w:ascii="Calibri" w:hAnsi="Calibri" w:cs="Calibri"/>
          <w:sz w:val="24"/>
          <w:szCs w:val="24"/>
          <w:rtl/>
          <w:lang w:val="en-US"/>
        </w:rPr>
        <w:t xml:space="preserve">بحث </w:t>
      </w:r>
      <w:r w:rsidRPr="004D29D5">
        <w:rPr>
          <w:rFonts w:ascii="Calibri" w:hAnsi="Calibri" w:cs="Calibri"/>
          <w:sz w:val="24"/>
          <w:szCs w:val="24"/>
          <w:rtl/>
          <w:lang w:val="en-US"/>
        </w:rPr>
        <w:t xml:space="preserve">امید </w:t>
      </w:r>
      <w:r w:rsidR="00063BFA" w:rsidRPr="004D29D5">
        <w:rPr>
          <w:rFonts w:ascii="Calibri" w:hAnsi="Calibri" w:cs="Calibri"/>
          <w:sz w:val="24"/>
          <w:szCs w:val="24"/>
          <w:rtl/>
          <w:lang w:val="en-US"/>
        </w:rPr>
        <w:t xml:space="preserve">در پیش روی خوانندگان خود باز می کند. </w:t>
      </w:r>
      <w:r w:rsidRPr="004D29D5">
        <w:rPr>
          <w:rFonts w:ascii="Calibri" w:hAnsi="Calibri" w:cs="Calibri"/>
          <w:sz w:val="24"/>
          <w:szCs w:val="24"/>
          <w:rtl/>
          <w:lang w:val="en-US"/>
        </w:rPr>
        <w:t>در این دیالوگ س</w:t>
      </w:r>
      <w:r w:rsidR="00063BFA" w:rsidRPr="004D29D5">
        <w:rPr>
          <w:rFonts w:ascii="Calibri" w:hAnsi="Calibri" w:cs="Calibri"/>
          <w:sz w:val="24"/>
          <w:szCs w:val="24"/>
          <w:rtl/>
          <w:lang w:val="en-US"/>
        </w:rPr>
        <w:t>قراط</w:t>
      </w:r>
      <w:r w:rsidRPr="004D29D5">
        <w:rPr>
          <w:rFonts w:ascii="Calibri" w:hAnsi="Calibri" w:cs="Calibri"/>
          <w:sz w:val="24"/>
          <w:szCs w:val="24"/>
          <w:rtl/>
          <w:lang w:val="en-US"/>
        </w:rPr>
        <w:t xml:space="preserve"> توضیح می دهد که مرگ نعمتی است برای انسان</w:t>
      </w:r>
      <w:r w:rsidR="00063BFA" w:rsidRPr="004D29D5">
        <w:rPr>
          <w:rFonts w:ascii="Calibri" w:hAnsi="Calibri" w:cs="Calibri"/>
          <w:sz w:val="24"/>
          <w:szCs w:val="24"/>
          <w:rtl/>
          <w:lang w:val="en-US"/>
        </w:rPr>
        <w:t>؛ یعنی</w:t>
      </w:r>
      <w:r w:rsidRPr="004D29D5">
        <w:rPr>
          <w:rFonts w:ascii="Calibri" w:hAnsi="Calibri" w:cs="Calibri"/>
          <w:sz w:val="24"/>
          <w:szCs w:val="24"/>
          <w:rtl/>
          <w:lang w:val="en-US"/>
        </w:rPr>
        <w:t xml:space="preserve"> انسانی که می</w:t>
      </w:r>
      <w:r w:rsidR="00063BFA" w:rsidRPr="004D29D5">
        <w:rPr>
          <w:rFonts w:ascii="Calibri" w:hAnsi="Calibri" w:cs="Calibri"/>
          <w:sz w:val="24"/>
          <w:szCs w:val="24"/>
          <w:rtl/>
          <w:lang w:val="en-US"/>
        </w:rPr>
        <w:t xml:space="preserve"> </w:t>
      </w:r>
      <w:r w:rsidRPr="004D29D5">
        <w:rPr>
          <w:rFonts w:ascii="Calibri" w:hAnsi="Calibri" w:cs="Calibri"/>
          <w:sz w:val="24"/>
          <w:szCs w:val="24"/>
          <w:rtl/>
          <w:lang w:val="en-US"/>
        </w:rPr>
        <w:t xml:space="preserve">تواند بیندیشد و در باره معنای </w:t>
      </w:r>
      <w:r w:rsidR="00063BFA" w:rsidRPr="004D29D5">
        <w:rPr>
          <w:rFonts w:ascii="Calibri" w:hAnsi="Calibri" w:cs="Calibri"/>
          <w:sz w:val="24"/>
          <w:szCs w:val="24"/>
          <w:rtl/>
          <w:lang w:val="en-US"/>
        </w:rPr>
        <w:t xml:space="preserve">واقعی </w:t>
      </w:r>
      <w:r w:rsidRPr="004D29D5">
        <w:rPr>
          <w:rFonts w:ascii="Calibri" w:hAnsi="Calibri" w:cs="Calibri"/>
          <w:sz w:val="24"/>
          <w:szCs w:val="24"/>
          <w:rtl/>
          <w:lang w:val="en-US"/>
        </w:rPr>
        <w:t>زندگی تامل کن</w:t>
      </w:r>
      <w:r w:rsidR="00063BFA" w:rsidRPr="004D29D5">
        <w:rPr>
          <w:rFonts w:ascii="Calibri" w:hAnsi="Calibri" w:cs="Calibri"/>
          <w:sz w:val="24"/>
          <w:szCs w:val="24"/>
          <w:rtl/>
          <w:lang w:val="en-US"/>
        </w:rPr>
        <w:t>د.</w:t>
      </w:r>
      <w:r w:rsidRPr="004D29D5">
        <w:rPr>
          <w:rFonts w:ascii="Calibri" w:hAnsi="Calibri" w:cs="Calibri"/>
          <w:sz w:val="24"/>
          <w:szCs w:val="24"/>
          <w:rtl/>
          <w:lang w:val="en-US"/>
        </w:rPr>
        <w:t xml:space="preserve"> از این زاویه دید </w:t>
      </w:r>
      <w:r w:rsidR="00063BFA" w:rsidRPr="004D29D5">
        <w:rPr>
          <w:rFonts w:ascii="Calibri" w:hAnsi="Calibri" w:cs="Calibri"/>
          <w:sz w:val="24"/>
          <w:szCs w:val="24"/>
          <w:rtl/>
          <w:lang w:val="en-US"/>
        </w:rPr>
        <w:t xml:space="preserve">در انتظار </w:t>
      </w:r>
      <w:r w:rsidRPr="004D29D5">
        <w:rPr>
          <w:rFonts w:ascii="Calibri" w:hAnsi="Calibri" w:cs="Calibri"/>
          <w:sz w:val="24"/>
          <w:szCs w:val="24"/>
          <w:rtl/>
          <w:lang w:val="en-US"/>
        </w:rPr>
        <w:t xml:space="preserve">مرگ </w:t>
      </w:r>
      <w:r w:rsidR="00063BFA" w:rsidRPr="004D29D5">
        <w:rPr>
          <w:rFonts w:ascii="Calibri" w:hAnsi="Calibri" w:cs="Calibri"/>
          <w:sz w:val="24"/>
          <w:szCs w:val="24"/>
          <w:rtl/>
          <w:lang w:val="en-US"/>
        </w:rPr>
        <w:t>بودن،</w:t>
      </w:r>
      <w:r w:rsidRPr="004D29D5">
        <w:rPr>
          <w:rFonts w:ascii="Calibri" w:hAnsi="Calibri" w:cs="Calibri"/>
          <w:sz w:val="24"/>
          <w:szCs w:val="24"/>
          <w:rtl/>
          <w:lang w:val="en-US"/>
        </w:rPr>
        <w:t xml:space="preserve"> نوعی فضیلت و خوبی است چرا که </w:t>
      </w:r>
      <w:r w:rsidR="00063BFA" w:rsidRPr="004D29D5">
        <w:rPr>
          <w:rFonts w:ascii="Calibri" w:hAnsi="Calibri" w:cs="Calibri"/>
          <w:sz w:val="24"/>
          <w:szCs w:val="24"/>
          <w:rtl/>
          <w:lang w:val="en-US"/>
        </w:rPr>
        <w:t>در آن</w:t>
      </w:r>
      <w:r w:rsidRPr="004D29D5">
        <w:rPr>
          <w:rFonts w:ascii="Calibri" w:hAnsi="Calibri" w:cs="Calibri"/>
          <w:sz w:val="24"/>
          <w:szCs w:val="24"/>
          <w:rtl/>
          <w:lang w:val="en-US"/>
        </w:rPr>
        <w:t xml:space="preserve"> امید </w:t>
      </w:r>
      <w:r w:rsidR="00063BFA" w:rsidRPr="004D29D5">
        <w:rPr>
          <w:rFonts w:ascii="Calibri" w:hAnsi="Calibri" w:cs="Calibri"/>
          <w:sz w:val="24"/>
          <w:szCs w:val="24"/>
          <w:rtl/>
          <w:lang w:val="en-US"/>
        </w:rPr>
        <w:t>با رسیدن به</w:t>
      </w:r>
      <w:r w:rsidRPr="004D29D5">
        <w:rPr>
          <w:rFonts w:ascii="Calibri" w:hAnsi="Calibri" w:cs="Calibri"/>
          <w:sz w:val="24"/>
          <w:szCs w:val="24"/>
          <w:rtl/>
          <w:lang w:val="en-US"/>
        </w:rPr>
        <w:t xml:space="preserve"> جهان</w:t>
      </w:r>
      <w:r w:rsidR="00063BFA" w:rsidRPr="004D29D5">
        <w:rPr>
          <w:rFonts w:ascii="Calibri" w:hAnsi="Calibri" w:cs="Calibri"/>
          <w:sz w:val="24"/>
          <w:szCs w:val="24"/>
          <w:rtl/>
          <w:lang w:val="en-US"/>
        </w:rPr>
        <w:t xml:space="preserve">ی دیگر همراه است که سرشار از </w:t>
      </w:r>
      <w:r w:rsidRPr="004D29D5">
        <w:rPr>
          <w:rFonts w:ascii="Calibri" w:hAnsi="Calibri" w:cs="Calibri"/>
          <w:sz w:val="24"/>
          <w:szCs w:val="24"/>
          <w:rtl/>
          <w:lang w:val="en-US"/>
        </w:rPr>
        <w:t>خوبی ها</w:t>
      </w:r>
      <w:r w:rsidR="00063BFA" w:rsidRPr="004D29D5">
        <w:rPr>
          <w:rFonts w:ascii="Calibri" w:hAnsi="Calibri" w:cs="Calibri"/>
          <w:sz w:val="24"/>
          <w:szCs w:val="24"/>
          <w:rtl/>
          <w:lang w:val="en-US"/>
        </w:rPr>
        <w:t>ست.</w:t>
      </w:r>
      <w:r w:rsidRPr="004D29D5">
        <w:rPr>
          <w:rFonts w:ascii="Calibri" w:hAnsi="Calibri" w:cs="Calibri"/>
          <w:sz w:val="24"/>
          <w:szCs w:val="24"/>
          <w:rtl/>
          <w:lang w:val="en-US"/>
        </w:rPr>
        <w:t xml:space="preserve"> به همین دلیل در حالی که سقراط در دیالوگ فیل</w:t>
      </w:r>
      <w:r w:rsidR="00063BFA" w:rsidRPr="004D29D5">
        <w:rPr>
          <w:rFonts w:ascii="Calibri" w:hAnsi="Calibri" w:cs="Calibri"/>
          <w:sz w:val="24"/>
          <w:szCs w:val="24"/>
          <w:rtl/>
          <w:lang w:val="en-US"/>
        </w:rPr>
        <w:t>ب</w:t>
      </w:r>
      <w:r w:rsidRPr="004D29D5">
        <w:rPr>
          <w:rFonts w:ascii="Calibri" w:hAnsi="Calibri" w:cs="Calibri"/>
          <w:sz w:val="24"/>
          <w:szCs w:val="24"/>
          <w:rtl/>
          <w:lang w:val="en-US"/>
        </w:rPr>
        <w:t>وس تردیدهایی در خصوص امید ایجاد می کند و می کوشد فهم آن را به خردمندی ارتباط دهد</w:t>
      </w:r>
      <w:r w:rsidR="00063BFA" w:rsidRPr="004D29D5">
        <w:rPr>
          <w:rFonts w:ascii="Calibri" w:hAnsi="Calibri" w:cs="Calibri"/>
          <w:sz w:val="24"/>
          <w:szCs w:val="24"/>
          <w:rtl/>
          <w:lang w:val="en-US"/>
        </w:rPr>
        <w:t>،</w:t>
      </w:r>
      <w:r w:rsidRPr="004D29D5">
        <w:rPr>
          <w:rFonts w:ascii="Calibri" w:hAnsi="Calibri" w:cs="Calibri"/>
          <w:sz w:val="24"/>
          <w:szCs w:val="24"/>
          <w:rtl/>
          <w:lang w:val="en-US"/>
        </w:rPr>
        <w:t xml:space="preserve"> در این </w:t>
      </w:r>
      <w:r w:rsidR="00063BFA" w:rsidRPr="004D29D5">
        <w:rPr>
          <w:rFonts w:ascii="Calibri" w:hAnsi="Calibri" w:cs="Calibri"/>
          <w:sz w:val="24"/>
          <w:szCs w:val="24"/>
          <w:rtl/>
          <w:lang w:val="en-US"/>
        </w:rPr>
        <w:t>دیالوگ</w:t>
      </w:r>
      <w:r w:rsidRPr="004D29D5">
        <w:rPr>
          <w:rFonts w:ascii="Calibri" w:hAnsi="Calibri" w:cs="Calibri"/>
          <w:sz w:val="24"/>
          <w:szCs w:val="24"/>
          <w:rtl/>
          <w:lang w:val="en-US"/>
        </w:rPr>
        <w:t xml:space="preserve"> از همان ابتدا به توجیه منطقی امید داشتن به عنوان حالتی مثبت از امور </w:t>
      </w:r>
      <w:r w:rsidR="00063BFA" w:rsidRPr="004D29D5">
        <w:rPr>
          <w:rFonts w:ascii="Calibri" w:hAnsi="Calibri" w:cs="Calibri"/>
          <w:sz w:val="24"/>
          <w:szCs w:val="24"/>
          <w:rtl/>
          <w:lang w:val="en-US"/>
        </w:rPr>
        <w:t>می پردازد.</w:t>
      </w:r>
      <w:r w:rsidRPr="004D29D5">
        <w:rPr>
          <w:rFonts w:ascii="Calibri" w:hAnsi="Calibri" w:cs="Calibri"/>
          <w:sz w:val="24"/>
          <w:szCs w:val="24"/>
          <w:rtl/>
          <w:lang w:val="en-US"/>
        </w:rPr>
        <w:t xml:space="preserve"> منظور این است که در دیالوگ اخیر</w:t>
      </w:r>
      <w:r w:rsidR="00063BFA" w:rsidRPr="004D29D5">
        <w:rPr>
          <w:rFonts w:ascii="Calibri" w:hAnsi="Calibri" w:cs="Calibri"/>
          <w:sz w:val="24"/>
          <w:szCs w:val="24"/>
          <w:rtl/>
          <w:lang w:val="en-US"/>
        </w:rPr>
        <w:t>،</w:t>
      </w:r>
      <w:r w:rsidRPr="004D29D5">
        <w:rPr>
          <w:rFonts w:ascii="Calibri" w:hAnsi="Calibri" w:cs="Calibri"/>
          <w:sz w:val="24"/>
          <w:szCs w:val="24"/>
          <w:rtl/>
          <w:lang w:val="en-US"/>
        </w:rPr>
        <w:t xml:space="preserve"> امید</w:t>
      </w:r>
      <w:r w:rsidR="00063BFA" w:rsidRPr="004D29D5">
        <w:rPr>
          <w:rFonts w:ascii="Calibri" w:hAnsi="Calibri" w:cs="Calibri"/>
          <w:sz w:val="24"/>
          <w:szCs w:val="24"/>
          <w:rtl/>
          <w:lang w:val="en-US"/>
        </w:rPr>
        <w:t xml:space="preserve"> داشتن</w:t>
      </w:r>
      <w:r w:rsidRPr="004D29D5">
        <w:rPr>
          <w:rFonts w:ascii="Calibri" w:hAnsi="Calibri" w:cs="Calibri"/>
          <w:sz w:val="24"/>
          <w:szCs w:val="24"/>
          <w:rtl/>
          <w:lang w:val="en-US"/>
        </w:rPr>
        <w:t xml:space="preserve"> فقط یک آرزو و یا احساس نیست که </w:t>
      </w:r>
      <w:r w:rsidR="00063BFA" w:rsidRPr="004D29D5">
        <w:rPr>
          <w:rFonts w:ascii="Calibri" w:hAnsi="Calibri" w:cs="Calibri"/>
          <w:sz w:val="24"/>
          <w:szCs w:val="24"/>
          <w:rtl/>
          <w:lang w:val="en-US"/>
        </w:rPr>
        <w:t xml:space="preserve">با </w:t>
      </w:r>
      <w:r w:rsidRPr="004D29D5">
        <w:rPr>
          <w:rFonts w:ascii="Calibri" w:hAnsi="Calibri" w:cs="Calibri"/>
          <w:sz w:val="24"/>
          <w:szCs w:val="24"/>
          <w:rtl/>
          <w:lang w:val="en-US"/>
        </w:rPr>
        <w:t xml:space="preserve">حالتی غیر منطقی </w:t>
      </w:r>
      <w:r w:rsidR="00063BFA" w:rsidRPr="004D29D5">
        <w:rPr>
          <w:rFonts w:ascii="Calibri" w:hAnsi="Calibri" w:cs="Calibri"/>
          <w:sz w:val="24"/>
          <w:szCs w:val="24"/>
          <w:rtl/>
          <w:lang w:val="en-US"/>
        </w:rPr>
        <w:t xml:space="preserve">همراه است. </w:t>
      </w:r>
      <w:r w:rsidRPr="004D29D5">
        <w:rPr>
          <w:rFonts w:ascii="Calibri" w:hAnsi="Calibri" w:cs="Calibri"/>
          <w:sz w:val="24"/>
          <w:szCs w:val="24"/>
          <w:rtl/>
          <w:lang w:val="en-US"/>
        </w:rPr>
        <w:t>بلکه خواست و نیت خردمندانه و اندیشمندان</w:t>
      </w:r>
      <w:r w:rsidR="00063BFA" w:rsidRPr="004D29D5">
        <w:rPr>
          <w:rFonts w:ascii="Calibri" w:hAnsi="Calibri" w:cs="Calibri"/>
          <w:sz w:val="24"/>
          <w:szCs w:val="24"/>
          <w:rtl/>
          <w:lang w:val="en-US"/>
        </w:rPr>
        <w:t>ه ای</w:t>
      </w:r>
      <w:r w:rsidRPr="004D29D5">
        <w:rPr>
          <w:rFonts w:ascii="Calibri" w:hAnsi="Calibri" w:cs="Calibri"/>
          <w:sz w:val="24"/>
          <w:szCs w:val="24"/>
          <w:rtl/>
          <w:lang w:val="en-US"/>
        </w:rPr>
        <w:t xml:space="preserve"> است </w:t>
      </w:r>
      <w:r w:rsidR="00063BFA" w:rsidRPr="004D29D5">
        <w:rPr>
          <w:rFonts w:ascii="Calibri" w:hAnsi="Calibri" w:cs="Calibri"/>
          <w:sz w:val="24"/>
          <w:szCs w:val="24"/>
          <w:rtl/>
          <w:lang w:val="en-US"/>
        </w:rPr>
        <w:t xml:space="preserve">که، </w:t>
      </w:r>
      <w:r w:rsidRPr="004D29D5">
        <w:rPr>
          <w:rFonts w:ascii="Calibri" w:hAnsi="Calibri" w:cs="Calibri"/>
          <w:sz w:val="24"/>
          <w:szCs w:val="24"/>
          <w:rtl/>
          <w:lang w:val="en-US"/>
        </w:rPr>
        <w:t>بر خلاف د</w:t>
      </w:r>
      <w:r w:rsidR="00063BFA" w:rsidRPr="004D29D5">
        <w:rPr>
          <w:rFonts w:ascii="Calibri" w:hAnsi="Calibri" w:cs="Calibri"/>
          <w:sz w:val="24"/>
          <w:szCs w:val="24"/>
          <w:rtl/>
          <w:lang w:val="en-US"/>
        </w:rPr>
        <w:t xml:space="preserve">یالوگ اول (فیلبوس)، </w:t>
      </w:r>
      <w:r w:rsidRPr="004D29D5">
        <w:rPr>
          <w:rFonts w:ascii="Calibri" w:hAnsi="Calibri" w:cs="Calibri"/>
          <w:sz w:val="24"/>
          <w:szCs w:val="24"/>
          <w:rtl/>
          <w:lang w:val="en-US"/>
        </w:rPr>
        <w:t xml:space="preserve">در </w:t>
      </w:r>
      <w:r w:rsidR="00063BFA" w:rsidRPr="004D29D5">
        <w:rPr>
          <w:rFonts w:ascii="Calibri" w:hAnsi="Calibri" w:cs="Calibri"/>
          <w:sz w:val="24"/>
          <w:szCs w:val="24"/>
          <w:rtl/>
          <w:lang w:val="en-US"/>
        </w:rPr>
        <w:t>دیالوگ</w:t>
      </w:r>
      <w:r w:rsidRPr="004D29D5">
        <w:rPr>
          <w:rFonts w:ascii="Calibri" w:hAnsi="Calibri" w:cs="Calibri"/>
          <w:sz w:val="24"/>
          <w:szCs w:val="24"/>
          <w:rtl/>
          <w:lang w:val="en-US"/>
        </w:rPr>
        <w:t xml:space="preserve"> عذرخواهی </w:t>
      </w:r>
      <w:r w:rsidR="00063BFA" w:rsidRPr="004D29D5">
        <w:rPr>
          <w:rFonts w:ascii="Calibri" w:hAnsi="Calibri" w:cs="Calibri"/>
          <w:sz w:val="24"/>
          <w:szCs w:val="24"/>
          <w:rtl/>
          <w:lang w:val="en-US"/>
        </w:rPr>
        <w:t xml:space="preserve">هیچ نوع </w:t>
      </w:r>
      <w:r w:rsidRPr="004D29D5">
        <w:rPr>
          <w:rFonts w:ascii="Calibri" w:hAnsi="Calibri" w:cs="Calibri"/>
          <w:sz w:val="24"/>
          <w:szCs w:val="24"/>
          <w:rtl/>
          <w:lang w:val="en-US"/>
        </w:rPr>
        <w:t xml:space="preserve">مرزی میان امید و </w:t>
      </w:r>
      <w:r w:rsidR="00182109" w:rsidRPr="004D29D5">
        <w:rPr>
          <w:rFonts w:ascii="Calibri" w:hAnsi="Calibri" w:cs="Calibri"/>
          <w:sz w:val="24"/>
          <w:szCs w:val="24"/>
          <w:rtl/>
          <w:lang w:val="en-US"/>
        </w:rPr>
        <w:t>خردمندی</w:t>
      </w:r>
      <w:r w:rsidRPr="004D29D5">
        <w:rPr>
          <w:rFonts w:ascii="Calibri" w:hAnsi="Calibri" w:cs="Calibri"/>
          <w:sz w:val="24"/>
          <w:szCs w:val="24"/>
          <w:rtl/>
          <w:lang w:val="en-US"/>
        </w:rPr>
        <w:t xml:space="preserve"> وجود ندارد بلکه امید داشتن در مرکز عقلانیت قرار می گیرد</w:t>
      </w:r>
      <w:r w:rsidR="00182109" w:rsidRPr="004D29D5">
        <w:rPr>
          <w:rFonts w:ascii="Calibri" w:hAnsi="Calibri" w:cs="Calibri"/>
          <w:sz w:val="24"/>
          <w:szCs w:val="24"/>
          <w:rtl/>
          <w:lang w:val="en-US"/>
        </w:rPr>
        <w:t xml:space="preserve">. </w:t>
      </w:r>
    </w:p>
    <w:p w14:paraId="5C310034" w14:textId="3A464504" w:rsidR="00185655" w:rsidRPr="004D29D5" w:rsidRDefault="002563A8" w:rsidP="00182109">
      <w:pPr>
        <w:ind w:left="540" w:right="720"/>
        <w:jc w:val="right"/>
        <w:rPr>
          <w:rFonts w:ascii="Calibri" w:hAnsi="Calibri" w:cs="Calibri"/>
          <w:sz w:val="24"/>
          <w:szCs w:val="24"/>
          <w:lang w:val="en-US"/>
        </w:rPr>
      </w:pPr>
      <w:bookmarkStart w:id="5" w:name="_Hlk84932078"/>
      <w:r w:rsidRPr="004D29D5">
        <w:rPr>
          <w:rFonts w:ascii="Calibri" w:hAnsi="Calibri" w:cs="Calibri"/>
          <w:sz w:val="24"/>
          <w:szCs w:val="24"/>
          <w:rtl/>
          <w:lang w:val="en-US"/>
        </w:rPr>
        <w:t xml:space="preserve">اجازه دهید دفاع </w:t>
      </w:r>
      <w:r w:rsidR="00185655" w:rsidRPr="004D29D5">
        <w:rPr>
          <w:rFonts w:ascii="Calibri" w:hAnsi="Calibri" w:cs="Calibri"/>
          <w:sz w:val="24"/>
          <w:szCs w:val="24"/>
          <w:rtl/>
          <w:lang w:val="en-US"/>
        </w:rPr>
        <w:t xml:space="preserve">و بحث </w:t>
      </w:r>
      <w:r w:rsidRPr="004D29D5">
        <w:rPr>
          <w:rFonts w:ascii="Calibri" w:hAnsi="Calibri" w:cs="Calibri"/>
          <w:sz w:val="24"/>
          <w:szCs w:val="24"/>
          <w:rtl/>
          <w:lang w:val="en-US"/>
        </w:rPr>
        <w:t xml:space="preserve">خود را برای شما بیشتر </w:t>
      </w:r>
      <w:r w:rsidR="00182109" w:rsidRPr="004D29D5">
        <w:rPr>
          <w:rFonts w:ascii="Calibri" w:hAnsi="Calibri" w:cs="Calibri"/>
          <w:sz w:val="24"/>
          <w:szCs w:val="24"/>
          <w:rtl/>
          <w:lang w:val="en-US"/>
        </w:rPr>
        <w:t>قا</w:t>
      </w:r>
      <w:r w:rsidRPr="004D29D5">
        <w:rPr>
          <w:rFonts w:ascii="Calibri" w:hAnsi="Calibri" w:cs="Calibri"/>
          <w:sz w:val="24"/>
          <w:szCs w:val="24"/>
          <w:rtl/>
          <w:lang w:val="en-US"/>
        </w:rPr>
        <w:t>نع‌کننده سازم</w:t>
      </w:r>
      <w:r w:rsidR="00182109" w:rsidRPr="004D29D5">
        <w:rPr>
          <w:rFonts w:ascii="Calibri" w:hAnsi="Calibri" w:cs="Calibri"/>
          <w:sz w:val="24"/>
          <w:szCs w:val="24"/>
          <w:rtl/>
          <w:lang w:val="en-US"/>
        </w:rPr>
        <w:t>.</w:t>
      </w:r>
      <w:r w:rsidRPr="004D29D5">
        <w:rPr>
          <w:rFonts w:ascii="Calibri" w:hAnsi="Calibri" w:cs="Calibri"/>
          <w:sz w:val="24"/>
          <w:szCs w:val="24"/>
          <w:rtl/>
          <w:lang w:val="en-US"/>
        </w:rPr>
        <w:t xml:space="preserve"> مطمئن باشید که من در انتظار پیوستن به مردان خوب هستم</w:t>
      </w:r>
      <w:r w:rsidR="00182109" w:rsidRPr="004D29D5">
        <w:rPr>
          <w:rFonts w:ascii="Calibri" w:hAnsi="Calibri" w:cs="Calibri"/>
          <w:sz w:val="24"/>
          <w:szCs w:val="24"/>
          <w:rtl/>
          <w:lang w:val="en-US"/>
        </w:rPr>
        <w:t>...</w:t>
      </w:r>
      <w:r w:rsidRPr="004D29D5">
        <w:rPr>
          <w:rFonts w:ascii="Calibri" w:hAnsi="Calibri" w:cs="Calibri"/>
          <w:sz w:val="24"/>
          <w:szCs w:val="24"/>
          <w:rtl/>
          <w:lang w:val="en-US"/>
        </w:rPr>
        <w:t xml:space="preserve"> من هرگز کینه در دل ندارم</w:t>
      </w:r>
      <w:r w:rsidR="00182109" w:rsidRPr="004D29D5">
        <w:rPr>
          <w:rFonts w:ascii="Calibri" w:hAnsi="Calibri" w:cs="Calibri"/>
          <w:sz w:val="24"/>
          <w:szCs w:val="24"/>
          <w:rtl/>
          <w:lang w:val="en-US"/>
        </w:rPr>
        <w:t xml:space="preserve">. </w:t>
      </w:r>
      <w:r w:rsidRPr="004D29D5">
        <w:rPr>
          <w:rFonts w:ascii="Calibri" w:hAnsi="Calibri" w:cs="Calibri"/>
          <w:sz w:val="24"/>
          <w:szCs w:val="24"/>
          <w:rtl/>
          <w:lang w:val="en-US"/>
        </w:rPr>
        <w:t xml:space="preserve"> زیرا امید دارم که در دنیای پس از مرگ آینده خوبی در انتظار</w:t>
      </w:r>
      <w:r w:rsidR="00182109" w:rsidRPr="004D29D5">
        <w:rPr>
          <w:rFonts w:ascii="Calibri" w:hAnsi="Calibri" w:cs="Calibri"/>
          <w:sz w:val="24"/>
          <w:szCs w:val="24"/>
          <w:rtl/>
          <w:lang w:val="en-US"/>
        </w:rPr>
        <w:t>م</w:t>
      </w:r>
      <w:r w:rsidRPr="004D29D5">
        <w:rPr>
          <w:rFonts w:ascii="Calibri" w:hAnsi="Calibri" w:cs="Calibri"/>
          <w:sz w:val="24"/>
          <w:szCs w:val="24"/>
          <w:rtl/>
          <w:lang w:val="en-US"/>
        </w:rPr>
        <w:t xml:space="preserve"> خواهد بود</w:t>
      </w:r>
      <w:r w:rsidR="00182109" w:rsidRPr="004D29D5">
        <w:rPr>
          <w:rFonts w:ascii="Calibri" w:hAnsi="Calibri" w:cs="Calibri"/>
          <w:sz w:val="24"/>
          <w:szCs w:val="24"/>
          <w:rtl/>
          <w:lang w:val="en-US"/>
        </w:rPr>
        <w:t>.</w:t>
      </w:r>
      <w:r w:rsidR="00185655" w:rsidRPr="004D29D5">
        <w:rPr>
          <w:rFonts w:ascii="Calibri" w:hAnsi="Calibri" w:cs="Calibri"/>
          <w:sz w:val="24"/>
          <w:szCs w:val="24"/>
          <w:rtl/>
          <w:lang w:val="en-US"/>
        </w:rPr>
        <w:t>..</w:t>
      </w:r>
    </w:p>
    <w:p w14:paraId="7BF4F28B" w14:textId="0C6BF470" w:rsidR="00182109" w:rsidRPr="004D29D5" w:rsidRDefault="00185655" w:rsidP="00185655">
      <w:pPr>
        <w:ind w:left="540" w:right="720"/>
        <w:jc w:val="right"/>
        <w:rPr>
          <w:rFonts w:ascii="Calibri" w:hAnsi="Calibri" w:cs="Calibri"/>
          <w:sz w:val="24"/>
          <w:szCs w:val="24"/>
          <w:rtl/>
          <w:lang w:val="en-US"/>
        </w:rPr>
      </w:pPr>
      <w:r w:rsidRPr="004D29D5">
        <w:rPr>
          <w:rFonts w:ascii="Calibri" w:hAnsi="Calibri" w:cs="Calibri"/>
          <w:sz w:val="24"/>
          <w:szCs w:val="24"/>
          <w:rtl/>
          <w:lang w:val="en-US"/>
        </w:rPr>
        <w:t>... بنابراین، من می خواهم این استدلال را مطرح کنم که به عنوان فردی که زندگی خود را در فلسفه گذرانده است، حق دارم بتوانم در پیشگاه مرگ خوشحال باشم و به انتظار آن امیدوارانه لحظه ها را برشمارم. من می دانم که در دنیای پس از مرگ به چیزهای بهتری دست خواهم یافت</w:t>
      </w:r>
      <w:bookmarkEnd w:id="5"/>
      <w:r w:rsidRPr="004D29D5">
        <w:rPr>
          <w:rFonts w:ascii="Calibri" w:hAnsi="Calibri" w:cs="Calibri"/>
          <w:sz w:val="24"/>
          <w:szCs w:val="24"/>
          <w:rtl/>
          <w:lang w:val="en-US"/>
        </w:rPr>
        <w:t>.</w:t>
      </w:r>
      <w:r w:rsidR="00182109" w:rsidRPr="004D29D5">
        <w:rPr>
          <w:rStyle w:val="FootnoteReference"/>
          <w:rFonts w:ascii="Calibri" w:hAnsi="Calibri" w:cs="Calibri"/>
          <w:sz w:val="24"/>
          <w:szCs w:val="24"/>
          <w:rtl/>
          <w:lang w:val="en-US"/>
        </w:rPr>
        <w:footnoteReference w:id="11"/>
      </w:r>
    </w:p>
    <w:p w14:paraId="0E9D63F4" w14:textId="77777777" w:rsidR="00F44912" w:rsidRPr="004D29D5" w:rsidRDefault="00185655" w:rsidP="00185655">
      <w:pPr>
        <w:jc w:val="right"/>
        <w:rPr>
          <w:rFonts w:ascii="Calibri" w:hAnsi="Calibri" w:cs="Calibri"/>
          <w:sz w:val="24"/>
          <w:szCs w:val="24"/>
          <w:rtl/>
          <w:lang w:val="en-US"/>
        </w:rPr>
      </w:pPr>
      <w:r w:rsidRPr="004D29D5">
        <w:rPr>
          <w:rFonts w:ascii="Calibri" w:hAnsi="Calibri" w:cs="Calibri"/>
          <w:sz w:val="24"/>
          <w:szCs w:val="24"/>
          <w:rtl/>
          <w:lang w:val="en-US"/>
        </w:rPr>
        <w:lastRenderedPageBreak/>
        <w:t xml:space="preserve">نکته بسیار قابل توجه در این دیالوگ این است که خردمندی را می بایست به عنوان مایه اصلی امید داشتن در نظر داشت. یعنی اینکه برای به انتظار نشستن برای آینده‌ای بهتر باید با دلایل عقلایی قانع کننده همراه باشد. همین دلیل است که سقراط می‌کوشد توضیح  دهد که با مرگ روح از زندان بدن نجات خواهد یافت تا بتواند در شرایط خیر و خوبی قرار گیرد. همین دلیل بسیار محکم او را به امیدی </w:t>
      </w:r>
      <w:r w:rsidR="00F44912" w:rsidRPr="004D29D5">
        <w:rPr>
          <w:rFonts w:ascii="Calibri" w:hAnsi="Calibri" w:cs="Calibri"/>
          <w:sz w:val="24"/>
          <w:szCs w:val="24"/>
          <w:rtl/>
          <w:lang w:val="en-US"/>
        </w:rPr>
        <w:t>غیر</w:t>
      </w:r>
      <w:r w:rsidRPr="004D29D5">
        <w:rPr>
          <w:rFonts w:ascii="Calibri" w:hAnsi="Calibri" w:cs="Calibri"/>
          <w:sz w:val="24"/>
          <w:szCs w:val="24"/>
          <w:rtl/>
          <w:lang w:val="en-US"/>
        </w:rPr>
        <w:t xml:space="preserve"> قابل تردید برای آینده‌ای روشن وا می دارد</w:t>
      </w:r>
      <w:r w:rsidR="00F44912" w:rsidRPr="004D29D5">
        <w:rPr>
          <w:rFonts w:ascii="Calibri" w:hAnsi="Calibri" w:cs="Calibri"/>
          <w:sz w:val="24"/>
          <w:szCs w:val="24"/>
          <w:rtl/>
          <w:lang w:val="en-US"/>
        </w:rPr>
        <w:t>.</w:t>
      </w:r>
      <w:r w:rsidRPr="004D29D5">
        <w:rPr>
          <w:rFonts w:ascii="Calibri" w:hAnsi="Calibri" w:cs="Calibri"/>
          <w:sz w:val="24"/>
          <w:szCs w:val="24"/>
          <w:rtl/>
          <w:lang w:val="en-US"/>
        </w:rPr>
        <w:t xml:space="preserve"> به همین دلیل دیالوگ </w:t>
      </w:r>
      <w:r w:rsidR="00F44912" w:rsidRPr="004D29D5">
        <w:rPr>
          <w:rFonts w:ascii="Calibri" w:hAnsi="Calibri" w:cs="Calibri"/>
          <w:sz w:val="24"/>
          <w:szCs w:val="24"/>
          <w:rtl/>
          <w:lang w:val="en-US"/>
        </w:rPr>
        <w:t>مذکور (عذرخواهی)</w:t>
      </w:r>
      <w:r w:rsidRPr="004D29D5">
        <w:rPr>
          <w:rFonts w:ascii="Calibri" w:hAnsi="Calibri" w:cs="Calibri"/>
          <w:sz w:val="24"/>
          <w:szCs w:val="24"/>
          <w:rtl/>
          <w:lang w:val="en-US"/>
        </w:rPr>
        <w:t xml:space="preserve"> توضیح می دهد که سفر پیشرو</w:t>
      </w:r>
      <w:r w:rsidR="00F44912" w:rsidRPr="004D29D5">
        <w:rPr>
          <w:rFonts w:ascii="Calibri" w:hAnsi="Calibri" w:cs="Calibri"/>
          <w:sz w:val="24"/>
          <w:szCs w:val="24"/>
          <w:rtl/>
          <w:lang w:val="en-US"/>
        </w:rPr>
        <w:t>،</w:t>
      </w:r>
      <w:r w:rsidRPr="004D29D5">
        <w:rPr>
          <w:rFonts w:ascii="Calibri" w:hAnsi="Calibri" w:cs="Calibri"/>
          <w:sz w:val="24"/>
          <w:szCs w:val="24"/>
          <w:rtl/>
          <w:lang w:val="en-US"/>
        </w:rPr>
        <w:t xml:space="preserve"> یعنی دنیای آخرت</w:t>
      </w:r>
      <w:r w:rsidR="00F44912" w:rsidRPr="004D29D5">
        <w:rPr>
          <w:rFonts w:ascii="Calibri" w:hAnsi="Calibri" w:cs="Calibri"/>
          <w:sz w:val="24"/>
          <w:szCs w:val="24"/>
          <w:rtl/>
          <w:lang w:val="en-US"/>
        </w:rPr>
        <w:t>،</w:t>
      </w:r>
      <w:r w:rsidRPr="004D29D5">
        <w:rPr>
          <w:rFonts w:ascii="Calibri" w:hAnsi="Calibri" w:cs="Calibri"/>
          <w:sz w:val="24"/>
          <w:szCs w:val="24"/>
          <w:rtl/>
          <w:lang w:val="en-US"/>
        </w:rPr>
        <w:t xml:space="preserve"> سرشار از خوبی هاست</w:t>
      </w:r>
      <w:r w:rsidR="00F44912" w:rsidRPr="004D29D5">
        <w:rPr>
          <w:rFonts w:ascii="Calibri" w:hAnsi="Calibri" w:cs="Calibri"/>
          <w:sz w:val="24"/>
          <w:szCs w:val="24"/>
          <w:rtl/>
          <w:lang w:val="en-US"/>
        </w:rPr>
        <w:t xml:space="preserve">. </w:t>
      </w:r>
      <w:r w:rsidRPr="004D29D5">
        <w:rPr>
          <w:rFonts w:ascii="Calibri" w:hAnsi="Calibri" w:cs="Calibri"/>
          <w:sz w:val="24"/>
          <w:szCs w:val="24"/>
          <w:rtl/>
          <w:lang w:val="en-US"/>
        </w:rPr>
        <w:t>این امید خردمندانه راه را برای رسیدن به جهان دیگر باز می کند</w:t>
      </w:r>
      <w:r w:rsidR="00F44912" w:rsidRPr="004D29D5">
        <w:rPr>
          <w:rFonts w:ascii="Calibri" w:hAnsi="Calibri" w:cs="Calibri"/>
          <w:sz w:val="24"/>
          <w:szCs w:val="24"/>
          <w:rtl/>
          <w:lang w:val="en-US"/>
        </w:rPr>
        <w:t>.</w:t>
      </w:r>
      <w:r w:rsidRPr="004D29D5">
        <w:rPr>
          <w:rFonts w:ascii="Calibri" w:hAnsi="Calibri" w:cs="Calibri"/>
          <w:sz w:val="24"/>
          <w:szCs w:val="24"/>
          <w:rtl/>
          <w:lang w:val="en-US"/>
        </w:rPr>
        <w:t xml:space="preserve"> در نتیجه</w:t>
      </w:r>
      <w:r w:rsidR="00F44912" w:rsidRPr="004D29D5">
        <w:rPr>
          <w:rFonts w:ascii="Calibri" w:hAnsi="Calibri" w:cs="Calibri"/>
          <w:sz w:val="24"/>
          <w:szCs w:val="24"/>
          <w:rtl/>
          <w:lang w:val="en-US"/>
        </w:rPr>
        <w:t>:</w:t>
      </w:r>
    </w:p>
    <w:p w14:paraId="77C08C78" w14:textId="23FDD1D8" w:rsidR="00F44912" w:rsidRPr="004D29D5" w:rsidRDefault="00185655" w:rsidP="00F44912">
      <w:pPr>
        <w:pStyle w:val="ListParagraph"/>
        <w:numPr>
          <w:ilvl w:val="0"/>
          <w:numId w:val="1"/>
        </w:numPr>
        <w:bidi/>
        <w:jc w:val="both"/>
        <w:rPr>
          <w:rFonts w:ascii="Calibri" w:hAnsi="Calibri" w:cs="Calibri"/>
          <w:sz w:val="24"/>
          <w:szCs w:val="24"/>
          <w:lang w:val="en-US"/>
        </w:rPr>
      </w:pPr>
      <w:bookmarkStart w:id="6" w:name="_Hlk84932091"/>
      <w:r w:rsidRPr="004D29D5">
        <w:rPr>
          <w:rFonts w:ascii="Calibri" w:hAnsi="Calibri" w:cs="Calibri"/>
          <w:sz w:val="24"/>
          <w:szCs w:val="24"/>
          <w:rtl/>
          <w:lang w:val="en-US"/>
        </w:rPr>
        <w:t xml:space="preserve">این عقلانیت انسان است که انتخاب برتر را می تواند پیش </w:t>
      </w:r>
      <w:r w:rsidR="00F44912" w:rsidRPr="004D29D5">
        <w:rPr>
          <w:rFonts w:ascii="Calibri" w:hAnsi="Calibri" w:cs="Calibri"/>
          <w:sz w:val="24"/>
          <w:szCs w:val="24"/>
          <w:rtl/>
          <w:lang w:val="en-US"/>
        </w:rPr>
        <w:t>روی او قرار دهد</w:t>
      </w:r>
      <w:r w:rsidR="008B64AD" w:rsidRPr="004D29D5">
        <w:rPr>
          <w:rFonts w:ascii="Calibri" w:hAnsi="Calibri" w:cs="Calibri"/>
          <w:sz w:val="24"/>
          <w:szCs w:val="24"/>
          <w:rtl/>
          <w:lang w:val="en-US"/>
        </w:rPr>
        <w:t>؛</w:t>
      </w:r>
    </w:p>
    <w:p w14:paraId="68102046" w14:textId="5B681340" w:rsidR="00F44912" w:rsidRPr="004D29D5" w:rsidRDefault="00185655" w:rsidP="00F44912">
      <w:pPr>
        <w:pStyle w:val="ListParagraph"/>
        <w:numPr>
          <w:ilvl w:val="0"/>
          <w:numId w:val="1"/>
        </w:numPr>
        <w:bidi/>
        <w:ind w:left="810"/>
        <w:rPr>
          <w:rFonts w:ascii="Calibri" w:hAnsi="Calibri" w:cs="Calibri"/>
          <w:sz w:val="24"/>
          <w:szCs w:val="24"/>
          <w:lang w:val="en-US"/>
        </w:rPr>
      </w:pPr>
      <w:r w:rsidRPr="004D29D5">
        <w:rPr>
          <w:rFonts w:ascii="Calibri" w:hAnsi="Calibri" w:cs="Calibri"/>
          <w:sz w:val="24"/>
          <w:szCs w:val="24"/>
          <w:rtl/>
          <w:lang w:val="en-US"/>
        </w:rPr>
        <w:t xml:space="preserve">همان عقلانیت و خردمندی ابعاد برانگیزنده </w:t>
      </w:r>
      <w:r w:rsidR="00F44912" w:rsidRPr="004D29D5">
        <w:rPr>
          <w:rFonts w:ascii="Calibri" w:hAnsi="Calibri" w:cs="Calibri"/>
          <w:sz w:val="24"/>
          <w:szCs w:val="24"/>
          <w:rtl/>
          <w:lang w:val="en-US"/>
        </w:rPr>
        <w:t xml:space="preserve">ای را برای امید داشتن </w:t>
      </w:r>
      <w:r w:rsidRPr="004D29D5">
        <w:rPr>
          <w:rFonts w:ascii="Calibri" w:hAnsi="Calibri" w:cs="Calibri"/>
          <w:sz w:val="24"/>
          <w:szCs w:val="24"/>
          <w:rtl/>
          <w:lang w:val="en-US"/>
        </w:rPr>
        <w:t xml:space="preserve">در احساس </w:t>
      </w:r>
      <w:r w:rsidR="00F44912" w:rsidRPr="004D29D5">
        <w:rPr>
          <w:rFonts w:ascii="Calibri" w:hAnsi="Calibri" w:cs="Calibri"/>
          <w:sz w:val="24"/>
          <w:szCs w:val="24"/>
          <w:rtl/>
          <w:lang w:val="en-US"/>
        </w:rPr>
        <w:t xml:space="preserve">و </w:t>
      </w:r>
      <w:r w:rsidRPr="004D29D5">
        <w:rPr>
          <w:rFonts w:ascii="Calibri" w:hAnsi="Calibri" w:cs="Calibri"/>
          <w:sz w:val="24"/>
          <w:szCs w:val="24"/>
          <w:rtl/>
          <w:lang w:val="en-US"/>
        </w:rPr>
        <w:t>تصورات انسان ایجاد می کند</w:t>
      </w:r>
      <w:r w:rsidR="008B64AD" w:rsidRPr="004D29D5">
        <w:rPr>
          <w:rFonts w:ascii="Calibri" w:hAnsi="Calibri" w:cs="Calibri"/>
          <w:sz w:val="24"/>
          <w:szCs w:val="24"/>
          <w:rtl/>
          <w:lang w:val="en-US"/>
        </w:rPr>
        <w:t>؛</w:t>
      </w:r>
    </w:p>
    <w:p w14:paraId="683A990F" w14:textId="0ECC7B41" w:rsidR="00185655" w:rsidRPr="004D29D5" w:rsidRDefault="00185655" w:rsidP="00F44912">
      <w:pPr>
        <w:pStyle w:val="ListParagraph"/>
        <w:numPr>
          <w:ilvl w:val="0"/>
          <w:numId w:val="1"/>
        </w:numPr>
        <w:bidi/>
        <w:ind w:left="810"/>
        <w:rPr>
          <w:rFonts w:ascii="Calibri" w:hAnsi="Calibri" w:cs="Calibri"/>
          <w:sz w:val="24"/>
          <w:szCs w:val="24"/>
          <w:lang w:val="en-US"/>
        </w:rPr>
      </w:pPr>
      <w:r w:rsidRPr="004D29D5">
        <w:rPr>
          <w:rFonts w:ascii="Calibri" w:hAnsi="Calibri" w:cs="Calibri"/>
          <w:sz w:val="24"/>
          <w:szCs w:val="24"/>
          <w:rtl/>
          <w:lang w:val="en-US"/>
        </w:rPr>
        <w:t xml:space="preserve">در نتیجه </w:t>
      </w:r>
      <w:r w:rsidR="00F44912" w:rsidRPr="004D29D5">
        <w:rPr>
          <w:rFonts w:ascii="Calibri" w:hAnsi="Calibri" w:cs="Calibri"/>
          <w:sz w:val="24"/>
          <w:szCs w:val="24"/>
          <w:rtl/>
          <w:lang w:val="en-US"/>
        </w:rPr>
        <w:t>ام</w:t>
      </w:r>
      <w:r w:rsidRPr="004D29D5">
        <w:rPr>
          <w:rFonts w:ascii="Calibri" w:hAnsi="Calibri" w:cs="Calibri"/>
          <w:sz w:val="24"/>
          <w:szCs w:val="24"/>
          <w:rtl/>
          <w:lang w:val="en-US"/>
        </w:rPr>
        <w:t xml:space="preserve">ید داشتن می‌بایستی </w:t>
      </w:r>
      <w:r w:rsidR="00F44912" w:rsidRPr="004D29D5">
        <w:rPr>
          <w:rFonts w:ascii="Calibri" w:hAnsi="Calibri" w:cs="Calibri"/>
          <w:sz w:val="24"/>
          <w:szCs w:val="24"/>
          <w:rtl/>
          <w:lang w:val="en-US"/>
        </w:rPr>
        <w:t xml:space="preserve">همواره </w:t>
      </w:r>
      <w:r w:rsidRPr="004D29D5">
        <w:rPr>
          <w:rFonts w:ascii="Calibri" w:hAnsi="Calibri" w:cs="Calibri"/>
          <w:sz w:val="24"/>
          <w:szCs w:val="24"/>
          <w:rtl/>
          <w:lang w:val="en-US"/>
        </w:rPr>
        <w:t>با برنامه ریزی اندیشمندانه همراه باشد</w:t>
      </w:r>
      <w:r w:rsidR="008B64AD" w:rsidRPr="004D29D5">
        <w:rPr>
          <w:rFonts w:ascii="Calibri" w:hAnsi="Calibri" w:cs="Calibri"/>
          <w:sz w:val="24"/>
          <w:szCs w:val="24"/>
          <w:rtl/>
          <w:lang w:val="en-US"/>
        </w:rPr>
        <w:t>.</w:t>
      </w:r>
    </w:p>
    <w:bookmarkEnd w:id="6"/>
    <w:p w14:paraId="09676AC7" w14:textId="77777777" w:rsidR="00E57E95" w:rsidRPr="004D29D5" w:rsidRDefault="00E36FC3" w:rsidP="008B64AD">
      <w:pPr>
        <w:bidi/>
        <w:rPr>
          <w:rFonts w:ascii="Calibri" w:hAnsi="Calibri" w:cs="Calibri"/>
          <w:sz w:val="24"/>
          <w:szCs w:val="24"/>
          <w:rtl/>
          <w:lang w:val="en-US"/>
        </w:rPr>
      </w:pPr>
      <w:r w:rsidRPr="004D29D5">
        <w:rPr>
          <w:rFonts w:ascii="Calibri" w:hAnsi="Calibri" w:cs="Calibri"/>
          <w:sz w:val="24"/>
          <w:szCs w:val="24"/>
          <w:rtl/>
          <w:lang w:val="en-US"/>
        </w:rPr>
        <w:t>در عصر مدرن، اساسا اندیشه ورزی ماهیتی رهایی بخشی به خود می گیرد. همه فلاسفه عصر مدرن، انسان را با توان فهمیدن عقلایی، روشن بینی، و خردمندی تعریف کرده اند. برای کوتاه کردن بحث در اینجا فقط اشاراتی به اندیشه های امانوئل کانت در باره مفهوم امید داشتن می پردازیم. در نقد عقل محض، کانت این پرسش را مطرح مطرح می سازد که برای چه چیزی باید امید داشته باشیم</w:t>
      </w:r>
      <w:r w:rsidR="00E57E95" w:rsidRPr="004D29D5">
        <w:rPr>
          <w:rFonts w:ascii="Calibri" w:hAnsi="Calibri" w:cs="Calibri"/>
          <w:sz w:val="24"/>
          <w:szCs w:val="24"/>
          <w:rtl/>
          <w:lang w:val="en-US"/>
        </w:rPr>
        <w:t>؟</w:t>
      </w:r>
      <w:r w:rsidRPr="004D29D5">
        <w:rPr>
          <w:rFonts w:ascii="Calibri" w:hAnsi="Calibri" w:cs="Calibri"/>
          <w:sz w:val="24"/>
          <w:szCs w:val="24"/>
          <w:rtl/>
          <w:lang w:val="en-US"/>
        </w:rPr>
        <w:t xml:space="preserve"> چه چیزی می توانیم راجع به آن بدانیم</w:t>
      </w:r>
      <w:r w:rsidR="00E57E95" w:rsidRPr="004D29D5">
        <w:rPr>
          <w:rFonts w:ascii="Calibri" w:hAnsi="Calibri" w:cs="Calibri"/>
          <w:sz w:val="24"/>
          <w:szCs w:val="24"/>
          <w:rtl/>
          <w:lang w:val="en-US"/>
        </w:rPr>
        <w:t>؟</w:t>
      </w:r>
      <w:r w:rsidRPr="004D29D5">
        <w:rPr>
          <w:rFonts w:ascii="Calibri" w:hAnsi="Calibri" w:cs="Calibri"/>
          <w:sz w:val="24"/>
          <w:szCs w:val="24"/>
          <w:rtl/>
          <w:lang w:val="en-US"/>
        </w:rPr>
        <w:t xml:space="preserve"> و چه کاری باید برایش انجام دهیم</w:t>
      </w:r>
      <w:r w:rsidR="00E57E95" w:rsidRPr="004D29D5">
        <w:rPr>
          <w:rFonts w:ascii="Calibri" w:hAnsi="Calibri" w:cs="Calibri"/>
          <w:sz w:val="24"/>
          <w:szCs w:val="24"/>
          <w:rtl/>
          <w:lang w:val="en-US"/>
        </w:rPr>
        <w:t>؟ در</w:t>
      </w:r>
      <w:r w:rsidRPr="004D29D5">
        <w:rPr>
          <w:rFonts w:ascii="Calibri" w:hAnsi="Calibri" w:cs="Calibri"/>
          <w:sz w:val="24"/>
          <w:szCs w:val="24"/>
          <w:rtl/>
          <w:lang w:val="en-US"/>
        </w:rPr>
        <w:t xml:space="preserve"> پاسخ به این پرسش ها</w:t>
      </w:r>
      <w:r w:rsidR="00E57E95" w:rsidRPr="004D29D5">
        <w:rPr>
          <w:rFonts w:ascii="Calibri" w:hAnsi="Calibri" w:cs="Calibri"/>
          <w:sz w:val="24"/>
          <w:szCs w:val="24"/>
          <w:rtl/>
          <w:lang w:val="en-US"/>
        </w:rPr>
        <w:t>،</w:t>
      </w:r>
      <w:r w:rsidRPr="004D29D5">
        <w:rPr>
          <w:rFonts w:ascii="Calibri" w:hAnsi="Calibri" w:cs="Calibri"/>
          <w:sz w:val="24"/>
          <w:szCs w:val="24"/>
          <w:rtl/>
          <w:lang w:val="en-US"/>
        </w:rPr>
        <w:t xml:space="preserve"> کانت رهیافت</w:t>
      </w:r>
      <w:r w:rsidR="00E57E95" w:rsidRPr="004D29D5">
        <w:rPr>
          <w:rFonts w:ascii="Calibri" w:hAnsi="Calibri" w:cs="Calibri"/>
          <w:sz w:val="24"/>
          <w:szCs w:val="24"/>
          <w:rtl/>
          <w:lang w:val="en-US"/>
        </w:rPr>
        <w:t xml:space="preserve">ی </w:t>
      </w:r>
      <w:r w:rsidRPr="004D29D5">
        <w:rPr>
          <w:rFonts w:ascii="Calibri" w:hAnsi="Calibri" w:cs="Calibri"/>
          <w:sz w:val="24"/>
          <w:szCs w:val="24"/>
          <w:rtl/>
          <w:lang w:val="en-US"/>
        </w:rPr>
        <w:t>را معرفی می‌کند که با مفاهیم پیش</w:t>
      </w:r>
      <w:r w:rsidR="00E57E95" w:rsidRPr="004D29D5">
        <w:rPr>
          <w:rFonts w:ascii="Calibri" w:hAnsi="Calibri" w:cs="Calibri"/>
          <w:sz w:val="24"/>
          <w:szCs w:val="24"/>
          <w:rtl/>
          <w:lang w:val="en-US"/>
        </w:rPr>
        <w:t xml:space="preserve"> مدرن</w:t>
      </w:r>
      <w:r w:rsidRPr="004D29D5">
        <w:rPr>
          <w:rFonts w:ascii="Calibri" w:hAnsi="Calibri" w:cs="Calibri"/>
          <w:sz w:val="24"/>
          <w:szCs w:val="24"/>
          <w:rtl/>
          <w:lang w:val="en-US"/>
        </w:rPr>
        <w:t xml:space="preserve"> امید </w:t>
      </w:r>
      <w:r w:rsidR="00E57E95" w:rsidRPr="004D29D5">
        <w:rPr>
          <w:rFonts w:ascii="Calibri" w:hAnsi="Calibri" w:cs="Calibri"/>
          <w:sz w:val="24"/>
          <w:szCs w:val="24"/>
          <w:rtl/>
          <w:lang w:val="en-US"/>
        </w:rPr>
        <w:t>تفاوتهای عمده ای دارد. به</w:t>
      </w:r>
      <w:r w:rsidRPr="004D29D5">
        <w:rPr>
          <w:rFonts w:ascii="Calibri" w:hAnsi="Calibri" w:cs="Calibri"/>
          <w:sz w:val="24"/>
          <w:szCs w:val="24"/>
          <w:rtl/>
          <w:lang w:val="en-US"/>
        </w:rPr>
        <w:t xml:space="preserve"> نظر او امید بایستی همواره با کنکاش عقلایی همراه باشد</w:t>
      </w:r>
      <w:r w:rsidR="00E57E95" w:rsidRPr="004D29D5">
        <w:rPr>
          <w:rFonts w:ascii="Calibri" w:hAnsi="Calibri" w:cs="Calibri"/>
          <w:sz w:val="24"/>
          <w:szCs w:val="24"/>
          <w:rtl/>
          <w:lang w:val="en-US"/>
        </w:rPr>
        <w:t>،</w:t>
      </w:r>
      <w:r w:rsidRPr="004D29D5">
        <w:rPr>
          <w:rFonts w:ascii="Calibri" w:hAnsi="Calibri" w:cs="Calibri"/>
          <w:sz w:val="24"/>
          <w:szCs w:val="24"/>
          <w:rtl/>
          <w:lang w:val="en-US"/>
        </w:rPr>
        <w:t xml:space="preserve"> </w:t>
      </w:r>
      <w:r w:rsidR="00E57E95" w:rsidRPr="004D29D5">
        <w:rPr>
          <w:rFonts w:ascii="Calibri" w:hAnsi="Calibri" w:cs="Calibri"/>
          <w:sz w:val="24"/>
          <w:szCs w:val="24"/>
          <w:rtl/>
          <w:lang w:val="en-US"/>
        </w:rPr>
        <w:t>اما</w:t>
      </w:r>
      <w:r w:rsidRPr="004D29D5">
        <w:rPr>
          <w:rFonts w:ascii="Calibri" w:hAnsi="Calibri" w:cs="Calibri"/>
          <w:sz w:val="24"/>
          <w:szCs w:val="24"/>
          <w:rtl/>
          <w:lang w:val="en-US"/>
        </w:rPr>
        <w:t xml:space="preserve"> نمی‌توان از لطف خداوند نیز غافل بود</w:t>
      </w:r>
      <w:r w:rsidR="00E57E95" w:rsidRPr="004D29D5">
        <w:rPr>
          <w:rFonts w:ascii="Calibri" w:hAnsi="Calibri" w:cs="Calibri"/>
          <w:sz w:val="24"/>
          <w:szCs w:val="24"/>
          <w:rtl/>
          <w:lang w:val="en-US"/>
        </w:rPr>
        <w:t>.</w:t>
      </w:r>
      <w:r w:rsidRPr="004D29D5">
        <w:rPr>
          <w:rFonts w:ascii="Calibri" w:hAnsi="Calibri" w:cs="Calibri"/>
          <w:sz w:val="24"/>
          <w:szCs w:val="24"/>
          <w:rtl/>
          <w:lang w:val="en-US"/>
        </w:rPr>
        <w:t xml:space="preserve"> هدف امید سه موضوع می باشد</w:t>
      </w:r>
      <w:r w:rsidR="00E57E95" w:rsidRPr="004D29D5">
        <w:rPr>
          <w:rFonts w:ascii="Calibri" w:hAnsi="Calibri" w:cs="Calibri"/>
          <w:sz w:val="24"/>
          <w:szCs w:val="24"/>
          <w:rtl/>
          <w:lang w:val="en-US"/>
        </w:rPr>
        <w:t>:</w:t>
      </w:r>
    </w:p>
    <w:p w14:paraId="05E800BF" w14:textId="77777777" w:rsidR="00E57E95" w:rsidRPr="004D29D5" w:rsidRDefault="00E36FC3" w:rsidP="00E57E95">
      <w:pPr>
        <w:pStyle w:val="ListParagraph"/>
        <w:numPr>
          <w:ilvl w:val="0"/>
          <w:numId w:val="2"/>
        </w:numPr>
        <w:bidi/>
        <w:rPr>
          <w:rFonts w:ascii="Calibri" w:hAnsi="Calibri" w:cs="Calibri"/>
          <w:sz w:val="24"/>
          <w:szCs w:val="24"/>
          <w:lang w:val="en-US"/>
        </w:rPr>
      </w:pPr>
      <w:bookmarkStart w:id="7" w:name="_Hlk84933712"/>
      <w:r w:rsidRPr="004D29D5">
        <w:rPr>
          <w:rFonts w:ascii="Calibri" w:hAnsi="Calibri" w:cs="Calibri"/>
          <w:sz w:val="24"/>
          <w:szCs w:val="24"/>
          <w:rtl/>
          <w:lang w:val="en-US"/>
        </w:rPr>
        <w:t>دستیابی به خوشبختی</w:t>
      </w:r>
      <w:r w:rsidR="00E57E95" w:rsidRPr="004D29D5">
        <w:rPr>
          <w:rFonts w:ascii="Calibri" w:hAnsi="Calibri" w:cs="Calibri"/>
          <w:sz w:val="24"/>
          <w:szCs w:val="24"/>
          <w:rtl/>
          <w:lang w:val="en-US"/>
        </w:rPr>
        <w:t xml:space="preserve">. </w:t>
      </w:r>
      <w:r w:rsidRPr="004D29D5">
        <w:rPr>
          <w:rFonts w:ascii="Calibri" w:hAnsi="Calibri" w:cs="Calibri"/>
          <w:sz w:val="24"/>
          <w:szCs w:val="24"/>
          <w:rtl/>
          <w:lang w:val="en-US"/>
        </w:rPr>
        <w:t>یعنی بالاترین همه خیر ها و خوبی ها</w:t>
      </w:r>
    </w:p>
    <w:p w14:paraId="6FF9A56D" w14:textId="77777777" w:rsidR="00E57E95" w:rsidRPr="004D29D5" w:rsidRDefault="00E36FC3" w:rsidP="00E57E95">
      <w:pPr>
        <w:pStyle w:val="ListParagraph"/>
        <w:numPr>
          <w:ilvl w:val="0"/>
          <w:numId w:val="2"/>
        </w:numPr>
        <w:bidi/>
        <w:rPr>
          <w:rFonts w:ascii="Calibri" w:hAnsi="Calibri" w:cs="Calibri"/>
          <w:sz w:val="24"/>
          <w:szCs w:val="24"/>
          <w:lang w:val="en-US"/>
        </w:rPr>
      </w:pPr>
      <w:r w:rsidRPr="004D29D5">
        <w:rPr>
          <w:rFonts w:ascii="Calibri" w:hAnsi="Calibri" w:cs="Calibri"/>
          <w:sz w:val="24"/>
          <w:szCs w:val="24"/>
          <w:rtl/>
          <w:lang w:val="en-US"/>
        </w:rPr>
        <w:t xml:space="preserve"> پیشرفت اخلاقی </w:t>
      </w:r>
      <w:r w:rsidR="00E57E95" w:rsidRPr="004D29D5">
        <w:rPr>
          <w:rFonts w:ascii="Calibri" w:hAnsi="Calibri" w:cs="Calibri"/>
          <w:sz w:val="24"/>
          <w:szCs w:val="24"/>
          <w:rtl/>
          <w:lang w:val="en-US"/>
        </w:rPr>
        <w:t xml:space="preserve">(در پناه لطف خداوند). </w:t>
      </w:r>
      <w:r w:rsidRPr="004D29D5">
        <w:rPr>
          <w:rFonts w:ascii="Calibri" w:hAnsi="Calibri" w:cs="Calibri"/>
          <w:sz w:val="24"/>
          <w:szCs w:val="24"/>
          <w:rtl/>
          <w:lang w:val="en-US"/>
        </w:rPr>
        <w:t>با ابعاد</w:t>
      </w:r>
      <w:r w:rsidR="00E57E95" w:rsidRPr="004D29D5">
        <w:rPr>
          <w:rFonts w:ascii="Calibri" w:hAnsi="Calibri" w:cs="Calibri"/>
          <w:sz w:val="24"/>
          <w:szCs w:val="24"/>
          <w:rtl/>
          <w:lang w:val="en-US"/>
        </w:rPr>
        <w:t>ی</w:t>
      </w:r>
      <w:r w:rsidRPr="004D29D5">
        <w:rPr>
          <w:rFonts w:ascii="Calibri" w:hAnsi="Calibri" w:cs="Calibri"/>
          <w:sz w:val="24"/>
          <w:szCs w:val="24"/>
          <w:rtl/>
          <w:lang w:val="en-US"/>
        </w:rPr>
        <w:t xml:space="preserve"> فرد گرایانه </w:t>
      </w:r>
    </w:p>
    <w:p w14:paraId="6E55CAC2" w14:textId="574C4A9F" w:rsidR="008B64AD" w:rsidRPr="004D29D5" w:rsidRDefault="00E36FC3" w:rsidP="00E57E95">
      <w:pPr>
        <w:pStyle w:val="ListParagraph"/>
        <w:numPr>
          <w:ilvl w:val="0"/>
          <w:numId w:val="2"/>
        </w:numPr>
        <w:bidi/>
        <w:rPr>
          <w:rFonts w:ascii="Calibri" w:hAnsi="Calibri" w:cs="Calibri"/>
          <w:sz w:val="24"/>
          <w:szCs w:val="24"/>
          <w:lang w:val="en-US"/>
        </w:rPr>
      </w:pPr>
      <w:r w:rsidRPr="004D29D5">
        <w:rPr>
          <w:rFonts w:ascii="Calibri" w:hAnsi="Calibri" w:cs="Calibri"/>
          <w:sz w:val="24"/>
          <w:szCs w:val="24"/>
          <w:rtl/>
          <w:lang w:val="en-US"/>
        </w:rPr>
        <w:t>بهبودی اخلاقی مسئولانه در کل خانواده بشری</w:t>
      </w:r>
    </w:p>
    <w:bookmarkEnd w:id="7"/>
    <w:p w14:paraId="24D791B3" w14:textId="20499586" w:rsidR="00E57E95" w:rsidRPr="004D29D5" w:rsidRDefault="00E57E95" w:rsidP="00E57E95">
      <w:pPr>
        <w:bidi/>
        <w:rPr>
          <w:rFonts w:ascii="Calibri" w:hAnsi="Calibri" w:cs="Calibri"/>
          <w:sz w:val="24"/>
          <w:szCs w:val="24"/>
          <w:rtl/>
          <w:lang w:val="en-US"/>
        </w:rPr>
      </w:pPr>
      <w:r w:rsidRPr="004D29D5">
        <w:rPr>
          <w:rFonts w:ascii="Calibri" w:hAnsi="Calibri" w:cs="Calibri"/>
          <w:sz w:val="24"/>
          <w:szCs w:val="24"/>
          <w:rtl/>
          <w:lang w:val="en-US"/>
        </w:rPr>
        <w:t xml:space="preserve">او می خواهد توضیح دهد که خوشبختی و </w:t>
      </w:r>
      <w:bookmarkStart w:id="8" w:name="_Hlk84933754"/>
      <w:r w:rsidRPr="004D29D5">
        <w:rPr>
          <w:rFonts w:ascii="Calibri" w:hAnsi="Calibri" w:cs="Calibri"/>
          <w:sz w:val="24"/>
          <w:szCs w:val="24"/>
          <w:rtl/>
          <w:lang w:val="en-US"/>
        </w:rPr>
        <w:t>امید برای آینده بهتر تنها برای کسانی می‌تواند معنی و مفهوم داشته باشد که به پیشرفت های اخلاقی</w:t>
      </w:r>
      <w:r w:rsidR="00A90B42" w:rsidRPr="004D29D5">
        <w:rPr>
          <w:rFonts w:ascii="Calibri" w:hAnsi="Calibri" w:cs="Calibri"/>
          <w:sz w:val="24"/>
          <w:szCs w:val="24"/>
          <w:rtl/>
          <w:lang w:val="en-US"/>
        </w:rPr>
        <w:t>،</w:t>
      </w:r>
      <w:r w:rsidRPr="004D29D5">
        <w:rPr>
          <w:rFonts w:ascii="Calibri" w:hAnsi="Calibri" w:cs="Calibri"/>
          <w:sz w:val="24"/>
          <w:szCs w:val="24"/>
          <w:rtl/>
          <w:lang w:val="en-US"/>
        </w:rPr>
        <w:t xml:space="preserve"> هم در رفتار فردی و هم در جایگاه اجتماعی خود</w:t>
      </w:r>
      <w:bookmarkEnd w:id="8"/>
      <w:r w:rsidR="00A90B42" w:rsidRPr="004D29D5">
        <w:rPr>
          <w:rFonts w:ascii="Calibri" w:hAnsi="Calibri" w:cs="Calibri"/>
          <w:sz w:val="24"/>
          <w:szCs w:val="24"/>
          <w:rtl/>
          <w:lang w:val="en-US"/>
        </w:rPr>
        <w:t>،</w:t>
      </w:r>
      <w:r w:rsidRPr="004D29D5">
        <w:rPr>
          <w:rFonts w:ascii="Calibri" w:hAnsi="Calibri" w:cs="Calibri"/>
          <w:sz w:val="24"/>
          <w:szCs w:val="24"/>
          <w:rtl/>
          <w:lang w:val="en-US"/>
        </w:rPr>
        <w:t xml:space="preserve"> فراتر از همه مرزها دست یافته باشند. به این دلیل، امید هنگامی می تواند معنی واقی برای انسان داشته باشد که فرد شایسته اخلاقی برای درک امید داشتن را به دست آورد. بنابراین رابطه ضروری میان امید برای خوشبختی و آینده بهتر از یک‌سو، و فرمان مطلق قانون اخلاق</w:t>
      </w:r>
      <w:r w:rsidR="0037779F" w:rsidRPr="004D29D5">
        <w:rPr>
          <w:rFonts w:ascii="Calibri" w:hAnsi="Calibri" w:cs="Calibri"/>
          <w:sz w:val="24"/>
          <w:szCs w:val="24"/>
          <w:rtl/>
          <w:lang w:val="en-US"/>
        </w:rPr>
        <w:t>،</w:t>
      </w:r>
      <w:r w:rsidRPr="004D29D5">
        <w:rPr>
          <w:rFonts w:ascii="Calibri" w:hAnsi="Calibri" w:cs="Calibri"/>
          <w:sz w:val="24"/>
          <w:szCs w:val="24"/>
          <w:rtl/>
          <w:lang w:val="en-US"/>
        </w:rPr>
        <w:t xml:space="preserve"> یعنی احترام به اصل انسانیت </w:t>
      </w:r>
      <w:r w:rsidR="0037779F" w:rsidRPr="004D29D5">
        <w:rPr>
          <w:rFonts w:ascii="Calibri" w:hAnsi="Calibri" w:cs="Calibri"/>
          <w:sz w:val="24"/>
          <w:szCs w:val="24"/>
          <w:rtl/>
          <w:lang w:val="en-US"/>
        </w:rPr>
        <w:t xml:space="preserve">(که از طریق عقل محض دریافت می شود) </w:t>
      </w:r>
      <w:r w:rsidRPr="004D29D5">
        <w:rPr>
          <w:rFonts w:ascii="Calibri" w:hAnsi="Calibri" w:cs="Calibri"/>
          <w:sz w:val="24"/>
          <w:szCs w:val="24"/>
          <w:rtl/>
          <w:lang w:val="en-US"/>
        </w:rPr>
        <w:t>وجود دارد</w:t>
      </w:r>
      <w:r w:rsidR="0037779F" w:rsidRPr="004D29D5">
        <w:rPr>
          <w:rFonts w:ascii="Calibri" w:hAnsi="Calibri" w:cs="Calibri"/>
          <w:sz w:val="24"/>
          <w:szCs w:val="24"/>
          <w:rtl/>
          <w:lang w:val="en-US"/>
        </w:rPr>
        <w:t xml:space="preserve">. </w:t>
      </w:r>
      <w:r w:rsidRPr="004D29D5">
        <w:rPr>
          <w:rFonts w:ascii="Calibri" w:hAnsi="Calibri" w:cs="Calibri"/>
          <w:sz w:val="24"/>
          <w:szCs w:val="24"/>
          <w:rtl/>
          <w:lang w:val="en-US"/>
        </w:rPr>
        <w:t>این رابطه را در چارچوب عقل</w:t>
      </w:r>
      <w:r w:rsidR="0037779F" w:rsidRPr="004D29D5">
        <w:rPr>
          <w:rFonts w:ascii="Calibri" w:hAnsi="Calibri" w:cs="Calibri"/>
          <w:sz w:val="24"/>
          <w:szCs w:val="24"/>
          <w:rtl/>
          <w:lang w:val="en-US"/>
        </w:rPr>
        <w:t>انیتی یافت که در</w:t>
      </w:r>
      <w:r w:rsidRPr="004D29D5">
        <w:rPr>
          <w:rFonts w:ascii="Calibri" w:hAnsi="Calibri" w:cs="Calibri"/>
          <w:sz w:val="24"/>
          <w:szCs w:val="24"/>
          <w:rtl/>
          <w:lang w:val="en-US"/>
        </w:rPr>
        <w:t xml:space="preserve"> ظرفیت فهمیدن در انسان </w:t>
      </w:r>
      <w:r w:rsidR="0037779F" w:rsidRPr="004D29D5">
        <w:rPr>
          <w:rFonts w:ascii="Calibri" w:hAnsi="Calibri" w:cs="Calibri"/>
          <w:sz w:val="24"/>
          <w:szCs w:val="24"/>
          <w:rtl/>
          <w:lang w:val="en-US"/>
        </w:rPr>
        <w:t xml:space="preserve">قرار دارد. این </w:t>
      </w:r>
      <w:r w:rsidRPr="004D29D5">
        <w:rPr>
          <w:rFonts w:ascii="Calibri" w:hAnsi="Calibri" w:cs="Calibri"/>
          <w:sz w:val="24"/>
          <w:szCs w:val="24"/>
          <w:rtl/>
          <w:lang w:val="en-US"/>
        </w:rPr>
        <w:t>عقلانیت</w:t>
      </w:r>
      <w:r w:rsidR="0037779F" w:rsidRPr="004D29D5">
        <w:rPr>
          <w:rFonts w:ascii="Calibri" w:hAnsi="Calibri" w:cs="Calibri"/>
          <w:sz w:val="24"/>
          <w:szCs w:val="24"/>
          <w:rtl/>
          <w:lang w:val="en-US"/>
        </w:rPr>
        <w:t xml:space="preserve"> نه برخاسته از عالم پدیداری، و نه از عقاید</w:t>
      </w:r>
      <w:r w:rsidRPr="004D29D5">
        <w:rPr>
          <w:rFonts w:ascii="Calibri" w:hAnsi="Calibri" w:cs="Calibri"/>
          <w:sz w:val="24"/>
          <w:szCs w:val="24"/>
          <w:rtl/>
          <w:lang w:val="en-US"/>
        </w:rPr>
        <w:t xml:space="preserve"> مذهبی </w:t>
      </w:r>
      <w:r w:rsidR="0037779F" w:rsidRPr="004D29D5">
        <w:rPr>
          <w:rFonts w:ascii="Calibri" w:hAnsi="Calibri" w:cs="Calibri"/>
          <w:sz w:val="24"/>
          <w:szCs w:val="24"/>
          <w:rtl/>
          <w:lang w:val="en-US"/>
        </w:rPr>
        <w:t>سرچشمه می گیرد.</w:t>
      </w:r>
      <w:r w:rsidRPr="004D29D5">
        <w:rPr>
          <w:rFonts w:ascii="Calibri" w:hAnsi="Calibri" w:cs="Calibri"/>
          <w:sz w:val="24"/>
          <w:szCs w:val="24"/>
          <w:rtl/>
          <w:lang w:val="en-US"/>
        </w:rPr>
        <w:t xml:space="preserve"> هرگاه فرد بتواند خود را از همه موانع موجود بر سر راه </w:t>
      </w:r>
      <w:r w:rsidR="0037779F" w:rsidRPr="004D29D5">
        <w:rPr>
          <w:rFonts w:ascii="Calibri" w:hAnsi="Calibri" w:cs="Calibri"/>
          <w:sz w:val="24"/>
          <w:szCs w:val="24"/>
          <w:rtl/>
          <w:lang w:val="en-US"/>
        </w:rPr>
        <w:t>عقلایی</w:t>
      </w:r>
      <w:r w:rsidRPr="004D29D5">
        <w:rPr>
          <w:rFonts w:ascii="Calibri" w:hAnsi="Calibri" w:cs="Calibri"/>
          <w:sz w:val="24"/>
          <w:szCs w:val="24"/>
          <w:rtl/>
          <w:lang w:val="en-US"/>
        </w:rPr>
        <w:t xml:space="preserve"> خو</w:t>
      </w:r>
      <w:r w:rsidR="0037779F" w:rsidRPr="004D29D5">
        <w:rPr>
          <w:rFonts w:ascii="Calibri" w:hAnsi="Calibri" w:cs="Calibri"/>
          <w:sz w:val="24"/>
          <w:szCs w:val="24"/>
          <w:rtl/>
          <w:lang w:val="en-US"/>
        </w:rPr>
        <w:t>یش</w:t>
      </w:r>
      <w:r w:rsidRPr="004D29D5">
        <w:rPr>
          <w:rFonts w:ascii="Calibri" w:hAnsi="Calibri" w:cs="Calibri"/>
          <w:sz w:val="24"/>
          <w:szCs w:val="24"/>
          <w:rtl/>
          <w:lang w:val="en-US"/>
        </w:rPr>
        <w:t xml:space="preserve"> و همراه با مسئولیت اخلاقی </w:t>
      </w:r>
      <w:r w:rsidR="0037779F" w:rsidRPr="004D29D5">
        <w:rPr>
          <w:rFonts w:ascii="Calibri" w:hAnsi="Calibri" w:cs="Calibri"/>
          <w:sz w:val="24"/>
          <w:szCs w:val="24"/>
          <w:rtl/>
          <w:lang w:val="en-US"/>
        </w:rPr>
        <w:t>رها سازد، می</w:t>
      </w:r>
      <w:r w:rsidRPr="004D29D5">
        <w:rPr>
          <w:rFonts w:ascii="Calibri" w:hAnsi="Calibri" w:cs="Calibri"/>
          <w:sz w:val="24"/>
          <w:szCs w:val="24"/>
          <w:rtl/>
          <w:lang w:val="en-US"/>
        </w:rPr>
        <w:t xml:space="preserve">‌تواند </w:t>
      </w:r>
      <w:r w:rsidR="0037779F" w:rsidRPr="004D29D5">
        <w:rPr>
          <w:rFonts w:ascii="Calibri" w:hAnsi="Calibri" w:cs="Calibri"/>
          <w:sz w:val="24"/>
          <w:szCs w:val="24"/>
          <w:rtl/>
          <w:lang w:val="en-US"/>
        </w:rPr>
        <w:t xml:space="preserve">معنی و منظور از </w:t>
      </w:r>
      <w:r w:rsidRPr="004D29D5">
        <w:rPr>
          <w:rFonts w:ascii="Calibri" w:hAnsi="Calibri" w:cs="Calibri"/>
          <w:sz w:val="24"/>
          <w:szCs w:val="24"/>
          <w:rtl/>
          <w:lang w:val="en-US"/>
        </w:rPr>
        <w:t>امید برای آینده‌ای بهتر را توضیح دهد</w:t>
      </w:r>
      <w:r w:rsidR="0037779F" w:rsidRPr="004D29D5">
        <w:rPr>
          <w:rFonts w:ascii="Calibri" w:hAnsi="Calibri" w:cs="Calibri"/>
          <w:sz w:val="24"/>
          <w:szCs w:val="24"/>
          <w:rtl/>
          <w:lang w:val="en-US"/>
        </w:rPr>
        <w:t>.</w:t>
      </w:r>
      <w:r w:rsidRPr="004D29D5">
        <w:rPr>
          <w:rFonts w:ascii="Calibri" w:hAnsi="Calibri" w:cs="Calibri"/>
          <w:sz w:val="24"/>
          <w:szCs w:val="24"/>
          <w:rtl/>
          <w:lang w:val="en-US"/>
        </w:rPr>
        <w:t xml:space="preserve"> او باید بتواند خود را از جهان محدود طبیعی و پدیدار</w:t>
      </w:r>
      <w:r w:rsidR="0037779F" w:rsidRPr="004D29D5">
        <w:rPr>
          <w:rFonts w:ascii="Calibri" w:hAnsi="Calibri" w:cs="Calibri"/>
          <w:sz w:val="24"/>
          <w:szCs w:val="24"/>
          <w:rtl/>
          <w:lang w:val="en-US"/>
        </w:rPr>
        <w:t xml:space="preserve">ی و نیز عالم جزم گرایی </w:t>
      </w:r>
      <w:r w:rsidRPr="004D29D5">
        <w:rPr>
          <w:rFonts w:ascii="Calibri" w:hAnsi="Calibri" w:cs="Calibri"/>
          <w:sz w:val="24"/>
          <w:szCs w:val="24"/>
          <w:rtl/>
          <w:lang w:val="en-US"/>
        </w:rPr>
        <w:t>رها بخشد</w:t>
      </w:r>
      <w:r w:rsidR="0037779F" w:rsidRPr="004D29D5">
        <w:rPr>
          <w:rFonts w:ascii="Calibri" w:hAnsi="Calibri" w:cs="Calibri"/>
          <w:sz w:val="24"/>
          <w:szCs w:val="24"/>
          <w:rtl/>
          <w:lang w:val="en-US"/>
        </w:rPr>
        <w:t xml:space="preserve">، تا بتواند فرمان مطلق عقل برای انسان اخلاقی بودن برای امید داشتن را ادراک نماید. تنها را برقراری این همپرسگی میان </w:t>
      </w:r>
      <w:r w:rsidRPr="004D29D5">
        <w:rPr>
          <w:rFonts w:ascii="Calibri" w:hAnsi="Calibri" w:cs="Calibri"/>
          <w:sz w:val="24"/>
          <w:szCs w:val="24"/>
          <w:rtl/>
          <w:lang w:val="en-US"/>
        </w:rPr>
        <w:t xml:space="preserve">امید داشتن و فرمان مطلق عقلایی اخلاق </w:t>
      </w:r>
      <w:r w:rsidR="0037779F" w:rsidRPr="004D29D5">
        <w:rPr>
          <w:rFonts w:ascii="Calibri" w:hAnsi="Calibri" w:cs="Calibri"/>
          <w:sz w:val="24"/>
          <w:szCs w:val="24"/>
          <w:rtl/>
          <w:lang w:val="en-US"/>
        </w:rPr>
        <w:t xml:space="preserve">است که فرد می تواند آینده را برای خود تصور نماید. </w:t>
      </w:r>
      <w:r w:rsidRPr="004D29D5">
        <w:rPr>
          <w:rFonts w:ascii="Calibri" w:hAnsi="Calibri" w:cs="Calibri"/>
          <w:sz w:val="24"/>
          <w:szCs w:val="24"/>
          <w:rtl/>
          <w:lang w:val="en-US"/>
        </w:rPr>
        <w:t xml:space="preserve">پس ما </w:t>
      </w:r>
      <w:r w:rsidR="0037779F" w:rsidRPr="004D29D5">
        <w:rPr>
          <w:rFonts w:ascii="Calibri" w:hAnsi="Calibri" w:cs="Calibri"/>
          <w:sz w:val="24"/>
          <w:szCs w:val="24"/>
          <w:rtl/>
          <w:lang w:val="en-US"/>
        </w:rPr>
        <w:t xml:space="preserve">هنگامی </w:t>
      </w:r>
      <w:r w:rsidRPr="004D29D5">
        <w:rPr>
          <w:rFonts w:ascii="Calibri" w:hAnsi="Calibri" w:cs="Calibri"/>
          <w:sz w:val="24"/>
          <w:szCs w:val="24"/>
          <w:rtl/>
          <w:lang w:val="en-US"/>
        </w:rPr>
        <w:t xml:space="preserve">می توانیم امید به خوشبختی داشته باشیم که </w:t>
      </w:r>
      <w:r w:rsidR="0037779F" w:rsidRPr="004D29D5">
        <w:rPr>
          <w:rFonts w:ascii="Calibri" w:hAnsi="Calibri" w:cs="Calibri"/>
          <w:sz w:val="24"/>
          <w:szCs w:val="24"/>
          <w:rtl/>
          <w:lang w:val="en-US"/>
        </w:rPr>
        <w:t>تعهد خود به اصل انسانیت را</w:t>
      </w:r>
      <w:r w:rsidRPr="004D29D5">
        <w:rPr>
          <w:rFonts w:ascii="Calibri" w:hAnsi="Calibri" w:cs="Calibri"/>
          <w:sz w:val="24"/>
          <w:szCs w:val="24"/>
          <w:rtl/>
          <w:lang w:val="en-US"/>
        </w:rPr>
        <w:t xml:space="preserve"> به رفتار اجتماعی خود بیفزاییم</w:t>
      </w:r>
      <w:r w:rsidR="0037779F" w:rsidRPr="004D29D5">
        <w:rPr>
          <w:rFonts w:ascii="Calibri" w:hAnsi="Calibri" w:cs="Calibri"/>
          <w:sz w:val="24"/>
          <w:szCs w:val="24"/>
          <w:rtl/>
          <w:lang w:val="en-US"/>
        </w:rPr>
        <w:t>.</w:t>
      </w:r>
      <w:r w:rsidRPr="004D29D5">
        <w:rPr>
          <w:rFonts w:ascii="Calibri" w:hAnsi="Calibri" w:cs="Calibri"/>
          <w:sz w:val="24"/>
          <w:szCs w:val="24"/>
          <w:rtl/>
          <w:lang w:val="en-US"/>
        </w:rPr>
        <w:t xml:space="preserve"> این </w:t>
      </w:r>
      <w:r w:rsidR="0037779F" w:rsidRPr="004D29D5">
        <w:rPr>
          <w:rFonts w:ascii="Calibri" w:hAnsi="Calibri" w:cs="Calibri"/>
          <w:sz w:val="24"/>
          <w:szCs w:val="24"/>
          <w:rtl/>
          <w:lang w:val="en-US"/>
        </w:rPr>
        <w:t xml:space="preserve">تعهد </w:t>
      </w:r>
      <w:r w:rsidRPr="004D29D5">
        <w:rPr>
          <w:rFonts w:ascii="Calibri" w:hAnsi="Calibri" w:cs="Calibri"/>
          <w:sz w:val="24"/>
          <w:szCs w:val="24"/>
          <w:rtl/>
          <w:lang w:val="en-US"/>
        </w:rPr>
        <w:t>تنها از طریق فرمان اخلاق دریافت می شود</w:t>
      </w:r>
      <w:r w:rsidR="0037779F" w:rsidRPr="004D29D5">
        <w:rPr>
          <w:rFonts w:ascii="Calibri" w:hAnsi="Calibri" w:cs="Calibri"/>
          <w:sz w:val="24"/>
          <w:szCs w:val="24"/>
          <w:rtl/>
          <w:lang w:val="en-US"/>
        </w:rPr>
        <w:t>.</w:t>
      </w:r>
      <w:r w:rsidRPr="004D29D5">
        <w:rPr>
          <w:rFonts w:ascii="Calibri" w:hAnsi="Calibri" w:cs="Calibri"/>
          <w:sz w:val="24"/>
          <w:szCs w:val="24"/>
          <w:rtl/>
          <w:lang w:val="en-US"/>
        </w:rPr>
        <w:t xml:space="preserve"> و این فرمان اخلاق است که راهنمایی عمل در جهان پنداری می باشد</w:t>
      </w:r>
      <w:r w:rsidR="0037779F" w:rsidRPr="004D29D5">
        <w:rPr>
          <w:rFonts w:ascii="Calibri" w:hAnsi="Calibri" w:cs="Calibri"/>
          <w:sz w:val="24"/>
          <w:szCs w:val="24"/>
          <w:rtl/>
          <w:lang w:val="en-US"/>
        </w:rPr>
        <w:t>.</w:t>
      </w:r>
    </w:p>
    <w:p w14:paraId="0E71137C" w14:textId="375209CD" w:rsidR="000D32B6" w:rsidRPr="004D29D5" w:rsidRDefault="000D32B6" w:rsidP="000D32B6">
      <w:pPr>
        <w:bidi/>
        <w:rPr>
          <w:rFonts w:ascii="Calibri" w:hAnsi="Calibri" w:cs="Calibri"/>
          <w:sz w:val="24"/>
          <w:szCs w:val="24"/>
          <w:rtl/>
          <w:lang w:val="en-US"/>
        </w:rPr>
      </w:pPr>
      <w:r w:rsidRPr="004D29D5">
        <w:rPr>
          <w:rFonts w:ascii="Calibri" w:hAnsi="Calibri" w:cs="Calibri"/>
          <w:sz w:val="24"/>
          <w:szCs w:val="24"/>
          <w:rtl/>
          <w:lang w:val="en-US"/>
        </w:rPr>
        <w:t xml:space="preserve">با این توضیحات کانت می آموزد که رابطه میان امید برای آینده ای بهتر و نیز اصل اندیشه امید داشتن می بایستی مبنایی عقلایی و با سمت و سوی برنامه ریزی برای سیاستگذاری اجتماعی متناسب با آن همراه باشد. این مبانی عقلایی - اخلاقی در </w:t>
      </w:r>
      <w:r w:rsidRPr="004D29D5">
        <w:rPr>
          <w:rFonts w:ascii="Calibri" w:hAnsi="Calibri" w:cs="Calibri"/>
          <w:sz w:val="24"/>
          <w:szCs w:val="24"/>
          <w:rtl/>
          <w:lang w:val="en-US"/>
        </w:rPr>
        <w:lastRenderedPageBreak/>
        <w:t>کتاب بنیادهای متافیزیک اخلاق زیر عنوان قواعد امری توضیح داده شده است.</w:t>
      </w:r>
      <w:r w:rsidRPr="004D29D5">
        <w:rPr>
          <w:rStyle w:val="FootnoteReference"/>
          <w:rFonts w:ascii="Calibri" w:hAnsi="Calibri" w:cs="Calibri"/>
          <w:sz w:val="24"/>
          <w:szCs w:val="24"/>
          <w:rtl/>
          <w:lang w:val="en-US"/>
        </w:rPr>
        <w:footnoteReference w:id="12"/>
      </w:r>
      <w:r w:rsidRPr="004D29D5">
        <w:rPr>
          <w:rFonts w:ascii="Calibri" w:hAnsi="Calibri" w:cs="Calibri"/>
          <w:sz w:val="24"/>
          <w:szCs w:val="24"/>
          <w:rtl/>
          <w:lang w:val="en-US"/>
        </w:rPr>
        <w:t xml:space="preserve"> به موجب این قواعد از  آنجایی که همه انسان ها دارای ارزش و شرافت ذاتی می‌باشند</w:t>
      </w:r>
      <w:r w:rsidR="00F97C82" w:rsidRPr="004D29D5">
        <w:rPr>
          <w:rFonts w:ascii="Calibri" w:hAnsi="Calibri" w:cs="Calibri"/>
          <w:sz w:val="24"/>
          <w:szCs w:val="24"/>
          <w:rtl/>
          <w:lang w:val="en-US"/>
        </w:rPr>
        <w:t>،</w:t>
      </w:r>
      <w:r w:rsidRPr="004D29D5">
        <w:rPr>
          <w:rFonts w:ascii="Calibri" w:hAnsi="Calibri" w:cs="Calibri"/>
          <w:sz w:val="24"/>
          <w:szCs w:val="24"/>
          <w:rtl/>
          <w:lang w:val="en-US"/>
        </w:rPr>
        <w:t xml:space="preserve"> در هر امر و در هر شرایطی می بایستی مورد احترام در رفتارها</w:t>
      </w:r>
      <w:r w:rsidR="00F97C82" w:rsidRPr="004D29D5">
        <w:rPr>
          <w:rFonts w:ascii="Calibri" w:hAnsi="Calibri" w:cs="Calibri"/>
          <w:sz w:val="24"/>
          <w:szCs w:val="24"/>
          <w:rtl/>
          <w:lang w:val="en-US"/>
        </w:rPr>
        <w:t>ی اجتماعی</w:t>
      </w:r>
      <w:r w:rsidRPr="004D29D5">
        <w:rPr>
          <w:rFonts w:ascii="Calibri" w:hAnsi="Calibri" w:cs="Calibri"/>
          <w:sz w:val="24"/>
          <w:szCs w:val="24"/>
          <w:rtl/>
          <w:lang w:val="en-US"/>
        </w:rPr>
        <w:t xml:space="preserve"> قرار گیرند</w:t>
      </w:r>
      <w:r w:rsidR="00F97C82" w:rsidRPr="004D29D5">
        <w:rPr>
          <w:rFonts w:ascii="Calibri" w:hAnsi="Calibri" w:cs="Calibri"/>
          <w:sz w:val="24"/>
          <w:szCs w:val="24"/>
          <w:rtl/>
          <w:lang w:val="en-US"/>
        </w:rPr>
        <w:t>.</w:t>
      </w:r>
      <w:r w:rsidRPr="004D29D5">
        <w:rPr>
          <w:rFonts w:ascii="Calibri" w:hAnsi="Calibri" w:cs="Calibri"/>
          <w:sz w:val="24"/>
          <w:szCs w:val="24"/>
          <w:rtl/>
          <w:lang w:val="en-US"/>
        </w:rPr>
        <w:t xml:space="preserve"> به همین دلیل </w:t>
      </w:r>
      <w:r w:rsidR="00F97C82" w:rsidRPr="004D29D5">
        <w:rPr>
          <w:rFonts w:ascii="Calibri" w:hAnsi="Calibri" w:cs="Calibri"/>
          <w:sz w:val="24"/>
          <w:szCs w:val="24"/>
          <w:rtl/>
          <w:lang w:val="en-US"/>
        </w:rPr>
        <w:t>با</w:t>
      </w:r>
      <w:r w:rsidRPr="004D29D5">
        <w:rPr>
          <w:rFonts w:ascii="Calibri" w:hAnsi="Calibri" w:cs="Calibri"/>
          <w:sz w:val="24"/>
          <w:szCs w:val="24"/>
          <w:rtl/>
          <w:lang w:val="en-US"/>
        </w:rPr>
        <w:t xml:space="preserve">ید </w:t>
      </w:r>
      <w:r w:rsidR="00F97C82" w:rsidRPr="004D29D5">
        <w:rPr>
          <w:rFonts w:ascii="Calibri" w:hAnsi="Calibri" w:cs="Calibri"/>
          <w:sz w:val="24"/>
          <w:szCs w:val="24"/>
          <w:rtl/>
          <w:lang w:val="en-US"/>
        </w:rPr>
        <w:t xml:space="preserve">در مبحث امید </w:t>
      </w:r>
      <w:r w:rsidRPr="004D29D5">
        <w:rPr>
          <w:rFonts w:ascii="Calibri" w:hAnsi="Calibri" w:cs="Calibri"/>
          <w:sz w:val="24"/>
          <w:szCs w:val="24"/>
          <w:rtl/>
          <w:lang w:val="en-US"/>
        </w:rPr>
        <w:t xml:space="preserve">داشتن و برنامه‌ریزی برای تحقق آن می بایستی این اصل شرافت انسانی را در سر </w:t>
      </w:r>
      <w:r w:rsidR="00F97C82" w:rsidRPr="004D29D5">
        <w:rPr>
          <w:rFonts w:ascii="Calibri" w:hAnsi="Calibri" w:cs="Calibri"/>
          <w:sz w:val="24"/>
          <w:szCs w:val="24"/>
          <w:rtl/>
          <w:lang w:val="en-US"/>
        </w:rPr>
        <w:t>ل</w:t>
      </w:r>
      <w:r w:rsidRPr="004D29D5">
        <w:rPr>
          <w:rFonts w:ascii="Calibri" w:hAnsi="Calibri" w:cs="Calibri"/>
          <w:sz w:val="24"/>
          <w:szCs w:val="24"/>
          <w:rtl/>
          <w:lang w:val="en-US"/>
        </w:rPr>
        <w:t xml:space="preserve">وحه کار قرار </w:t>
      </w:r>
      <w:r w:rsidR="00F97C82" w:rsidRPr="004D29D5">
        <w:rPr>
          <w:rFonts w:ascii="Calibri" w:hAnsi="Calibri" w:cs="Calibri"/>
          <w:sz w:val="24"/>
          <w:szCs w:val="24"/>
          <w:rtl/>
          <w:lang w:val="en-US"/>
        </w:rPr>
        <w:t>گیرد.</w:t>
      </w:r>
      <w:r w:rsidRPr="004D29D5">
        <w:rPr>
          <w:rFonts w:ascii="Calibri" w:hAnsi="Calibri" w:cs="Calibri"/>
          <w:sz w:val="24"/>
          <w:szCs w:val="24"/>
          <w:rtl/>
          <w:lang w:val="en-US"/>
        </w:rPr>
        <w:t xml:space="preserve"> به همین دلیل</w:t>
      </w:r>
      <w:r w:rsidR="00F97C82" w:rsidRPr="004D29D5">
        <w:rPr>
          <w:rFonts w:ascii="Calibri" w:hAnsi="Calibri" w:cs="Calibri"/>
          <w:sz w:val="24"/>
          <w:szCs w:val="24"/>
          <w:rtl/>
          <w:lang w:val="en-US"/>
        </w:rPr>
        <w:t>،</w:t>
      </w:r>
      <w:r w:rsidRPr="004D29D5">
        <w:rPr>
          <w:rFonts w:ascii="Calibri" w:hAnsi="Calibri" w:cs="Calibri"/>
          <w:sz w:val="24"/>
          <w:szCs w:val="24"/>
          <w:rtl/>
          <w:lang w:val="en-US"/>
        </w:rPr>
        <w:t xml:space="preserve"> امید در متن سیاسی </w:t>
      </w:r>
      <w:r w:rsidR="00F97C82" w:rsidRPr="004D29D5">
        <w:rPr>
          <w:rFonts w:ascii="Calibri" w:hAnsi="Calibri" w:cs="Calibri"/>
          <w:sz w:val="24"/>
          <w:szCs w:val="24"/>
          <w:rtl/>
          <w:lang w:val="en-US"/>
        </w:rPr>
        <w:t>با</w:t>
      </w:r>
      <w:r w:rsidRPr="004D29D5">
        <w:rPr>
          <w:rFonts w:ascii="Calibri" w:hAnsi="Calibri" w:cs="Calibri"/>
          <w:sz w:val="24"/>
          <w:szCs w:val="24"/>
          <w:rtl/>
          <w:lang w:val="en-US"/>
        </w:rPr>
        <w:t xml:space="preserve"> عقلانیتی همراه می‌شود که به موجب آن در پهنه تاریخ انسان به طور پیوسته به سوی رها شدن از همه موانع بر سر راه </w:t>
      </w:r>
      <w:r w:rsidR="00F97C82" w:rsidRPr="004D29D5">
        <w:rPr>
          <w:rFonts w:ascii="Calibri" w:hAnsi="Calibri" w:cs="Calibri"/>
          <w:sz w:val="24"/>
          <w:szCs w:val="24"/>
          <w:rtl/>
          <w:lang w:val="en-US"/>
        </w:rPr>
        <w:t>رشد و شکوفایی انسانی خود،</w:t>
      </w:r>
      <w:r w:rsidRPr="004D29D5">
        <w:rPr>
          <w:rFonts w:ascii="Calibri" w:hAnsi="Calibri" w:cs="Calibri"/>
          <w:sz w:val="24"/>
          <w:szCs w:val="24"/>
          <w:rtl/>
          <w:lang w:val="en-US"/>
        </w:rPr>
        <w:t xml:space="preserve"> رهسپار می گردد</w:t>
      </w:r>
      <w:r w:rsidR="00F97C82" w:rsidRPr="004D29D5">
        <w:rPr>
          <w:rFonts w:ascii="Calibri" w:hAnsi="Calibri" w:cs="Calibri"/>
          <w:sz w:val="24"/>
          <w:szCs w:val="24"/>
          <w:rtl/>
          <w:lang w:val="en-US"/>
        </w:rPr>
        <w:t xml:space="preserve">. </w:t>
      </w:r>
      <w:r w:rsidRPr="004D29D5">
        <w:rPr>
          <w:rFonts w:ascii="Calibri" w:hAnsi="Calibri" w:cs="Calibri"/>
          <w:sz w:val="24"/>
          <w:szCs w:val="24"/>
          <w:rtl/>
          <w:lang w:val="en-US"/>
        </w:rPr>
        <w:t xml:space="preserve">منظور این است که امید </w:t>
      </w:r>
      <w:r w:rsidR="00F97C82" w:rsidRPr="004D29D5">
        <w:rPr>
          <w:rFonts w:ascii="Calibri" w:hAnsi="Calibri" w:cs="Calibri"/>
          <w:sz w:val="24"/>
          <w:szCs w:val="24"/>
          <w:rtl/>
          <w:lang w:val="en-US"/>
        </w:rPr>
        <w:t xml:space="preserve">داشتن می بایست </w:t>
      </w:r>
      <w:r w:rsidRPr="004D29D5">
        <w:rPr>
          <w:rFonts w:ascii="Calibri" w:hAnsi="Calibri" w:cs="Calibri"/>
          <w:sz w:val="24"/>
          <w:szCs w:val="24"/>
          <w:rtl/>
          <w:lang w:val="en-US"/>
        </w:rPr>
        <w:t xml:space="preserve">عقلانیتی را در متن خود مستتر </w:t>
      </w:r>
      <w:r w:rsidR="00F97C82" w:rsidRPr="004D29D5">
        <w:rPr>
          <w:rFonts w:ascii="Calibri" w:hAnsi="Calibri" w:cs="Calibri"/>
          <w:sz w:val="24"/>
          <w:szCs w:val="24"/>
          <w:rtl/>
          <w:lang w:val="en-US"/>
        </w:rPr>
        <w:t>نماید</w:t>
      </w:r>
      <w:r w:rsidRPr="004D29D5">
        <w:rPr>
          <w:rFonts w:ascii="Calibri" w:hAnsi="Calibri" w:cs="Calibri"/>
          <w:sz w:val="24"/>
          <w:szCs w:val="24"/>
          <w:rtl/>
          <w:lang w:val="en-US"/>
        </w:rPr>
        <w:t xml:space="preserve"> که </w:t>
      </w:r>
      <w:r w:rsidR="00F97C82" w:rsidRPr="004D29D5">
        <w:rPr>
          <w:rFonts w:ascii="Calibri" w:hAnsi="Calibri" w:cs="Calibri"/>
          <w:sz w:val="24"/>
          <w:szCs w:val="24"/>
          <w:rtl/>
          <w:lang w:val="en-US"/>
        </w:rPr>
        <w:t xml:space="preserve">بتواند </w:t>
      </w:r>
      <w:r w:rsidRPr="004D29D5">
        <w:rPr>
          <w:rFonts w:ascii="Calibri" w:hAnsi="Calibri" w:cs="Calibri"/>
          <w:sz w:val="24"/>
          <w:szCs w:val="24"/>
          <w:rtl/>
          <w:lang w:val="en-US"/>
        </w:rPr>
        <w:t>زندگی را برای همه اعضای خانواده بشری شیرین و زیبا سازد و برای این کار نیاز است تا در مب</w:t>
      </w:r>
      <w:r w:rsidR="00F97C82" w:rsidRPr="004D29D5">
        <w:rPr>
          <w:rFonts w:ascii="Calibri" w:hAnsi="Calibri" w:cs="Calibri"/>
          <w:sz w:val="24"/>
          <w:szCs w:val="24"/>
          <w:rtl/>
          <w:lang w:val="en-US"/>
        </w:rPr>
        <w:t>ا</w:t>
      </w:r>
      <w:r w:rsidRPr="004D29D5">
        <w:rPr>
          <w:rFonts w:ascii="Calibri" w:hAnsi="Calibri" w:cs="Calibri"/>
          <w:sz w:val="24"/>
          <w:szCs w:val="24"/>
          <w:rtl/>
          <w:lang w:val="en-US"/>
        </w:rPr>
        <w:t xml:space="preserve">حث و </w:t>
      </w:r>
      <w:r w:rsidR="00F97C82" w:rsidRPr="004D29D5">
        <w:rPr>
          <w:rFonts w:ascii="Calibri" w:hAnsi="Calibri" w:cs="Calibri"/>
          <w:sz w:val="24"/>
          <w:szCs w:val="24"/>
          <w:rtl/>
          <w:lang w:val="en-US"/>
        </w:rPr>
        <w:t>برنامه ریزی ها برای آینده بهتر، خود را از جمود</w:t>
      </w:r>
      <w:r w:rsidRPr="004D29D5">
        <w:rPr>
          <w:rFonts w:ascii="Calibri" w:hAnsi="Calibri" w:cs="Calibri"/>
          <w:sz w:val="24"/>
          <w:szCs w:val="24"/>
          <w:rtl/>
          <w:lang w:val="en-US"/>
        </w:rPr>
        <w:t xml:space="preserve"> فکری و یا خودخواهی ها </w:t>
      </w:r>
      <w:r w:rsidR="00F97C82" w:rsidRPr="004D29D5">
        <w:rPr>
          <w:rFonts w:ascii="Calibri" w:hAnsi="Calibri" w:cs="Calibri"/>
          <w:sz w:val="24"/>
          <w:szCs w:val="24"/>
          <w:rtl/>
          <w:lang w:val="en-US"/>
        </w:rPr>
        <w:t xml:space="preserve">رها </w:t>
      </w:r>
      <w:r w:rsidRPr="004D29D5">
        <w:rPr>
          <w:rFonts w:ascii="Calibri" w:hAnsi="Calibri" w:cs="Calibri"/>
          <w:sz w:val="24"/>
          <w:szCs w:val="24"/>
          <w:rtl/>
          <w:lang w:val="en-US"/>
        </w:rPr>
        <w:t xml:space="preserve">ساخته و تنها و تنها به خوشبختی کل اعضای جامعه بشریت </w:t>
      </w:r>
      <w:r w:rsidR="00F97C82" w:rsidRPr="004D29D5">
        <w:rPr>
          <w:rFonts w:ascii="Calibri" w:hAnsi="Calibri" w:cs="Calibri"/>
          <w:sz w:val="24"/>
          <w:szCs w:val="24"/>
          <w:rtl/>
          <w:lang w:val="en-US"/>
        </w:rPr>
        <w:t xml:space="preserve">اندیشید. </w:t>
      </w:r>
    </w:p>
    <w:p w14:paraId="614EDD9B" w14:textId="5A47CFA5" w:rsidR="00F97C82" w:rsidRPr="004D29D5" w:rsidRDefault="00F97C82" w:rsidP="00F97C82">
      <w:pPr>
        <w:bidi/>
        <w:rPr>
          <w:rFonts w:ascii="Calibri" w:hAnsi="Calibri" w:cs="Calibri"/>
          <w:b/>
          <w:bCs/>
          <w:sz w:val="24"/>
          <w:szCs w:val="24"/>
          <w:rtl/>
          <w:lang w:val="en-US"/>
        </w:rPr>
      </w:pPr>
      <w:r w:rsidRPr="004D29D5">
        <w:rPr>
          <w:rFonts w:ascii="Calibri" w:hAnsi="Calibri" w:cs="Calibri"/>
          <w:b/>
          <w:bCs/>
          <w:sz w:val="24"/>
          <w:szCs w:val="24"/>
          <w:rtl/>
          <w:lang w:val="en-US"/>
        </w:rPr>
        <w:t>حقوق بشر و امید اجتماعی</w:t>
      </w:r>
    </w:p>
    <w:p w14:paraId="47E48A55" w14:textId="545E0237" w:rsidR="00F13AF4" w:rsidRPr="004D29D5" w:rsidRDefault="00282C97" w:rsidP="00F97C82">
      <w:pPr>
        <w:bidi/>
        <w:rPr>
          <w:rFonts w:ascii="Calibri" w:hAnsi="Calibri" w:cs="Calibri"/>
          <w:sz w:val="24"/>
          <w:szCs w:val="24"/>
          <w:rtl/>
          <w:lang w:val="en-US"/>
        </w:rPr>
      </w:pPr>
      <w:r w:rsidRPr="004D29D5">
        <w:rPr>
          <w:rFonts w:ascii="Calibri" w:hAnsi="Calibri" w:cs="Calibri"/>
          <w:sz w:val="24"/>
          <w:szCs w:val="24"/>
          <w:rtl/>
          <w:lang w:val="en-US"/>
        </w:rPr>
        <w:t xml:space="preserve">همانگونه که پیشتر توضیح داده شد، رابطه میان دو مقوله امید داشتن و حقوق بشر پیچیده و جدال آمیز است. امید حالتی در گرایش طبیعی انسان و در انتظارات و اشتیاقات اوست. در حالی که حقوق بشر گفتمانی است که در چهارچوبه حقوق قراردادی تعریف شده است. بنابراین اگر این دو مقوله بخواهند به یکدیگر نزدیک شوند، به تفاسیر موسع و فراتر از قرائت های تحت الفظی مواد اعلامیه جهانی حقوق بشر و یا دیگر اسناد حقوق بشر بین‌المللی، نیاز می‌باشد. در اینجا فقط به ذکر این نکته ساده به عنوان نتیجه گیری اشاره می‌شود که خود اعلامیه جهانی حقوق بشر بیانگر امید و آرزویی دیرپا از سوی انسانهاست که به موجب آن </w:t>
      </w:r>
      <w:r w:rsidR="0004738B" w:rsidRPr="004D29D5">
        <w:rPr>
          <w:rFonts w:ascii="Calibri" w:hAnsi="Calibri" w:cs="Calibri"/>
          <w:sz w:val="24"/>
          <w:szCs w:val="24"/>
          <w:rtl/>
          <w:lang w:val="en-US"/>
        </w:rPr>
        <w:t>رها ساختن مردم</w:t>
      </w:r>
      <w:r w:rsidRPr="004D29D5">
        <w:rPr>
          <w:rFonts w:ascii="Calibri" w:hAnsi="Calibri" w:cs="Calibri"/>
          <w:sz w:val="24"/>
          <w:szCs w:val="24"/>
          <w:rtl/>
          <w:lang w:val="en-US"/>
        </w:rPr>
        <w:t xml:space="preserve"> از رنج عذاب </w:t>
      </w:r>
      <w:r w:rsidR="0004738B" w:rsidRPr="004D29D5">
        <w:rPr>
          <w:rFonts w:ascii="Calibri" w:hAnsi="Calibri" w:cs="Calibri"/>
          <w:sz w:val="24"/>
          <w:szCs w:val="24"/>
          <w:rtl/>
          <w:lang w:val="en-US"/>
        </w:rPr>
        <w:t>تحمیلی توسط</w:t>
      </w:r>
      <w:r w:rsidRPr="004D29D5">
        <w:rPr>
          <w:rFonts w:ascii="Calibri" w:hAnsi="Calibri" w:cs="Calibri"/>
          <w:sz w:val="24"/>
          <w:szCs w:val="24"/>
          <w:rtl/>
          <w:lang w:val="en-US"/>
        </w:rPr>
        <w:t xml:space="preserve"> خودکامگ</w:t>
      </w:r>
      <w:r w:rsidR="0004738B" w:rsidRPr="004D29D5">
        <w:rPr>
          <w:rFonts w:ascii="Calibri" w:hAnsi="Calibri" w:cs="Calibri"/>
          <w:sz w:val="24"/>
          <w:szCs w:val="24"/>
          <w:rtl/>
          <w:lang w:val="en-US"/>
        </w:rPr>
        <w:t xml:space="preserve">ان و </w:t>
      </w:r>
      <w:r w:rsidRPr="004D29D5">
        <w:rPr>
          <w:rFonts w:ascii="Calibri" w:hAnsi="Calibri" w:cs="Calibri"/>
          <w:sz w:val="24"/>
          <w:szCs w:val="24"/>
          <w:rtl/>
          <w:lang w:val="en-US"/>
        </w:rPr>
        <w:t xml:space="preserve">مستبدان </w:t>
      </w:r>
      <w:r w:rsidR="0004738B" w:rsidRPr="004D29D5">
        <w:rPr>
          <w:rFonts w:ascii="Calibri" w:hAnsi="Calibri" w:cs="Calibri"/>
          <w:sz w:val="24"/>
          <w:szCs w:val="24"/>
          <w:rtl/>
          <w:lang w:val="en-US"/>
        </w:rPr>
        <w:t xml:space="preserve">را به عنوان امیدی اجتماعی و سیاسی مورد توجه قرار داده است. </w:t>
      </w:r>
      <w:r w:rsidRPr="004D29D5">
        <w:rPr>
          <w:rFonts w:ascii="Calibri" w:hAnsi="Calibri" w:cs="Calibri"/>
          <w:sz w:val="24"/>
          <w:szCs w:val="24"/>
          <w:rtl/>
          <w:lang w:val="en-US"/>
        </w:rPr>
        <w:t>به همین دلیل</w:t>
      </w:r>
      <w:r w:rsidR="0004738B" w:rsidRPr="004D29D5">
        <w:rPr>
          <w:rFonts w:ascii="Calibri" w:hAnsi="Calibri" w:cs="Calibri"/>
          <w:sz w:val="24"/>
          <w:szCs w:val="24"/>
          <w:rtl/>
          <w:lang w:val="en-US"/>
        </w:rPr>
        <w:t>،</w:t>
      </w:r>
      <w:r w:rsidRPr="004D29D5">
        <w:rPr>
          <w:rFonts w:ascii="Calibri" w:hAnsi="Calibri" w:cs="Calibri"/>
          <w:sz w:val="24"/>
          <w:szCs w:val="24"/>
          <w:rtl/>
          <w:lang w:val="en-US"/>
        </w:rPr>
        <w:t xml:space="preserve"> در بند اول مقدمه اعلامیه جهانی حقوق بشر به صراحت </w:t>
      </w:r>
      <w:r w:rsidR="0004738B" w:rsidRPr="004D29D5">
        <w:rPr>
          <w:rFonts w:ascii="Calibri" w:hAnsi="Calibri" w:cs="Calibri"/>
          <w:sz w:val="24"/>
          <w:szCs w:val="24"/>
          <w:rtl/>
          <w:lang w:val="en-US"/>
        </w:rPr>
        <w:t>تاکید شده است که م</w:t>
      </w:r>
      <w:r w:rsidRPr="004D29D5">
        <w:rPr>
          <w:rFonts w:ascii="Calibri" w:hAnsi="Calibri" w:cs="Calibri"/>
          <w:sz w:val="24"/>
          <w:szCs w:val="24"/>
          <w:rtl/>
          <w:lang w:val="en-US"/>
        </w:rPr>
        <w:t xml:space="preserve">ی بایستی به ارزش و شرافت ذاتی انسان به عنوان مبنایی برای برقراری صلحی عادلانه </w:t>
      </w:r>
      <w:r w:rsidR="0004738B" w:rsidRPr="004D29D5">
        <w:rPr>
          <w:rFonts w:ascii="Calibri" w:hAnsi="Calibri" w:cs="Calibri"/>
          <w:sz w:val="24"/>
          <w:szCs w:val="24"/>
          <w:rtl/>
          <w:lang w:val="en-US"/>
        </w:rPr>
        <w:t xml:space="preserve">در روابط اجتماعی </w:t>
      </w:r>
      <w:r w:rsidRPr="004D29D5">
        <w:rPr>
          <w:rFonts w:ascii="Calibri" w:hAnsi="Calibri" w:cs="Calibri"/>
          <w:sz w:val="24"/>
          <w:szCs w:val="24"/>
          <w:rtl/>
          <w:lang w:val="en-US"/>
        </w:rPr>
        <w:t>تکیه کرد</w:t>
      </w:r>
      <w:r w:rsidR="0004738B" w:rsidRPr="004D29D5">
        <w:rPr>
          <w:rFonts w:ascii="Calibri" w:hAnsi="Calibri" w:cs="Calibri"/>
          <w:sz w:val="24"/>
          <w:szCs w:val="24"/>
          <w:rtl/>
          <w:lang w:val="en-US"/>
        </w:rPr>
        <w:t>.</w:t>
      </w:r>
      <w:r w:rsidRPr="004D29D5">
        <w:rPr>
          <w:rFonts w:ascii="Calibri" w:hAnsi="Calibri" w:cs="Calibri"/>
          <w:sz w:val="24"/>
          <w:szCs w:val="24"/>
          <w:rtl/>
          <w:lang w:val="en-US"/>
        </w:rPr>
        <w:t xml:space="preserve"> این شرافت ذاتی که منبع اصلی حق برابری همه انسان هاست</w:t>
      </w:r>
      <w:r w:rsidR="0004738B" w:rsidRPr="004D29D5">
        <w:rPr>
          <w:rFonts w:ascii="Calibri" w:hAnsi="Calibri" w:cs="Calibri"/>
          <w:sz w:val="24"/>
          <w:szCs w:val="24"/>
          <w:rtl/>
          <w:lang w:val="en-US"/>
        </w:rPr>
        <w:t>،</w:t>
      </w:r>
      <w:r w:rsidRPr="004D29D5">
        <w:rPr>
          <w:rFonts w:ascii="Calibri" w:hAnsi="Calibri" w:cs="Calibri"/>
          <w:sz w:val="24"/>
          <w:szCs w:val="24"/>
          <w:rtl/>
          <w:lang w:val="en-US"/>
        </w:rPr>
        <w:t xml:space="preserve"> شرط ضروری </w:t>
      </w:r>
      <w:r w:rsidR="0004738B" w:rsidRPr="004D29D5">
        <w:rPr>
          <w:rFonts w:ascii="Calibri" w:hAnsi="Calibri" w:cs="Calibri"/>
          <w:sz w:val="24"/>
          <w:szCs w:val="24"/>
          <w:rtl/>
          <w:lang w:val="en-US"/>
        </w:rPr>
        <w:t xml:space="preserve">برای مفهوم امید </w:t>
      </w:r>
      <w:r w:rsidRPr="004D29D5">
        <w:rPr>
          <w:rFonts w:ascii="Calibri" w:hAnsi="Calibri" w:cs="Calibri"/>
          <w:sz w:val="24"/>
          <w:szCs w:val="24"/>
          <w:rtl/>
          <w:lang w:val="en-US"/>
        </w:rPr>
        <w:t>می باشد</w:t>
      </w:r>
      <w:r w:rsidR="0004738B" w:rsidRPr="004D29D5">
        <w:rPr>
          <w:rFonts w:ascii="Calibri" w:hAnsi="Calibri" w:cs="Calibri"/>
          <w:sz w:val="24"/>
          <w:szCs w:val="24"/>
          <w:rtl/>
          <w:lang w:val="en-US"/>
        </w:rPr>
        <w:t xml:space="preserve">. در اینصورت است که </w:t>
      </w:r>
      <w:r w:rsidRPr="004D29D5">
        <w:rPr>
          <w:rFonts w:ascii="Calibri" w:hAnsi="Calibri" w:cs="Calibri"/>
          <w:sz w:val="24"/>
          <w:szCs w:val="24"/>
          <w:rtl/>
          <w:lang w:val="en-US"/>
        </w:rPr>
        <w:t xml:space="preserve">می توان امید را </w:t>
      </w:r>
      <w:r w:rsidR="0004738B" w:rsidRPr="004D29D5">
        <w:rPr>
          <w:rFonts w:ascii="Calibri" w:hAnsi="Calibri" w:cs="Calibri"/>
          <w:sz w:val="24"/>
          <w:szCs w:val="24"/>
          <w:rtl/>
          <w:lang w:val="en-US"/>
        </w:rPr>
        <w:t>به</w:t>
      </w:r>
      <w:r w:rsidRPr="004D29D5">
        <w:rPr>
          <w:rFonts w:ascii="Calibri" w:hAnsi="Calibri" w:cs="Calibri"/>
          <w:sz w:val="24"/>
          <w:szCs w:val="24"/>
          <w:rtl/>
          <w:lang w:val="en-US"/>
        </w:rPr>
        <w:t xml:space="preserve"> پدیده‌ای اجتماعی برای سعادت مردم تبدیل ساخت</w:t>
      </w:r>
      <w:r w:rsidR="0004738B" w:rsidRPr="004D29D5">
        <w:rPr>
          <w:rFonts w:ascii="Calibri" w:hAnsi="Calibri" w:cs="Calibri"/>
          <w:sz w:val="24"/>
          <w:szCs w:val="24"/>
          <w:rtl/>
          <w:lang w:val="en-US"/>
        </w:rPr>
        <w:t xml:space="preserve">. </w:t>
      </w:r>
      <w:r w:rsidR="00F13AF4" w:rsidRPr="004D29D5">
        <w:rPr>
          <w:rFonts w:ascii="Calibri" w:hAnsi="Calibri" w:cs="Calibri"/>
          <w:sz w:val="24"/>
          <w:szCs w:val="24"/>
          <w:rtl/>
          <w:lang w:val="en-US"/>
        </w:rPr>
        <w:t xml:space="preserve">به این ترتیب، </w:t>
      </w:r>
      <w:bookmarkStart w:id="9" w:name="_Hlk84934491"/>
      <w:r w:rsidR="00F13AF4" w:rsidRPr="004D29D5">
        <w:rPr>
          <w:rFonts w:ascii="Calibri" w:hAnsi="Calibri" w:cs="Calibri"/>
          <w:sz w:val="24"/>
          <w:szCs w:val="24"/>
          <w:rtl/>
          <w:lang w:val="en-US"/>
        </w:rPr>
        <w:t>امید در مرکز روح رهایی بخش حقوق بشر قرار می گیرد. در نتیجه:</w:t>
      </w:r>
    </w:p>
    <w:p w14:paraId="79AD6BEB" w14:textId="7B85C2CB" w:rsidR="00F13AF4" w:rsidRPr="004D29D5" w:rsidRDefault="00F13AF4" w:rsidP="00F13AF4">
      <w:pPr>
        <w:pStyle w:val="ListParagraph"/>
        <w:numPr>
          <w:ilvl w:val="0"/>
          <w:numId w:val="4"/>
        </w:numPr>
        <w:bidi/>
        <w:rPr>
          <w:rFonts w:ascii="Calibri" w:hAnsi="Calibri" w:cs="Calibri"/>
          <w:sz w:val="24"/>
          <w:szCs w:val="24"/>
        </w:rPr>
      </w:pPr>
      <w:proofErr w:type="spellStart"/>
      <w:r w:rsidRPr="004D29D5">
        <w:rPr>
          <w:rFonts w:ascii="Calibri" w:hAnsi="Calibri" w:cs="Calibri"/>
          <w:sz w:val="24"/>
          <w:szCs w:val="24"/>
          <w:rtl/>
          <w:lang w:val="en-US"/>
        </w:rPr>
        <w:t>شناسایی</w:t>
      </w:r>
      <w:proofErr w:type="spellEnd"/>
      <w:r w:rsidRPr="004D29D5">
        <w:rPr>
          <w:rFonts w:ascii="Calibri" w:hAnsi="Calibri" w:cs="Calibri"/>
          <w:sz w:val="24"/>
          <w:szCs w:val="24"/>
          <w:rtl/>
          <w:lang w:val="en-US"/>
        </w:rPr>
        <w:t xml:space="preserve"> حيثيت و كرامت </w:t>
      </w:r>
      <w:proofErr w:type="spellStart"/>
      <w:r w:rsidRPr="004D29D5">
        <w:rPr>
          <w:rFonts w:ascii="Calibri" w:hAnsi="Calibri" w:cs="Calibri"/>
          <w:sz w:val="24"/>
          <w:szCs w:val="24"/>
          <w:rtl/>
          <w:lang w:val="en-US"/>
        </w:rPr>
        <w:t>ذاتی</w:t>
      </w:r>
      <w:proofErr w:type="spellEnd"/>
      <w:r w:rsidRPr="004D29D5">
        <w:rPr>
          <w:rFonts w:ascii="Calibri" w:hAnsi="Calibri" w:cs="Calibri"/>
          <w:sz w:val="24"/>
          <w:szCs w:val="24"/>
          <w:rtl/>
          <w:lang w:val="en-US"/>
        </w:rPr>
        <w:t xml:space="preserve"> تمام </w:t>
      </w:r>
      <w:proofErr w:type="spellStart"/>
      <w:r w:rsidRPr="004D29D5">
        <w:rPr>
          <w:rFonts w:ascii="Calibri" w:hAnsi="Calibri" w:cs="Calibri"/>
          <w:sz w:val="24"/>
          <w:szCs w:val="24"/>
          <w:rtl/>
          <w:lang w:val="en-US"/>
        </w:rPr>
        <w:t>اعضای</w:t>
      </w:r>
      <w:proofErr w:type="spellEnd"/>
      <w:r w:rsidRPr="004D29D5">
        <w:rPr>
          <w:rFonts w:ascii="Calibri" w:hAnsi="Calibri" w:cs="Calibri"/>
          <w:sz w:val="24"/>
          <w:szCs w:val="24"/>
          <w:rtl/>
          <w:lang w:val="en-US"/>
        </w:rPr>
        <w:t xml:space="preserve"> </w:t>
      </w:r>
      <w:proofErr w:type="spellStart"/>
      <w:r w:rsidRPr="004D29D5">
        <w:rPr>
          <w:rFonts w:ascii="Calibri" w:hAnsi="Calibri" w:cs="Calibri"/>
          <w:sz w:val="24"/>
          <w:szCs w:val="24"/>
          <w:rtl/>
          <w:lang w:val="en-US"/>
        </w:rPr>
        <w:t>خانواده</w:t>
      </w:r>
      <w:proofErr w:type="spellEnd"/>
      <w:r w:rsidRPr="004D29D5">
        <w:rPr>
          <w:rFonts w:ascii="Calibri" w:hAnsi="Calibri" w:cs="Calibri"/>
          <w:sz w:val="24"/>
          <w:szCs w:val="24"/>
          <w:rtl/>
          <w:lang w:val="en-US"/>
        </w:rPr>
        <w:t xml:space="preserve"> بشری به عنوان یک اصل مسلم</w:t>
      </w:r>
      <w:r w:rsidRPr="004D29D5">
        <w:rPr>
          <w:rFonts w:ascii="Calibri" w:hAnsi="Calibri" w:cs="Calibri"/>
          <w:sz w:val="24"/>
          <w:szCs w:val="24"/>
          <w:u w:val="single"/>
          <w:rtl/>
          <w:lang w:val="en-US"/>
        </w:rPr>
        <w:t xml:space="preserve"> </w:t>
      </w:r>
      <w:r w:rsidRPr="004D29D5">
        <w:rPr>
          <w:rFonts w:ascii="Calibri" w:hAnsi="Calibri" w:cs="Calibri"/>
          <w:sz w:val="24"/>
          <w:szCs w:val="24"/>
          <w:rtl/>
          <w:lang w:val="en-US"/>
        </w:rPr>
        <w:t xml:space="preserve">و غیرقابل تردید هدف اصلی امید و برنامه ریزی برای آن می باشد؛ </w:t>
      </w:r>
    </w:p>
    <w:p w14:paraId="0D120F9C" w14:textId="4CC3D833" w:rsidR="00F13AF4" w:rsidRPr="004D29D5" w:rsidRDefault="00F13AF4" w:rsidP="00F13AF4">
      <w:pPr>
        <w:pStyle w:val="ListParagraph"/>
        <w:numPr>
          <w:ilvl w:val="0"/>
          <w:numId w:val="4"/>
        </w:numPr>
        <w:bidi/>
        <w:rPr>
          <w:rFonts w:ascii="Calibri" w:hAnsi="Calibri" w:cs="Calibri"/>
          <w:sz w:val="24"/>
          <w:szCs w:val="24"/>
        </w:rPr>
      </w:pPr>
      <w:r w:rsidRPr="004D29D5">
        <w:rPr>
          <w:rFonts w:ascii="Calibri" w:hAnsi="Calibri" w:cs="Calibri"/>
          <w:sz w:val="24"/>
          <w:szCs w:val="24"/>
          <w:rtl/>
          <w:lang w:val="en-US"/>
        </w:rPr>
        <w:t xml:space="preserve">تصدیق حقوق برابر و سلب ناپذیر همه مردم و تعهد همه آحاد جامعه بشری به آن، زمینه های اجرایی امید اجتماعی را فراهم می آورد؛ </w:t>
      </w:r>
    </w:p>
    <w:p w14:paraId="08ED8341" w14:textId="07802BAB" w:rsidR="00F13AF4" w:rsidRPr="004D29D5" w:rsidRDefault="00F13AF4" w:rsidP="00F13AF4">
      <w:pPr>
        <w:pStyle w:val="ListParagraph"/>
        <w:numPr>
          <w:ilvl w:val="0"/>
          <w:numId w:val="4"/>
        </w:numPr>
        <w:bidi/>
        <w:rPr>
          <w:rFonts w:ascii="Calibri" w:hAnsi="Calibri" w:cs="Calibri"/>
          <w:sz w:val="24"/>
          <w:szCs w:val="24"/>
        </w:rPr>
      </w:pPr>
      <w:r w:rsidRPr="004D29D5">
        <w:rPr>
          <w:rFonts w:ascii="Calibri" w:hAnsi="Calibri" w:cs="Calibri"/>
          <w:sz w:val="24"/>
          <w:szCs w:val="24"/>
          <w:rtl/>
          <w:lang w:val="en-US"/>
        </w:rPr>
        <w:t>آزادی، عدالت، و صلح به عنوان شرایط ضروری</w:t>
      </w:r>
      <w:r w:rsidRPr="004D29D5">
        <w:rPr>
          <w:rFonts w:ascii="Calibri" w:hAnsi="Calibri" w:cs="Calibri"/>
          <w:sz w:val="24"/>
          <w:szCs w:val="24"/>
          <w:u w:val="single"/>
          <w:rtl/>
          <w:lang w:val="en-US"/>
        </w:rPr>
        <w:t xml:space="preserve"> </w:t>
      </w:r>
      <w:r w:rsidRPr="004D29D5">
        <w:rPr>
          <w:rFonts w:ascii="Calibri" w:hAnsi="Calibri" w:cs="Calibri"/>
          <w:sz w:val="24"/>
          <w:szCs w:val="24"/>
          <w:rtl/>
          <w:lang w:val="en-US"/>
        </w:rPr>
        <w:t>برای دست یابی به زندگی خوب با امید داشت می آمیزد و مردم را به این تعهد انسانی فرا می خواند.</w:t>
      </w:r>
    </w:p>
    <w:p w14:paraId="1AD11534" w14:textId="39E252EB" w:rsidR="00F13AF4" w:rsidRPr="004D29D5" w:rsidRDefault="00F13AF4" w:rsidP="00F13AF4">
      <w:pPr>
        <w:bidi/>
        <w:rPr>
          <w:rFonts w:ascii="Calibri" w:hAnsi="Calibri" w:cs="Calibri"/>
          <w:sz w:val="24"/>
          <w:szCs w:val="24"/>
        </w:rPr>
      </w:pPr>
      <w:r w:rsidRPr="004D29D5">
        <w:rPr>
          <w:rFonts w:ascii="Calibri" w:hAnsi="Calibri" w:cs="Calibri"/>
          <w:sz w:val="24"/>
          <w:szCs w:val="24"/>
          <w:rtl/>
          <w:lang w:val="en-US"/>
        </w:rPr>
        <w:t>در حقیقت روح حاکم بر اعلامیه جهانی در ابتدا اصل و پایه های محکمی را بنا نهاده، سپس موضوعیت آزادی و حق را به عنوان نوعی استحقاق قانونی به رسمیت می شناسد، و بعد از این مرحله ویژگی های زندگی خوب را توضیح می دهد. امید اجتماعی در این مرحله خود را در پیوند با حقوق بشر قرار می دهد.</w:t>
      </w:r>
    </w:p>
    <w:p w14:paraId="7355D08C" w14:textId="2BA49944" w:rsidR="0037779F" w:rsidRPr="004D29D5" w:rsidRDefault="00F13AF4" w:rsidP="0037779F">
      <w:pPr>
        <w:bidi/>
        <w:rPr>
          <w:rFonts w:ascii="Calibri" w:hAnsi="Calibri" w:cs="Calibri"/>
          <w:sz w:val="24"/>
          <w:szCs w:val="24"/>
          <w:rtl/>
        </w:rPr>
      </w:pPr>
      <w:r w:rsidRPr="004D29D5">
        <w:rPr>
          <w:rFonts w:ascii="Calibri" w:hAnsi="Calibri" w:cs="Calibri"/>
          <w:sz w:val="24"/>
          <w:szCs w:val="24"/>
          <w:rtl/>
        </w:rPr>
        <w:t xml:space="preserve">بنابراین، اصل در امید داشتن و برنامه ریزی برای تحقق آن، می بایست در برگیرنده اعتقادات حقوق بشری زیر باشد: </w:t>
      </w:r>
    </w:p>
    <w:p w14:paraId="113F9A20" w14:textId="77777777" w:rsidR="00F13AF4" w:rsidRPr="004D29D5" w:rsidRDefault="00F13AF4" w:rsidP="00F13AF4">
      <w:pPr>
        <w:numPr>
          <w:ilvl w:val="0"/>
          <w:numId w:val="5"/>
        </w:numPr>
        <w:bidi/>
        <w:rPr>
          <w:rFonts w:ascii="Calibri" w:hAnsi="Calibri" w:cs="Calibri"/>
          <w:sz w:val="24"/>
          <w:szCs w:val="24"/>
        </w:rPr>
      </w:pPr>
      <w:r w:rsidRPr="004D29D5">
        <w:rPr>
          <w:rFonts w:ascii="Calibri" w:hAnsi="Calibri" w:cs="Calibri"/>
          <w:sz w:val="24"/>
          <w:szCs w:val="24"/>
          <w:rtl/>
          <w:lang w:val="en-US"/>
        </w:rPr>
        <w:t>عنوان "عالی ترین آرزوی انسان" در مقدمه اعلامیه جهانی، ارکان آیینی انسانی را  تاسیس می کند که در آن انسانیت مفهوم یافته و راه را برای زندگی صلح آمیز عادلانه فراهم می آورد.</w:t>
      </w:r>
    </w:p>
    <w:p w14:paraId="50087E70" w14:textId="77777777" w:rsidR="00F13AF4" w:rsidRPr="004D29D5" w:rsidRDefault="00F13AF4" w:rsidP="00F13AF4">
      <w:pPr>
        <w:numPr>
          <w:ilvl w:val="0"/>
          <w:numId w:val="5"/>
        </w:numPr>
        <w:bidi/>
        <w:rPr>
          <w:rFonts w:ascii="Calibri" w:hAnsi="Calibri" w:cs="Calibri"/>
          <w:sz w:val="24"/>
          <w:szCs w:val="24"/>
        </w:rPr>
      </w:pPr>
      <w:r w:rsidRPr="004D29D5">
        <w:rPr>
          <w:rFonts w:ascii="Calibri" w:hAnsi="Calibri" w:cs="Calibri"/>
          <w:sz w:val="24"/>
          <w:szCs w:val="24"/>
          <w:rtl/>
          <w:lang w:val="en-US"/>
        </w:rPr>
        <w:lastRenderedPageBreak/>
        <w:t xml:space="preserve">در حقیقت نمی توان تصور جهانی عاری از ظلم و جنگ طلبی داشت مگر اینکه آن آرزوی دیرپا برای احترام به حقوق و ارزش ذاتی مورد تصدیق عام و جهانشمول قرار گیرد. </w:t>
      </w:r>
    </w:p>
    <w:p w14:paraId="70E76D18" w14:textId="77777777" w:rsidR="00F13AF4" w:rsidRPr="004D29D5" w:rsidRDefault="00F13AF4" w:rsidP="00F13AF4">
      <w:pPr>
        <w:numPr>
          <w:ilvl w:val="0"/>
          <w:numId w:val="5"/>
        </w:numPr>
        <w:bidi/>
        <w:rPr>
          <w:rFonts w:ascii="Calibri" w:hAnsi="Calibri" w:cs="Calibri"/>
          <w:sz w:val="24"/>
          <w:szCs w:val="24"/>
        </w:rPr>
      </w:pPr>
      <w:r w:rsidRPr="004D29D5">
        <w:rPr>
          <w:rFonts w:ascii="Calibri" w:hAnsi="Calibri" w:cs="Calibri"/>
          <w:sz w:val="24"/>
          <w:szCs w:val="24"/>
          <w:rtl/>
          <w:lang w:val="en-US"/>
        </w:rPr>
        <w:t>به همین دلیل است که بند اول اعلامیه با توضیح روشنتری اهمیت ارزش ذاتی و حقوق مردم برای دستیابی به "عالی ترین آرزوی بشر" می پردازد: "تمام افراد بشر آزاد زاده می‌شوند و از لحاظ حيثيت و کرامت و حقوق با هم برابرند".</w:t>
      </w:r>
    </w:p>
    <w:p w14:paraId="79512CD3" w14:textId="77777777" w:rsidR="00F13AF4" w:rsidRPr="004D29D5" w:rsidRDefault="00F13AF4" w:rsidP="00F13AF4">
      <w:pPr>
        <w:numPr>
          <w:ilvl w:val="0"/>
          <w:numId w:val="5"/>
        </w:numPr>
        <w:bidi/>
        <w:rPr>
          <w:rFonts w:ascii="Calibri" w:hAnsi="Calibri" w:cs="Calibri"/>
          <w:sz w:val="24"/>
          <w:szCs w:val="24"/>
        </w:rPr>
      </w:pPr>
      <w:r w:rsidRPr="004D29D5">
        <w:rPr>
          <w:rFonts w:ascii="Calibri" w:hAnsi="Calibri" w:cs="Calibri"/>
          <w:sz w:val="24"/>
          <w:szCs w:val="24"/>
          <w:rtl/>
          <w:lang w:val="en-US"/>
        </w:rPr>
        <w:t xml:space="preserve"> وقتی محوریت آرزوی عالی انسان برای آزاد زیستن می تواند شرایط زیستن صلح آمیز و عادلانه را فراهم آورد، به انسان این اجازه اخلاقی و قانونی را می دهد تا برای احقاق حقوق از دست رفته خود در برابر خواست ناقضان حقوق بشر قیام کنند.</w:t>
      </w:r>
    </w:p>
    <w:bookmarkEnd w:id="9"/>
    <w:p w14:paraId="5AB17CED" w14:textId="77777777" w:rsidR="00F13AF4" w:rsidRPr="004D29D5" w:rsidRDefault="00F13AF4" w:rsidP="00F13AF4">
      <w:pPr>
        <w:bidi/>
        <w:rPr>
          <w:rFonts w:ascii="Calibri" w:hAnsi="Calibri" w:cs="Calibri"/>
          <w:sz w:val="24"/>
          <w:szCs w:val="24"/>
        </w:rPr>
      </w:pPr>
    </w:p>
    <w:bookmarkEnd w:id="2"/>
    <w:p w14:paraId="5889D098" w14:textId="77777777" w:rsidR="00393A74" w:rsidRPr="004D29D5" w:rsidRDefault="00393A74" w:rsidP="004B204F">
      <w:pPr>
        <w:jc w:val="right"/>
        <w:rPr>
          <w:rFonts w:ascii="Calibri" w:hAnsi="Calibri" w:cs="Calibri"/>
          <w:sz w:val="24"/>
          <w:szCs w:val="24"/>
          <w:lang w:val="en-US"/>
        </w:rPr>
      </w:pPr>
    </w:p>
    <w:sectPr w:rsidR="00393A74" w:rsidRPr="004D29D5" w:rsidSect="00D9025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53E2" w14:textId="77777777" w:rsidR="00ED4326" w:rsidRDefault="00ED4326" w:rsidP="004554B1">
      <w:pPr>
        <w:spacing w:after="0" w:line="240" w:lineRule="auto"/>
      </w:pPr>
      <w:r>
        <w:separator/>
      </w:r>
    </w:p>
  </w:endnote>
  <w:endnote w:type="continuationSeparator" w:id="0">
    <w:p w14:paraId="75BD256D" w14:textId="77777777" w:rsidR="00ED4326" w:rsidRDefault="00ED4326" w:rsidP="0045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0F2D" w14:textId="77777777" w:rsidR="00ED4326" w:rsidRDefault="00ED4326" w:rsidP="004554B1">
      <w:pPr>
        <w:spacing w:after="0" w:line="240" w:lineRule="auto"/>
      </w:pPr>
      <w:r>
        <w:separator/>
      </w:r>
    </w:p>
  </w:footnote>
  <w:footnote w:type="continuationSeparator" w:id="0">
    <w:p w14:paraId="06458081" w14:textId="77777777" w:rsidR="00ED4326" w:rsidRDefault="00ED4326" w:rsidP="004554B1">
      <w:pPr>
        <w:spacing w:after="0" w:line="240" w:lineRule="auto"/>
      </w:pPr>
      <w:r>
        <w:continuationSeparator/>
      </w:r>
    </w:p>
  </w:footnote>
  <w:footnote w:id="1">
    <w:p w14:paraId="0A66AE82" w14:textId="3C64FF7F" w:rsidR="004554B1" w:rsidRPr="00A90B42" w:rsidRDefault="004554B1">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lang w:val="en-US"/>
        </w:rPr>
        <w:t xml:space="preserve">Alexandre Pope. (1733). </w:t>
      </w:r>
      <w:r w:rsidRPr="00A90B42">
        <w:rPr>
          <w:rFonts w:ascii="Tahoma" w:hAnsi="Tahoma" w:cs="Tahoma"/>
          <w:i/>
          <w:iCs/>
          <w:lang w:val="en-US"/>
        </w:rPr>
        <w:t>An Essay on Man</w:t>
      </w:r>
      <w:r w:rsidRPr="00A90B42">
        <w:rPr>
          <w:rFonts w:ascii="Tahoma" w:hAnsi="Tahoma" w:cs="Tahoma"/>
          <w:lang w:val="en-US"/>
        </w:rPr>
        <w:t>. See: https://www.poetryfoundation.org/poems/44899/an-essay-on-man-epistle-i</w:t>
      </w:r>
    </w:p>
  </w:footnote>
  <w:footnote w:id="2">
    <w:p w14:paraId="0E6020D4" w14:textId="1CDE1F43" w:rsidR="004554B1" w:rsidRPr="00A90B42" w:rsidRDefault="004554B1">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i/>
          <w:iCs/>
          <w:lang w:val="en-US"/>
        </w:rPr>
        <w:t>Tikkun Olam</w:t>
      </w:r>
      <w:r w:rsidRPr="00A90B42">
        <w:rPr>
          <w:rFonts w:ascii="Tahoma" w:hAnsi="Tahoma" w:cs="Tahoma"/>
          <w:lang w:val="en-US"/>
        </w:rPr>
        <w:t xml:space="preserve"> = Repairing the world </w:t>
      </w:r>
    </w:p>
  </w:footnote>
  <w:footnote w:id="3">
    <w:p w14:paraId="1AAF7F2C" w14:textId="792AEF4F" w:rsidR="00740519" w:rsidRPr="00A90B42" w:rsidRDefault="00740519">
      <w:pPr>
        <w:pStyle w:val="FootnoteText"/>
        <w:rPr>
          <w:rFonts w:ascii="Tahoma" w:hAnsi="Tahoma" w:cs="Tahoma"/>
          <w:rtl/>
          <w:lang w:val="en-US"/>
        </w:rPr>
      </w:pPr>
      <w:r w:rsidRPr="00A90B42">
        <w:rPr>
          <w:rStyle w:val="FootnoteReference"/>
          <w:rFonts w:ascii="Tahoma" w:hAnsi="Tahoma" w:cs="Tahoma"/>
        </w:rPr>
        <w:footnoteRef/>
      </w:r>
      <w:r w:rsidRPr="00A90B42">
        <w:rPr>
          <w:rFonts w:ascii="Tahoma" w:hAnsi="Tahoma" w:cs="Tahoma"/>
        </w:rPr>
        <w:t xml:space="preserve"> The rabbinic </w:t>
      </w:r>
      <w:r w:rsidRPr="00A90B42">
        <w:rPr>
          <w:rFonts w:ascii="Tahoma" w:hAnsi="Tahoma" w:cs="Tahoma"/>
          <w:color w:val="1D2936"/>
        </w:rPr>
        <w:t>term </w:t>
      </w:r>
      <w:proofErr w:type="spellStart"/>
      <w:r w:rsidRPr="00A90B42">
        <w:rPr>
          <w:rFonts w:ascii="Tahoma" w:hAnsi="Tahoma" w:cs="Tahoma"/>
          <w:i/>
          <w:iCs/>
          <w:color w:val="1D2936"/>
        </w:rPr>
        <w:t>mipnei</w:t>
      </w:r>
      <w:proofErr w:type="spellEnd"/>
      <w:r w:rsidRPr="00A90B42">
        <w:rPr>
          <w:rFonts w:ascii="Tahoma" w:hAnsi="Tahoma" w:cs="Tahoma"/>
          <w:i/>
          <w:iCs/>
          <w:color w:val="1D2936"/>
        </w:rPr>
        <w:t xml:space="preserve"> tikkun ha-</w:t>
      </w:r>
      <w:proofErr w:type="spellStart"/>
      <w:r w:rsidRPr="00A90B42">
        <w:rPr>
          <w:rFonts w:ascii="Tahoma" w:hAnsi="Tahoma" w:cs="Tahoma"/>
          <w:i/>
          <w:iCs/>
          <w:color w:val="1D2936"/>
        </w:rPr>
        <w:t>olam</w:t>
      </w:r>
      <w:proofErr w:type="spellEnd"/>
      <w:r w:rsidRPr="00A90B42">
        <w:rPr>
          <w:rFonts w:ascii="Tahoma" w:hAnsi="Tahoma" w:cs="Tahoma"/>
          <w:color w:val="1D2936"/>
        </w:rPr>
        <w:t xml:space="preserve"> = In the interest of public policy.</w:t>
      </w:r>
    </w:p>
  </w:footnote>
  <w:footnote w:id="4">
    <w:p w14:paraId="3C04ACE7" w14:textId="59F0CBBB" w:rsidR="00A90B42" w:rsidRPr="00A90B42" w:rsidRDefault="00A90B42">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hyperlink r:id="rId1" w:history="1">
        <w:r w:rsidRPr="00A90B42">
          <w:rPr>
            <w:rStyle w:val="Hyperlink"/>
            <w:rFonts w:ascii="Tahoma" w:hAnsi="Tahoma" w:cs="Tahoma"/>
            <w:color w:val="1A0DAB"/>
            <w:u w:val="none"/>
            <w:shd w:val="clear" w:color="auto" w:fill="FFFFFF"/>
          </w:rPr>
          <w:t xml:space="preserve">Elliot N. </w:t>
        </w:r>
        <w:proofErr w:type="spellStart"/>
        <w:r w:rsidRPr="00A90B42">
          <w:rPr>
            <w:rStyle w:val="Hyperlink"/>
            <w:rFonts w:ascii="Tahoma" w:hAnsi="Tahoma" w:cs="Tahoma"/>
            <w:color w:val="1A0DAB"/>
            <w:u w:val="none"/>
            <w:shd w:val="clear" w:color="auto" w:fill="FFFFFF"/>
          </w:rPr>
          <w:t>Dorff</w:t>
        </w:r>
        <w:proofErr w:type="spellEnd"/>
      </w:hyperlink>
      <w:r w:rsidRPr="00A90B42">
        <w:rPr>
          <w:rFonts w:ascii="Tahoma" w:hAnsi="Tahoma" w:cs="Tahoma"/>
        </w:rPr>
        <w:t xml:space="preserve"> (2007). </w:t>
      </w:r>
      <w:r w:rsidRPr="00A90B42">
        <w:rPr>
          <w:rFonts w:ascii="Tahoma" w:hAnsi="Tahoma" w:cs="Tahoma"/>
          <w:i/>
          <w:iCs/>
        </w:rPr>
        <w:t>The Way into Tikkun Olam (repairing the World)</w:t>
      </w:r>
      <w:r w:rsidRPr="00A90B42">
        <w:rPr>
          <w:rFonts w:ascii="Tahoma" w:hAnsi="Tahoma" w:cs="Tahoma"/>
        </w:rPr>
        <w:t>. Woodstock, Vermont: Jewish Lights Publishing.</w:t>
      </w:r>
    </w:p>
  </w:footnote>
  <w:footnote w:id="5">
    <w:p w14:paraId="315EAABB" w14:textId="6BD7D389" w:rsidR="002820EB" w:rsidRPr="00A90B42" w:rsidRDefault="002820EB">
      <w:pPr>
        <w:pStyle w:val="FootnoteText"/>
        <w:rPr>
          <w:rFonts w:ascii="Tahoma" w:hAnsi="Tahoma" w:cs="Tahoma"/>
          <w:rtl/>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lang w:val="en-US"/>
        </w:rPr>
        <w:t xml:space="preserve">Discomfort </w:t>
      </w:r>
    </w:p>
  </w:footnote>
  <w:footnote w:id="6">
    <w:p w14:paraId="01CD8840" w14:textId="40E519BA" w:rsidR="009F32B9" w:rsidRPr="00A90B42" w:rsidRDefault="009F32B9" w:rsidP="00BF5D75">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bookmarkStart w:id="3" w:name="_Hlk88911791"/>
      <w:r w:rsidRPr="00A90B42">
        <w:rPr>
          <w:rFonts w:ascii="Tahoma" w:hAnsi="Tahoma" w:cs="Tahoma"/>
          <w:lang w:val="en-US"/>
        </w:rPr>
        <w:t xml:space="preserve">Scott </w:t>
      </w:r>
      <w:r w:rsidR="00BF5D75" w:rsidRPr="00A90B42">
        <w:rPr>
          <w:rFonts w:ascii="Tahoma" w:hAnsi="Tahoma" w:cs="Tahoma"/>
          <w:lang w:val="en-US"/>
        </w:rPr>
        <w:t xml:space="preserve">G. </w:t>
      </w:r>
      <w:proofErr w:type="spellStart"/>
      <w:r w:rsidRPr="00A90B42">
        <w:rPr>
          <w:rFonts w:ascii="Tahoma" w:hAnsi="Tahoma" w:cs="Tahoma"/>
          <w:lang w:val="en-US"/>
        </w:rPr>
        <w:t>Gravlee</w:t>
      </w:r>
      <w:proofErr w:type="spellEnd"/>
      <w:r w:rsidRPr="00A90B42">
        <w:rPr>
          <w:rFonts w:ascii="Tahoma" w:hAnsi="Tahoma" w:cs="Tahoma"/>
          <w:lang w:val="en-US"/>
        </w:rPr>
        <w:t xml:space="preserve">. (2020). </w:t>
      </w:r>
      <w:r w:rsidR="00BF5D75" w:rsidRPr="00A90B42">
        <w:rPr>
          <w:rFonts w:ascii="Tahoma" w:hAnsi="Tahoma" w:cs="Tahoma"/>
          <w:lang w:val="en-US"/>
        </w:rPr>
        <w:t xml:space="preserve">Hope in the Ancient Greek Philosophy. </w:t>
      </w:r>
      <w:r w:rsidRPr="00A90B42">
        <w:rPr>
          <w:rFonts w:ascii="Tahoma" w:hAnsi="Tahoma" w:cs="Tahoma"/>
          <w:color w:val="333333"/>
          <w:shd w:val="clear" w:color="auto" w:fill="FFFFFF"/>
        </w:rPr>
        <w:t xml:space="preserve">In </w:t>
      </w:r>
      <w:r w:rsidRPr="00A90B42">
        <w:rPr>
          <w:rFonts w:ascii="Tahoma" w:hAnsi="Tahoma" w:cs="Tahoma"/>
          <w:color w:val="202124"/>
          <w:shd w:val="clear" w:color="auto" w:fill="FFFFFF"/>
        </w:rPr>
        <w:t xml:space="preserve">Steven C. van den Heuvel. (Eds.). </w:t>
      </w:r>
      <w:r w:rsidRPr="00A90B42">
        <w:rPr>
          <w:rFonts w:ascii="Tahoma" w:hAnsi="Tahoma" w:cs="Tahoma"/>
          <w:i/>
          <w:iCs/>
          <w:color w:val="202124"/>
          <w:shd w:val="clear" w:color="auto" w:fill="FFFFFF"/>
        </w:rPr>
        <w:t>Historical and Interdisciplinary Perspectives on Hope</w:t>
      </w:r>
      <w:r w:rsidR="00BF5D75" w:rsidRPr="00A90B42">
        <w:rPr>
          <w:rFonts w:ascii="Tahoma" w:hAnsi="Tahoma" w:cs="Tahoma"/>
          <w:i/>
          <w:iCs/>
          <w:color w:val="202124"/>
          <w:shd w:val="clear" w:color="auto" w:fill="FFFFFF"/>
        </w:rPr>
        <w:t xml:space="preserve">. </w:t>
      </w:r>
      <w:r w:rsidR="00BF5D75" w:rsidRPr="00A90B42">
        <w:rPr>
          <w:rFonts w:ascii="Tahoma" w:hAnsi="Tahoma" w:cs="Tahoma"/>
          <w:color w:val="202124"/>
          <w:shd w:val="clear" w:color="auto" w:fill="FFFFFF"/>
        </w:rPr>
        <w:t xml:space="preserve">Springer, </w:t>
      </w:r>
      <w:r w:rsidRPr="00A90B42">
        <w:rPr>
          <w:rFonts w:ascii="Tahoma" w:hAnsi="Tahoma" w:cs="Tahoma"/>
          <w:color w:val="333333"/>
          <w:shd w:val="clear" w:color="auto" w:fill="FFFFFF"/>
        </w:rPr>
        <w:t>pp. 3-23</w:t>
      </w:r>
      <w:r w:rsidRPr="00A90B42">
        <w:rPr>
          <w:rFonts w:ascii="Tahoma" w:hAnsi="Tahoma" w:cs="Tahoma"/>
          <w:lang w:val="en-US"/>
        </w:rPr>
        <w:t xml:space="preserve"> Hope in the Ancient Greek Philosophy. </w:t>
      </w:r>
      <w:bookmarkEnd w:id="3"/>
    </w:p>
  </w:footnote>
  <w:footnote w:id="7">
    <w:p w14:paraId="3DA750F8" w14:textId="321F0EBD" w:rsidR="004B204F" w:rsidRPr="00A90B42" w:rsidRDefault="004B204F">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lang w:val="en-US"/>
        </w:rPr>
        <w:t xml:space="preserve">Definition from Britannica: </w:t>
      </w:r>
      <w:r w:rsidRPr="00A90B42">
        <w:rPr>
          <w:rFonts w:ascii="Tahoma" w:hAnsi="Tahoma" w:cs="Tahoma"/>
          <w:color w:val="202124"/>
          <w:shd w:val="clear" w:color="auto" w:fill="FFFFFF"/>
        </w:rPr>
        <w:t>Hedonism, in ethics, is a general term for all theories of conduct in which the criterion is pleasure of one kind or another.</w:t>
      </w:r>
    </w:p>
  </w:footnote>
  <w:footnote w:id="8">
    <w:p w14:paraId="4E74C442" w14:textId="64C60D3F" w:rsidR="004B204F" w:rsidRPr="00A90B42" w:rsidRDefault="004B204F">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lang w:val="en-US"/>
        </w:rPr>
        <w:t xml:space="preserve">Plato, </w:t>
      </w:r>
      <w:bookmarkStart w:id="4" w:name="_Hlk84932049"/>
      <w:r w:rsidRPr="00A90B42">
        <w:rPr>
          <w:rFonts w:ascii="Tahoma" w:hAnsi="Tahoma" w:cs="Tahoma"/>
          <w:i/>
          <w:iCs/>
          <w:lang w:val="en-US"/>
        </w:rPr>
        <w:t>Philebus</w:t>
      </w:r>
      <w:r w:rsidRPr="00A90B42">
        <w:rPr>
          <w:rFonts w:ascii="Tahoma" w:hAnsi="Tahoma" w:cs="Tahoma"/>
          <w:lang w:val="en-US"/>
        </w:rPr>
        <w:t xml:space="preserve"> </w:t>
      </w:r>
      <w:bookmarkEnd w:id="4"/>
      <w:r w:rsidRPr="00A90B42">
        <w:rPr>
          <w:rFonts w:ascii="Tahoma" w:hAnsi="Tahoma" w:cs="Tahoma"/>
          <w:lang w:val="en-US"/>
        </w:rPr>
        <w:t xml:space="preserve">(1993). (Trans.). </w:t>
      </w:r>
      <w:proofErr w:type="spellStart"/>
      <w:r w:rsidRPr="00A90B42">
        <w:rPr>
          <w:rFonts w:ascii="Tahoma" w:hAnsi="Tahoma" w:cs="Tahoma"/>
          <w:lang w:val="en-US"/>
        </w:rPr>
        <w:t>Dorotea</w:t>
      </w:r>
      <w:proofErr w:type="spellEnd"/>
      <w:r w:rsidRPr="00A90B42">
        <w:rPr>
          <w:rFonts w:ascii="Tahoma" w:hAnsi="Tahoma" w:cs="Tahoma"/>
          <w:lang w:val="en-US"/>
        </w:rPr>
        <w:t xml:space="preserve"> </w:t>
      </w:r>
      <w:proofErr w:type="spellStart"/>
      <w:r w:rsidRPr="00A90B42">
        <w:rPr>
          <w:rFonts w:ascii="Tahoma" w:hAnsi="Tahoma" w:cs="Tahoma"/>
          <w:lang w:val="en-US"/>
        </w:rPr>
        <w:t>Frede</w:t>
      </w:r>
      <w:proofErr w:type="spellEnd"/>
      <w:r w:rsidRPr="00A90B42">
        <w:rPr>
          <w:rFonts w:ascii="Tahoma" w:hAnsi="Tahoma" w:cs="Tahoma"/>
          <w:lang w:val="en-US"/>
        </w:rPr>
        <w:t xml:space="preserve">. Hackett Publishing Company, pp. 5-29. </w:t>
      </w:r>
    </w:p>
  </w:footnote>
  <w:footnote w:id="9">
    <w:p w14:paraId="48DBC4CF" w14:textId="4672153B" w:rsidR="0026775B" w:rsidRPr="00A90B42" w:rsidRDefault="0026775B">
      <w:pPr>
        <w:pStyle w:val="FootnoteText"/>
        <w:rPr>
          <w:rFonts w:ascii="Tahoma" w:hAnsi="Tahoma" w:cs="Tahoma"/>
          <w:rtl/>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rtl/>
          <w:lang w:val="en-US"/>
        </w:rPr>
        <w:t>برای توضیح بیشتر به مقدمه تحلیلی و طولانی همان منبع مراجعه نمایید.</w:t>
      </w:r>
    </w:p>
  </w:footnote>
  <w:footnote w:id="10">
    <w:p w14:paraId="34B0725A" w14:textId="6130D225" w:rsidR="00393A74" w:rsidRPr="00A90B42" w:rsidRDefault="00393A74">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lang w:val="en-US"/>
        </w:rPr>
        <w:t xml:space="preserve">The pleasure of anticipation. </w:t>
      </w:r>
    </w:p>
  </w:footnote>
  <w:footnote w:id="11">
    <w:p w14:paraId="5ECF1FA5" w14:textId="72690067" w:rsidR="00182109" w:rsidRPr="00A90B42" w:rsidRDefault="00182109">
      <w:pPr>
        <w:pStyle w:val="FootnoteText"/>
        <w:rPr>
          <w:rFonts w:ascii="Tahoma" w:hAnsi="Tahoma" w:cs="Tahoma"/>
          <w:lang w:val="en-US"/>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lang w:val="en-US"/>
        </w:rPr>
        <w:t xml:space="preserve">Plato, </w:t>
      </w:r>
      <w:r w:rsidRPr="00A90B42">
        <w:rPr>
          <w:rFonts w:ascii="Tahoma" w:hAnsi="Tahoma" w:cs="Tahoma"/>
          <w:i/>
          <w:iCs/>
          <w:lang w:val="en-US"/>
        </w:rPr>
        <w:t>Apology</w:t>
      </w:r>
      <w:r w:rsidR="00185655" w:rsidRPr="00A90B42">
        <w:rPr>
          <w:rFonts w:ascii="Tahoma" w:hAnsi="Tahoma" w:cs="Tahoma"/>
          <w:lang w:val="en-US"/>
        </w:rPr>
        <w:t>, 40c to 42a. The PDF format of the book is available online for the readers</w:t>
      </w:r>
    </w:p>
  </w:footnote>
  <w:footnote w:id="12">
    <w:p w14:paraId="488BC6EA" w14:textId="1A12ACB1" w:rsidR="000D32B6" w:rsidRPr="00A90B42" w:rsidRDefault="000D32B6">
      <w:pPr>
        <w:pStyle w:val="FootnoteText"/>
        <w:rPr>
          <w:rFonts w:ascii="Tahoma" w:hAnsi="Tahoma" w:cs="Tahoma"/>
          <w:rtl/>
        </w:rPr>
      </w:pPr>
      <w:r w:rsidRPr="00A90B42">
        <w:rPr>
          <w:rStyle w:val="FootnoteReference"/>
          <w:rFonts w:ascii="Tahoma" w:hAnsi="Tahoma" w:cs="Tahoma"/>
        </w:rPr>
        <w:footnoteRef/>
      </w:r>
      <w:r w:rsidRPr="00A90B42">
        <w:rPr>
          <w:rFonts w:ascii="Tahoma" w:hAnsi="Tahoma" w:cs="Tahoma"/>
        </w:rPr>
        <w:t xml:space="preserve"> </w:t>
      </w:r>
      <w:r w:rsidRPr="00A90B42">
        <w:rPr>
          <w:rFonts w:ascii="Tahoma" w:hAnsi="Tahoma" w:cs="Tahoma"/>
          <w:rtl/>
        </w:rPr>
        <w:t xml:space="preserve">نگاه کنید به جلد چهارم از مجموعه کتابهای حقوق بشری با عنوان "اصل انسانیت در </w:t>
      </w:r>
      <w:r w:rsidR="00082568" w:rsidRPr="00A90B42">
        <w:rPr>
          <w:rFonts w:ascii="Tahoma" w:hAnsi="Tahoma" w:cs="Tahoma"/>
          <w:rtl/>
        </w:rPr>
        <w:t>گفتمان</w:t>
      </w:r>
      <w:r w:rsidRPr="00A90B42">
        <w:rPr>
          <w:rFonts w:ascii="Tahoma" w:hAnsi="Tahoma" w:cs="Tahoma"/>
          <w:rtl/>
        </w:rPr>
        <w:t xml:space="preserve"> حقوق بشر" از این نویسنده</w:t>
      </w:r>
      <w:r w:rsidR="00082568" w:rsidRPr="00A90B42">
        <w:rPr>
          <w:rFonts w:ascii="Tahoma" w:hAnsi="Tahoma" w:cs="Tahoma"/>
          <w:rtl/>
        </w:rPr>
        <w:t>. پیش نویس کتاب نهایی شده و قرار است توسط انتشارات ایران آکادمیا به چاپ برسد</w:t>
      </w:r>
      <w:r w:rsidRPr="00A90B42">
        <w:rPr>
          <w:rFonts w:ascii="Tahoma" w:hAnsi="Tahoma" w:cs="Tahoma"/>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4BB"/>
    <w:multiLevelType w:val="hybridMultilevel"/>
    <w:tmpl w:val="33B6237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20FF2"/>
    <w:multiLevelType w:val="hybridMultilevel"/>
    <w:tmpl w:val="75501D76"/>
    <w:lvl w:ilvl="0" w:tplc="04090003">
      <w:start w:val="1"/>
      <w:numFmt w:val="bullet"/>
      <w:lvlText w:val="o"/>
      <w:lvlJc w:val="left"/>
      <w:pPr>
        <w:ind w:left="840" w:hanging="360"/>
      </w:pPr>
      <w:rPr>
        <w:rFonts w:ascii="Courier New" w:hAnsi="Courier New" w:cs="Courier New"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 w15:restartNumberingAfterBreak="0">
    <w:nsid w:val="1CD962F3"/>
    <w:multiLevelType w:val="hybridMultilevel"/>
    <w:tmpl w:val="A2D8B04A"/>
    <w:lvl w:ilvl="0" w:tplc="91060E4E">
      <w:start w:val="1"/>
      <w:numFmt w:val="bullet"/>
      <w:lvlText w:val="•"/>
      <w:lvlJc w:val="left"/>
      <w:pPr>
        <w:tabs>
          <w:tab w:val="num" w:pos="720"/>
        </w:tabs>
        <w:ind w:left="720" w:hanging="360"/>
      </w:pPr>
      <w:rPr>
        <w:rFonts w:ascii="Arial" w:hAnsi="Arial" w:hint="default"/>
      </w:rPr>
    </w:lvl>
    <w:lvl w:ilvl="1" w:tplc="1B643ACE" w:tentative="1">
      <w:start w:val="1"/>
      <w:numFmt w:val="bullet"/>
      <w:lvlText w:val="•"/>
      <w:lvlJc w:val="left"/>
      <w:pPr>
        <w:tabs>
          <w:tab w:val="num" w:pos="1440"/>
        </w:tabs>
        <w:ind w:left="1440" w:hanging="360"/>
      </w:pPr>
      <w:rPr>
        <w:rFonts w:ascii="Arial" w:hAnsi="Arial" w:hint="default"/>
      </w:rPr>
    </w:lvl>
    <w:lvl w:ilvl="2" w:tplc="516ABB20" w:tentative="1">
      <w:start w:val="1"/>
      <w:numFmt w:val="bullet"/>
      <w:lvlText w:val="•"/>
      <w:lvlJc w:val="left"/>
      <w:pPr>
        <w:tabs>
          <w:tab w:val="num" w:pos="2160"/>
        </w:tabs>
        <w:ind w:left="2160" w:hanging="360"/>
      </w:pPr>
      <w:rPr>
        <w:rFonts w:ascii="Arial" w:hAnsi="Arial" w:hint="default"/>
      </w:rPr>
    </w:lvl>
    <w:lvl w:ilvl="3" w:tplc="676E8684" w:tentative="1">
      <w:start w:val="1"/>
      <w:numFmt w:val="bullet"/>
      <w:lvlText w:val="•"/>
      <w:lvlJc w:val="left"/>
      <w:pPr>
        <w:tabs>
          <w:tab w:val="num" w:pos="2880"/>
        </w:tabs>
        <w:ind w:left="2880" w:hanging="360"/>
      </w:pPr>
      <w:rPr>
        <w:rFonts w:ascii="Arial" w:hAnsi="Arial" w:hint="default"/>
      </w:rPr>
    </w:lvl>
    <w:lvl w:ilvl="4" w:tplc="D98687BE" w:tentative="1">
      <w:start w:val="1"/>
      <w:numFmt w:val="bullet"/>
      <w:lvlText w:val="•"/>
      <w:lvlJc w:val="left"/>
      <w:pPr>
        <w:tabs>
          <w:tab w:val="num" w:pos="3600"/>
        </w:tabs>
        <w:ind w:left="3600" w:hanging="360"/>
      </w:pPr>
      <w:rPr>
        <w:rFonts w:ascii="Arial" w:hAnsi="Arial" w:hint="default"/>
      </w:rPr>
    </w:lvl>
    <w:lvl w:ilvl="5" w:tplc="FBD24250" w:tentative="1">
      <w:start w:val="1"/>
      <w:numFmt w:val="bullet"/>
      <w:lvlText w:val="•"/>
      <w:lvlJc w:val="left"/>
      <w:pPr>
        <w:tabs>
          <w:tab w:val="num" w:pos="4320"/>
        </w:tabs>
        <w:ind w:left="4320" w:hanging="360"/>
      </w:pPr>
      <w:rPr>
        <w:rFonts w:ascii="Arial" w:hAnsi="Arial" w:hint="default"/>
      </w:rPr>
    </w:lvl>
    <w:lvl w:ilvl="6" w:tplc="75E2CA86" w:tentative="1">
      <w:start w:val="1"/>
      <w:numFmt w:val="bullet"/>
      <w:lvlText w:val="•"/>
      <w:lvlJc w:val="left"/>
      <w:pPr>
        <w:tabs>
          <w:tab w:val="num" w:pos="5040"/>
        </w:tabs>
        <w:ind w:left="5040" w:hanging="360"/>
      </w:pPr>
      <w:rPr>
        <w:rFonts w:ascii="Arial" w:hAnsi="Arial" w:hint="default"/>
      </w:rPr>
    </w:lvl>
    <w:lvl w:ilvl="7" w:tplc="EDE654F4" w:tentative="1">
      <w:start w:val="1"/>
      <w:numFmt w:val="bullet"/>
      <w:lvlText w:val="•"/>
      <w:lvlJc w:val="left"/>
      <w:pPr>
        <w:tabs>
          <w:tab w:val="num" w:pos="5760"/>
        </w:tabs>
        <w:ind w:left="5760" w:hanging="360"/>
      </w:pPr>
      <w:rPr>
        <w:rFonts w:ascii="Arial" w:hAnsi="Arial" w:hint="default"/>
      </w:rPr>
    </w:lvl>
    <w:lvl w:ilvl="8" w:tplc="96C0C6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3011CC"/>
    <w:multiLevelType w:val="hybridMultilevel"/>
    <w:tmpl w:val="CA8C0E48"/>
    <w:lvl w:ilvl="0" w:tplc="50542710">
      <w:start w:val="1"/>
      <w:numFmt w:val="bullet"/>
      <w:lvlText w:val=""/>
      <w:lvlJc w:val="left"/>
      <w:pPr>
        <w:tabs>
          <w:tab w:val="num" w:pos="720"/>
        </w:tabs>
        <w:ind w:left="720" w:hanging="360"/>
      </w:pPr>
      <w:rPr>
        <w:rFonts w:ascii="Wingdings" w:hAnsi="Wingdings" w:hint="default"/>
      </w:rPr>
    </w:lvl>
    <w:lvl w:ilvl="1" w:tplc="FFAC188A" w:tentative="1">
      <w:start w:val="1"/>
      <w:numFmt w:val="bullet"/>
      <w:lvlText w:val=""/>
      <w:lvlJc w:val="left"/>
      <w:pPr>
        <w:tabs>
          <w:tab w:val="num" w:pos="1440"/>
        </w:tabs>
        <w:ind w:left="1440" w:hanging="360"/>
      </w:pPr>
      <w:rPr>
        <w:rFonts w:ascii="Wingdings" w:hAnsi="Wingdings" w:hint="default"/>
      </w:rPr>
    </w:lvl>
    <w:lvl w:ilvl="2" w:tplc="BBC287B4" w:tentative="1">
      <w:start w:val="1"/>
      <w:numFmt w:val="bullet"/>
      <w:lvlText w:val=""/>
      <w:lvlJc w:val="left"/>
      <w:pPr>
        <w:tabs>
          <w:tab w:val="num" w:pos="2160"/>
        </w:tabs>
        <w:ind w:left="2160" w:hanging="360"/>
      </w:pPr>
      <w:rPr>
        <w:rFonts w:ascii="Wingdings" w:hAnsi="Wingdings" w:hint="default"/>
      </w:rPr>
    </w:lvl>
    <w:lvl w:ilvl="3" w:tplc="8102C6E4" w:tentative="1">
      <w:start w:val="1"/>
      <w:numFmt w:val="bullet"/>
      <w:lvlText w:val=""/>
      <w:lvlJc w:val="left"/>
      <w:pPr>
        <w:tabs>
          <w:tab w:val="num" w:pos="2880"/>
        </w:tabs>
        <w:ind w:left="2880" w:hanging="360"/>
      </w:pPr>
      <w:rPr>
        <w:rFonts w:ascii="Wingdings" w:hAnsi="Wingdings" w:hint="default"/>
      </w:rPr>
    </w:lvl>
    <w:lvl w:ilvl="4" w:tplc="D228DB1E" w:tentative="1">
      <w:start w:val="1"/>
      <w:numFmt w:val="bullet"/>
      <w:lvlText w:val=""/>
      <w:lvlJc w:val="left"/>
      <w:pPr>
        <w:tabs>
          <w:tab w:val="num" w:pos="3600"/>
        </w:tabs>
        <w:ind w:left="3600" w:hanging="360"/>
      </w:pPr>
      <w:rPr>
        <w:rFonts w:ascii="Wingdings" w:hAnsi="Wingdings" w:hint="default"/>
      </w:rPr>
    </w:lvl>
    <w:lvl w:ilvl="5" w:tplc="8FDEC9B2" w:tentative="1">
      <w:start w:val="1"/>
      <w:numFmt w:val="bullet"/>
      <w:lvlText w:val=""/>
      <w:lvlJc w:val="left"/>
      <w:pPr>
        <w:tabs>
          <w:tab w:val="num" w:pos="4320"/>
        </w:tabs>
        <w:ind w:left="4320" w:hanging="360"/>
      </w:pPr>
      <w:rPr>
        <w:rFonts w:ascii="Wingdings" w:hAnsi="Wingdings" w:hint="default"/>
      </w:rPr>
    </w:lvl>
    <w:lvl w:ilvl="6" w:tplc="4050A3A6" w:tentative="1">
      <w:start w:val="1"/>
      <w:numFmt w:val="bullet"/>
      <w:lvlText w:val=""/>
      <w:lvlJc w:val="left"/>
      <w:pPr>
        <w:tabs>
          <w:tab w:val="num" w:pos="5040"/>
        </w:tabs>
        <w:ind w:left="5040" w:hanging="360"/>
      </w:pPr>
      <w:rPr>
        <w:rFonts w:ascii="Wingdings" w:hAnsi="Wingdings" w:hint="default"/>
      </w:rPr>
    </w:lvl>
    <w:lvl w:ilvl="7" w:tplc="9786929A" w:tentative="1">
      <w:start w:val="1"/>
      <w:numFmt w:val="bullet"/>
      <w:lvlText w:val=""/>
      <w:lvlJc w:val="left"/>
      <w:pPr>
        <w:tabs>
          <w:tab w:val="num" w:pos="5760"/>
        </w:tabs>
        <w:ind w:left="5760" w:hanging="360"/>
      </w:pPr>
      <w:rPr>
        <w:rFonts w:ascii="Wingdings" w:hAnsi="Wingdings" w:hint="default"/>
      </w:rPr>
    </w:lvl>
    <w:lvl w:ilvl="8" w:tplc="B5A613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37F35"/>
    <w:multiLevelType w:val="hybridMultilevel"/>
    <w:tmpl w:val="D7A2F09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612C"/>
    <w:rsid w:val="000227F2"/>
    <w:rsid w:val="00024D1F"/>
    <w:rsid w:val="0004738B"/>
    <w:rsid w:val="00063BFA"/>
    <w:rsid w:val="00070D67"/>
    <w:rsid w:val="00082568"/>
    <w:rsid w:val="000843EE"/>
    <w:rsid w:val="000D32B6"/>
    <w:rsid w:val="00182109"/>
    <w:rsid w:val="00185655"/>
    <w:rsid w:val="002563A8"/>
    <w:rsid w:val="0026775B"/>
    <w:rsid w:val="002820EB"/>
    <w:rsid w:val="00282A13"/>
    <w:rsid w:val="00282C97"/>
    <w:rsid w:val="003338DE"/>
    <w:rsid w:val="0037779F"/>
    <w:rsid w:val="0039339E"/>
    <w:rsid w:val="00393A74"/>
    <w:rsid w:val="00435614"/>
    <w:rsid w:val="004431B2"/>
    <w:rsid w:val="004554B1"/>
    <w:rsid w:val="00462826"/>
    <w:rsid w:val="004B204F"/>
    <w:rsid w:val="004D29D5"/>
    <w:rsid w:val="004E033D"/>
    <w:rsid w:val="004F2A1D"/>
    <w:rsid w:val="0050318D"/>
    <w:rsid w:val="00562311"/>
    <w:rsid w:val="005B1043"/>
    <w:rsid w:val="005B18FD"/>
    <w:rsid w:val="005F32A0"/>
    <w:rsid w:val="006044F6"/>
    <w:rsid w:val="00627021"/>
    <w:rsid w:val="00653DA1"/>
    <w:rsid w:val="006543A7"/>
    <w:rsid w:val="006727B5"/>
    <w:rsid w:val="00696412"/>
    <w:rsid w:val="007013A8"/>
    <w:rsid w:val="00737A41"/>
    <w:rsid w:val="00740519"/>
    <w:rsid w:val="007A7937"/>
    <w:rsid w:val="007C1028"/>
    <w:rsid w:val="007E6297"/>
    <w:rsid w:val="00801276"/>
    <w:rsid w:val="008179E5"/>
    <w:rsid w:val="008355E7"/>
    <w:rsid w:val="0086539C"/>
    <w:rsid w:val="00886F69"/>
    <w:rsid w:val="008B0023"/>
    <w:rsid w:val="008B64AD"/>
    <w:rsid w:val="008C0CB2"/>
    <w:rsid w:val="008C73D3"/>
    <w:rsid w:val="008D5D4F"/>
    <w:rsid w:val="009A4592"/>
    <w:rsid w:val="009D41B2"/>
    <w:rsid w:val="009F32B9"/>
    <w:rsid w:val="00A00FB2"/>
    <w:rsid w:val="00A14340"/>
    <w:rsid w:val="00A514DE"/>
    <w:rsid w:val="00A90B42"/>
    <w:rsid w:val="00B56409"/>
    <w:rsid w:val="00BA3669"/>
    <w:rsid w:val="00BC4D21"/>
    <w:rsid w:val="00BF4BBE"/>
    <w:rsid w:val="00BF5D75"/>
    <w:rsid w:val="00C3039F"/>
    <w:rsid w:val="00C67C72"/>
    <w:rsid w:val="00C86E65"/>
    <w:rsid w:val="00CE47D0"/>
    <w:rsid w:val="00CF3D3C"/>
    <w:rsid w:val="00D07984"/>
    <w:rsid w:val="00D3612C"/>
    <w:rsid w:val="00D834F3"/>
    <w:rsid w:val="00D9025D"/>
    <w:rsid w:val="00D90994"/>
    <w:rsid w:val="00DC7DE0"/>
    <w:rsid w:val="00DF1301"/>
    <w:rsid w:val="00E04ECA"/>
    <w:rsid w:val="00E331B9"/>
    <w:rsid w:val="00E36FC3"/>
    <w:rsid w:val="00E57E95"/>
    <w:rsid w:val="00ED4326"/>
    <w:rsid w:val="00F13AF4"/>
    <w:rsid w:val="00F44912"/>
    <w:rsid w:val="00F97C82"/>
    <w:rsid w:val="00FA1BAC"/>
    <w:rsid w:val="00FC326F"/>
    <w:rsid w:val="00FE019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CE55CD6"/>
  <w15:chartTrackingRefBased/>
  <w15:docId w15:val="{0E1FC237-6834-4778-814D-6150C82B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E"/>
  </w:style>
  <w:style w:type="paragraph" w:styleId="Heading1">
    <w:name w:val="heading 1"/>
    <w:basedOn w:val="Normal"/>
    <w:next w:val="Normal"/>
    <w:link w:val="Heading1Char"/>
    <w:uiPriority w:val="9"/>
    <w:qFormat/>
    <w:rsid w:val="00BF4BBE"/>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F4BBE"/>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F4BBE"/>
    <w:pPr>
      <w:pBdr>
        <w:top w:val="single" w:sz="6" w:space="2" w:color="F09415" w:themeColor="accent1"/>
      </w:pBdr>
      <w:spacing w:before="300" w:after="0"/>
      <w:outlineLvl w:val="2"/>
    </w:pPr>
    <w:rPr>
      <w:caps/>
      <w:color w:val="794908" w:themeColor="accent1" w:themeShade="7F"/>
      <w:spacing w:val="15"/>
    </w:rPr>
  </w:style>
  <w:style w:type="paragraph" w:styleId="Heading4">
    <w:name w:val="heading 4"/>
    <w:basedOn w:val="Normal"/>
    <w:next w:val="Normal"/>
    <w:link w:val="Heading4Char"/>
    <w:uiPriority w:val="9"/>
    <w:semiHidden/>
    <w:unhideWhenUsed/>
    <w:qFormat/>
    <w:rsid w:val="00BF4BBE"/>
    <w:pPr>
      <w:pBdr>
        <w:top w:val="dotted" w:sz="6" w:space="2" w:color="F09415" w:themeColor="accent1"/>
      </w:pBdr>
      <w:spacing w:before="200" w:after="0"/>
      <w:outlineLvl w:val="3"/>
    </w:pPr>
    <w:rPr>
      <w:caps/>
      <w:color w:val="B76E0B" w:themeColor="accent1" w:themeShade="BF"/>
      <w:spacing w:val="10"/>
    </w:rPr>
  </w:style>
  <w:style w:type="paragraph" w:styleId="Heading5">
    <w:name w:val="heading 5"/>
    <w:basedOn w:val="Normal"/>
    <w:next w:val="Normal"/>
    <w:link w:val="Heading5Char"/>
    <w:uiPriority w:val="9"/>
    <w:semiHidden/>
    <w:unhideWhenUsed/>
    <w:qFormat/>
    <w:rsid w:val="00BF4BBE"/>
    <w:pPr>
      <w:pBdr>
        <w:bottom w:val="single" w:sz="6" w:space="1" w:color="F09415" w:themeColor="accent1"/>
      </w:pBdr>
      <w:spacing w:before="200" w:after="0"/>
      <w:outlineLvl w:val="4"/>
    </w:pPr>
    <w:rPr>
      <w:caps/>
      <w:color w:val="B76E0B" w:themeColor="accent1" w:themeShade="BF"/>
      <w:spacing w:val="10"/>
    </w:rPr>
  </w:style>
  <w:style w:type="paragraph" w:styleId="Heading6">
    <w:name w:val="heading 6"/>
    <w:basedOn w:val="Normal"/>
    <w:next w:val="Normal"/>
    <w:link w:val="Heading6Char"/>
    <w:uiPriority w:val="9"/>
    <w:semiHidden/>
    <w:unhideWhenUsed/>
    <w:qFormat/>
    <w:rsid w:val="00BF4BBE"/>
    <w:pPr>
      <w:pBdr>
        <w:bottom w:val="dotted" w:sz="6" w:space="1" w:color="F09415" w:themeColor="accent1"/>
      </w:pBdr>
      <w:spacing w:before="200" w:after="0"/>
      <w:outlineLvl w:val="5"/>
    </w:pPr>
    <w:rPr>
      <w:caps/>
      <w:color w:val="B76E0B" w:themeColor="accent1" w:themeShade="BF"/>
      <w:spacing w:val="10"/>
    </w:rPr>
  </w:style>
  <w:style w:type="paragraph" w:styleId="Heading7">
    <w:name w:val="heading 7"/>
    <w:basedOn w:val="Normal"/>
    <w:next w:val="Normal"/>
    <w:link w:val="Heading7Char"/>
    <w:uiPriority w:val="9"/>
    <w:semiHidden/>
    <w:unhideWhenUsed/>
    <w:qFormat/>
    <w:rsid w:val="00BF4BBE"/>
    <w:pPr>
      <w:spacing w:before="200" w:after="0"/>
      <w:outlineLvl w:val="6"/>
    </w:pPr>
    <w:rPr>
      <w:caps/>
      <w:color w:val="B76E0B" w:themeColor="accent1" w:themeShade="BF"/>
      <w:spacing w:val="10"/>
    </w:rPr>
  </w:style>
  <w:style w:type="paragraph" w:styleId="Heading8">
    <w:name w:val="heading 8"/>
    <w:basedOn w:val="Normal"/>
    <w:next w:val="Normal"/>
    <w:link w:val="Heading8Char"/>
    <w:uiPriority w:val="9"/>
    <w:semiHidden/>
    <w:unhideWhenUsed/>
    <w:qFormat/>
    <w:rsid w:val="00BF4BB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4BB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4B1"/>
    <w:pPr>
      <w:spacing w:after="0" w:line="240" w:lineRule="auto"/>
    </w:pPr>
  </w:style>
  <w:style w:type="character" w:customStyle="1" w:styleId="FootnoteTextChar">
    <w:name w:val="Footnote Text Char"/>
    <w:basedOn w:val="DefaultParagraphFont"/>
    <w:link w:val="FootnoteText"/>
    <w:uiPriority w:val="99"/>
    <w:semiHidden/>
    <w:rsid w:val="004554B1"/>
    <w:rPr>
      <w:sz w:val="20"/>
      <w:szCs w:val="20"/>
      <w:lang w:bidi="fa-IR"/>
    </w:rPr>
  </w:style>
  <w:style w:type="character" w:styleId="FootnoteReference">
    <w:name w:val="footnote reference"/>
    <w:basedOn w:val="DefaultParagraphFont"/>
    <w:uiPriority w:val="99"/>
    <w:semiHidden/>
    <w:unhideWhenUsed/>
    <w:rsid w:val="004554B1"/>
    <w:rPr>
      <w:vertAlign w:val="superscript"/>
    </w:rPr>
  </w:style>
  <w:style w:type="character" w:styleId="Emphasis">
    <w:name w:val="Emphasis"/>
    <w:uiPriority w:val="20"/>
    <w:qFormat/>
    <w:rsid w:val="00BF4BBE"/>
    <w:rPr>
      <w:caps/>
      <w:color w:val="794908" w:themeColor="accent1" w:themeShade="7F"/>
      <w:spacing w:val="5"/>
    </w:rPr>
  </w:style>
  <w:style w:type="character" w:styleId="Hyperlink">
    <w:name w:val="Hyperlink"/>
    <w:basedOn w:val="DefaultParagraphFont"/>
    <w:uiPriority w:val="99"/>
    <w:semiHidden/>
    <w:unhideWhenUsed/>
    <w:rsid w:val="009F32B9"/>
    <w:rPr>
      <w:color w:val="0000FF"/>
      <w:u w:val="single"/>
    </w:rPr>
  </w:style>
  <w:style w:type="paragraph" w:styleId="ListParagraph">
    <w:name w:val="List Paragraph"/>
    <w:basedOn w:val="Normal"/>
    <w:uiPriority w:val="34"/>
    <w:qFormat/>
    <w:rsid w:val="00F44912"/>
    <w:pPr>
      <w:ind w:left="720"/>
      <w:contextualSpacing/>
    </w:pPr>
  </w:style>
  <w:style w:type="paragraph" w:styleId="NoSpacing">
    <w:name w:val="No Spacing"/>
    <w:link w:val="NoSpacingChar"/>
    <w:uiPriority w:val="1"/>
    <w:qFormat/>
    <w:rsid w:val="00BF4BBE"/>
    <w:pPr>
      <w:spacing w:after="0" w:line="240" w:lineRule="auto"/>
    </w:pPr>
  </w:style>
  <w:style w:type="character" w:customStyle="1" w:styleId="NoSpacingChar">
    <w:name w:val="No Spacing Char"/>
    <w:basedOn w:val="DefaultParagraphFont"/>
    <w:link w:val="NoSpacing"/>
    <w:uiPriority w:val="1"/>
    <w:rsid w:val="00D9025D"/>
  </w:style>
  <w:style w:type="character" w:customStyle="1" w:styleId="Heading1Char">
    <w:name w:val="Heading 1 Char"/>
    <w:basedOn w:val="DefaultParagraphFont"/>
    <w:link w:val="Heading1"/>
    <w:uiPriority w:val="9"/>
    <w:rsid w:val="00BF4BBE"/>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semiHidden/>
    <w:rsid w:val="00BF4BBE"/>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BF4BBE"/>
    <w:rPr>
      <w:caps/>
      <w:color w:val="794908" w:themeColor="accent1" w:themeShade="7F"/>
      <w:spacing w:val="15"/>
    </w:rPr>
  </w:style>
  <w:style w:type="character" w:customStyle="1" w:styleId="Heading4Char">
    <w:name w:val="Heading 4 Char"/>
    <w:basedOn w:val="DefaultParagraphFont"/>
    <w:link w:val="Heading4"/>
    <w:uiPriority w:val="9"/>
    <w:semiHidden/>
    <w:rsid w:val="00BF4BBE"/>
    <w:rPr>
      <w:caps/>
      <w:color w:val="B76E0B" w:themeColor="accent1" w:themeShade="BF"/>
      <w:spacing w:val="10"/>
    </w:rPr>
  </w:style>
  <w:style w:type="character" w:customStyle="1" w:styleId="Heading5Char">
    <w:name w:val="Heading 5 Char"/>
    <w:basedOn w:val="DefaultParagraphFont"/>
    <w:link w:val="Heading5"/>
    <w:uiPriority w:val="9"/>
    <w:semiHidden/>
    <w:rsid w:val="00BF4BBE"/>
    <w:rPr>
      <w:caps/>
      <w:color w:val="B76E0B" w:themeColor="accent1" w:themeShade="BF"/>
      <w:spacing w:val="10"/>
    </w:rPr>
  </w:style>
  <w:style w:type="character" w:customStyle="1" w:styleId="Heading6Char">
    <w:name w:val="Heading 6 Char"/>
    <w:basedOn w:val="DefaultParagraphFont"/>
    <w:link w:val="Heading6"/>
    <w:uiPriority w:val="9"/>
    <w:semiHidden/>
    <w:rsid w:val="00BF4BBE"/>
    <w:rPr>
      <w:caps/>
      <w:color w:val="B76E0B" w:themeColor="accent1" w:themeShade="BF"/>
      <w:spacing w:val="10"/>
    </w:rPr>
  </w:style>
  <w:style w:type="character" w:customStyle="1" w:styleId="Heading7Char">
    <w:name w:val="Heading 7 Char"/>
    <w:basedOn w:val="DefaultParagraphFont"/>
    <w:link w:val="Heading7"/>
    <w:uiPriority w:val="9"/>
    <w:semiHidden/>
    <w:rsid w:val="00BF4BBE"/>
    <w:rPr>
      <w:caps/>
      <w:color w:val="B76E0B" w:themeColor="accent1" w:themeShade="BF"/>
      <w:spacing w:val="10"/>
    </w:rPr>
  </w:style>
  <w:style w:type="character" w:customStyle="1" w:styleId="Heading8Char">
    <w:name w:val="Heading 8 Char"/>
    <w:basedOn w:val="DefaultParagraphFont"/>
    <w:link w:val="Heading8"/>
    <w:uiPriority w:val="9"/>
    <w:semiHidden/>
    <w:rsid w:val="00BF4BBE"/>
    <w:rPr>
      <w:caps/>
      <w:spacing w:val="10"/>
      <w:sz w:val="18"/>
      <w:szCs w:val="18"/>
    </w:rPr>
  </w:style>
  <w:style w:type="character" w:customStyle="1" w:styleId="Heading9Char">
    <w:name w:val="Heading 9 Char"/>
    <w:basedOn w:val="DefaultParagraphFont"/>
    <w:link w:val="Heading9"/>
    <w:uiPriority w:val="9"/>
    <w:semiHidden/>
    <w:rsid w:val="00BF4BBE"/>
    <w:rPr>
      <w:i/>
      <w:iCs/>
      <w:caps/>
      <w:spacing w:val="10"/>
      <w:sz w:val="18"/>
      <w:szCs w:val="18"/>
    </w:rPr>
  </w:style>
  <w:style w:type="paragraph" w:styleId="Caption">
    <w:name w:val="caption"/>
    <w:basedOn w:val="Normal"/>
    <w:next w:val="Normal"/>
    <w:uiPriority w:val="35"/>
    <w:semiHidden/>
    <w:unhideWhenUsed/>
    <w:qFormat/>
    <w:rsid w:val="00BF4BBE"/>
    <w:rPr>
      <w:b/>
      <w:bCs/>
      <w:color w:val="B76E0B" w:themeColor="accent1" w:themeShade="BF"/>
      <w:sz w:val="16"/>
      <w:szCs w:val="16"/>
    </w:rPr>
  </w:style>
  <w:style w:type="paragraph" w:styleId="Title">
    <w:name w:val="Title"/>
    <w:basedOn w:val="Normal"/>
    <w:next w:val="Normal"/>
    <w:link w:val="TitleChar"/>
    <w:uiPriority w:val="10"/>
    <w:qFormat/>
    <w:rsid w:val="00BF4BBE"/>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leChar">
    <w:name w:val="Title Char"/>
    <w:basedOn w:val="DefaultParagraphFont"/>
    <w:link w:val="Title"/>
    <w:uiPriority w:val="10"/>
    <w:rsid w:val="00BF4BBE"/>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BF4BB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4BBE"/>
    <w:rPr>
      <w:caps/>
      <w:color w:val="595959" w:themeColor="text1" w:themeTint="A6"/>
      <w:spacing w:val="10"/>
      <w:sz w:val="21"/>
      <w:szCs w:val="21"/>
    </w:rPr>
  </w:style>
  <w:style w:type="character" w:styleId="Strong">
    <w:name w:val="Strong"/>
    <w:uiPriority w:val="22"/>
    <w:qFormat/>
    <w:rsid w:val="00BF4BBE"/>
    <w:rPr>
      <w:b/>
      <w:bCs/>
    </w:rPr>
  </w:style>
  <w:style w:type="paragraph" w:styleId="Quote">
    <w:name w:val="Quote"/>
    <w:basedOn w:val="Normal"/>
    <w:next w:val="Normal"/>
    <w:link w:val="QuoteChar"/>
    <w:uiPriority w:val="29"/>
    <w:qFormat/>
    <w:rsid w:val="00BF4BBE"/>
    <w:rPr>
      <w:i/>
      <w:iCs/>
      <w:sz w:val="24"/>
      <w:szCs w:val="24"/>
    </w:rPr>
  </w:style>
  <w:style w:type="character" w:customStyle="1" w:styleId="QuoteChar">
    <w:name w:val="Quote Char"/>
    <w:basedOn w:val="DefaultParagraphFont"/>
    <w:link w:val="Quote"/>
    <w:uiPriority w:val="29"/>
    <w:rsid w:val="00BF4BBE"/>
    <w:rPr>
      <w:i/>
      <w:iCs/>
      <w:sz w:val="24"/>
      <w:szCs w:val="24"/>
    </w:rPr>
  </w:style>
  <w:style w:type="paragraph" w:styleId="IntenseQuote">
    <w:name w:val="Intense Quote"/>
    <w:basedOn w:val="Normal"/>
    <w:next w:val="Normal"/>
    <w:link w:val="IntenseQuoteChar"/>
    <w:uiPriority w:val="30"/>
    <w:qFormat/>
    <w:rsid w:val="00BF4BBE"/>
    <w:pPr>
      <w:spacing w:before="240" w:after="240" w:line="240" w:lineRule="auto"/>
      <w:ind w:left="1080" w:right="1080"/>
      <w:jc w:val="center"/>
    </w:pPr>
    <w:rPr>
      <w:color w:val="F09415" w:themeColor="accent1"/>
      <w:sz w:val="24"/>
      <w:szCs w:val="24"/>
    </w:rPr>
  </w:style>
  <w:style w:type="character" w:customStyle="1" w:styleId="IntenseQuoteChar">
    <w:name w:val="Intense Quote Char"/>
    <w:basedOn w:val="DefaultParagraphFont"/>
    <w:link w:val="IntenseQuote"/>
    <w:uiPriority w:val="30"/>
    <w:rsid w:val="00BF4BBE"/>
    <w:rPr>
      <w:color w:val="F09415" w:themeColor="accent1"/>
      <w:sz w:val="24"/>
      <w:szCs w:val="24"/>
    </w:rPr>
  </w:style>
  <w:style w:type="character" w:styleId="SubtleEmphasis">
    <w:name w:val="Subtle Emphasis"/>
    <w:uiPriority w:val="19"/>
    <w:qFormat/>
    <w:rsid w:val="00BF4BBE"/>
    <w:rPr>
      <w:i/>
      <w:iCs/>
      <w:color w:val="794908" w:themeColor="accent1" w:themeShade="7F"/>
    </w:rPr>
  </w:style>
  <w:style w:type="character" w:styleId="IntenseEmphasis">
    <w:name w:val="Intense Emphasis"/>
    <w:uiPriority w:val="21"/>
    <w:qFormat/>
    <w:rsid w:val="00BF4BBE"/>
    <w:rPr>
      <w:b/>
      <w:bCs/>
      <w:caps/>
      <w:color w:val="794908" w:themeColor="accent1" w:themeShade="7F"/>
      <w:spacing w:val="10"/>
    </w:rPr>
  </w:style>
  <w:style w:type="character" w:styleId="SubtleReference">
    <w:name w:val="Subtle Reference"/>
    <w:uiPriority w:val="31"/>
    <w:qFormat/>
    <w:rsid w:val="00BF4BBE"/>
    <w:rPr>
      <w:b/>
      <w:bCs/>
      <w:color w:val="F09415" w:themeColor="accent1"/>
    </w:rPr>
  </w:style>
  <w:style w:type="character" w:styleId="IntenseReference">
    <w:name w:val="Intense Reference"/>
    <w:uiPriority w:val="32"/>
    <w:qFormat/>
    <w:rsid w:val="00BF4BBE"/>
    <w:rPr>
      <w:b/>
      <w:bCs/>
      <w:i/>
      <w:iCs/>
      <w:caps/>
      <w:color w:val="F09415" w:themeColor="accent1"/>
    </w:rPr>
  </w:style>
  <w:style w:type="character" w:styleId="BookTitle">
    <w:name w:val="Book Title"/>
    <w:uiPriority w:val="33"/>
    <w:qFormat/>
    <w:rsid w:val="00BF4BBE"/>
    <w:rPr>
      <w:b/>
      <w:bCs/>
      <w:i/>
      <w:iCs/>
      <w:spacing w:val="0"/>
    </w:rPr>
  </w:style>
  <w:style w:type="paragraph" w:styleId="TOCHeading">
    <w:name w:val="TOC Heading"/>
    <w:basedOn w:val="Heading1"/>
    <w:next w:val="Normal"/>
    <w:uiPriority w:val="39"/>
    <w:semiHidden/>
    <w:unhideWhenUsed/>
    <w:qFormat/>
    <w:rsid w:val="00BF4B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1059">
      <w:bodyDiv w:val="1"/>
      <w:marLeft w:val="0"/>
      <w:marRight w:val="0"/>
      <w:marTop w:val="0"/>
      <w:marBottom w:val="0"/>
      <w:divBdr>
        <w:top w:val="none" w:sz="0" w:space="0" w:color="auto"/>
        <w:left w:val="none" w:sz="0" w:space="0" w:color="auto"/>
        <w:bottom w:val="none" w:sz="0" w:space="0" w:color="auto"/>
        <w:right w:val="none" w:sz="0" w:space="0" w:color="auto"/>
      </w:divBdr>
      <w:divsChild>
        <w:div w:id="467893870">
          <w:marLeft w:val="0"/>
          <w:marRight w:val="360"/>
          <w:marTop w:val="200"/>
          <w:marBottom w:val="0"/>
          <w:divBdr>
            <w:top w:val="none" w:sz="0" w:space="0" w:color="auto"/>
            <w:left w:val="none" w:sz="0" w:space="0" w:color="auto"/>
            <w:bottom w:val="none" w:sz="0" w:space="0" w:color="auto"/>
            <w:right w:val="none" w:sz="0" w:space="0" w:color="auto"/>
          </w:divBdr>
        </w:div>
        <w:div w:id="1595043357">
          <w:marLeft w:val="0"/>
          <w:marRight w:val="360"/>
          <w:marTop w:val="200"/>
          <w:marBottom w:val="0"/>
          <w:divBdr>
            <w:top w:val="none" w:sz="0" w:space="0" w:color="auto"/>
            <w:left w:val="none" w:sz="0" w:space="0" w:color="auto"/>
            <w:bottom w:val="none" w:sz="0" w:space="0" w:color="auto"/>
            <w:right w:val="none" w:sz="0" w:space="0" w:color="auto"/>
          </w:divBdr>
        </w:div>
        <w:div w:id="477188788">
          <w:marLeft w:val="0"/>
          <w:marRight w:val="360"/>
          <w:marTop w:val="200"/>
          <w:marBottom w:val="0"/>
          <w:divBdr>
            <w:top w:val="none" w:sz="0" w:space="0" w:color="auto"/>
            <w:left w:val="none" w:sz="0" w:space="0" w:color="auto"/>
            <w:bottom w:val="none" w:sz="0" w:space="0" w:color="auto"/>
            <w:right w:val="none" w:sz="0" w:space="0" w:color="auto"/>
          </w:divBdr>
        </w:div>
        <w:div w:id="1194265750">
          <w:marLeft w:val="0"/>
          <w:marRight w:val="360"/>
          <w:marTop w:val="200"/>
          <w:marBottom w:val="0"/>
          <w:divBdr>
            <w:top w:val="none" w:sz="0" w:space="0" w:color="auto"/>
            <w:left w:val="none" w:sz="0" w:space="0" w:color="auto"/>
            <w:bottom w:val="none" w:sz="0" w:space="0" w:color="auto"/>
            <w:right w:val="none" w:sz="0" w:space="0" w:color="auto"/>
          </w:divBdr>
        </w:div>
      </w:divsChild>
    </w:div>
    <w:div w:id="1521309522">
      <w:bodyDiv w:val="1"/>
      <w:marLeft w:val="0"/>
      <w:marRight w:val="0"/>
      <w:marTop w:val="0"/>
      <w:marBottom w:val="0"/>
      <w:divBdr>
        <w:top w:val="none" w:sz="0" w:space="0" w:color="auto"/>
        <w:left w:val="none" w:sz="0" w:space="0" w:color="auto"/>
        <w:bottom w:val="none" w:sz="0" w:space="0" w:color="auto"/>
        <w:right w:val="none" w:sz="0" w:space="0" w:color="auto"/>
      </w:divBdr>
      <w:divsChild>
        <w:div w:id="1167481244">
          <w:marLeft w:val="0"/>
          <w:marRight w:val="0"/>
          <w:marTop w:val="0"/>
          <w:marBottom w:val="0"/>
          <w:divBdr>
            <w:top w:val="none" w:sz="0" w:space="0" w:color="auto"/>
            <w:left w:val="none" w:sz="0" w:space="0" w:color="auto"/>
            <w:bottom w:val="none" w:sz="0" w:space="0" w:color="auto"/>
            <w:right w:val="none" w:sz="0" w:space="0" w:color="auto"/>
          </w:divBdr>
          <w:divsChild>
            <w:div w:id="1211261727">
              <w:marLeft w:val="0"/>
              <w:marRight w:val="0"/>
              <w:marTop w:val="0"/>
              <w:marBottom w:val="0"/>
              <w:divBdr>
                <w:top w:val="none" w:sz="0" w:space="0" w:color="auto"/>
                <w:left w:val="none" w:sz="0" w:space="0" w:color="auto"/>
                <w:bottom w:val="none" w:sz="0" w:space="0" w:color="auto"/>
                <w:right w:val="none" w:sz="0" w:space="0" w:color="auto"/>
              </w:divBdr>
              <w:divsChild>
                <w:div w:id="1654485702">
                  <w:marLeft w:val="0"/>
                  <w:marRight w:val="0"/>
                  <w:marTop w:val="0"/>
                  <w:marBottom w:val="0"/>
                  <w:divBdr>
                    <w:top w:val="none" w:sz="0" w:space="0" w:color="auto"/>
                    <w:left w:val="none" w:sz="0" w:space="0" w:color="auto"/>
                    <w:bottom w:val="none" w:sz="0" w:space="0" w:color="auto"/>
                    <w:right w:val="none" w:sz="0" w:space="0" w:color="auto"/>
                  </w:divBdr>
                  <w:divsChild>
                    <w:div w:id="537938236">
                      <w:marLeft w:val="0"/>
                      <w:marRight w:val="0"/>
                      <w:marTop w:val="0"/>
                      <w:marBottom w:val="0"/>
                      <w:divBdr>
                        <w:top w:val="none" w:sz="0" w:space="0" w:color="auto"/>
                        <w:left w:val="none" w:sz="0" w:space="0" w:color="auto"/>
                        <w:bottom w:val="none" w:sz="0" w:space="0" w:color="auto"/>
                        <w:right w:val="none" w:sz="0" w:space="0" w:color="auto"/>
                      </w:divBdr>
                      <w:divsChild>
                        <w:div w:id="561016133">
                          <w:marLeft w:val="0"/>
                          <w:marRight w:val="0"/>
                          <w:marTop w:val="0"/>
                          <w:marBottom w:val="0"/>
                          <w:divBdr>
                            <w:top w:val="none" w:sz="0" w:space="0" w:color="auto"/>
                            <w:left w:val="none" w:sz="0" w:space="0" w:color="auto"/>
                            <w:bottom w:val="none" w:sz="0" w:space="0" w:color="auto"/>
                            <w:right w:val="none" w:sz="0" w:space="0" w:color="auto"/>
                          </w:divBdr>
                          <w:divsChild>
                            <w:div w:id="861089419">
                              <w:marLeft w:val="0"/>
                              <w:marRight w:val="0"/>
                              <w:marTop w:val="0"/>
                              <w:marBottom w:val="0"/>
                              <w:divBdr>
                                <w:top w:val="none" w:sz="0" w:space="0" w:color="auto"/>
                                <w:left w:val="none" w:sz="0" w:space="0" w:color="auto"/>
                                <w:bottom w:val="none" w:sz="0" w:space="0" w:color="auto"/>
                                <w:right w:val="none" w:sz="0" w:space="0" w:color="auto"/>
                              </w:divBdr>
                              <w:divsChild>
                                <w:div w:id="805128483">
                                  <w:marLeft w:val="0"/>
                                  <w:marRight w:val="0"/>
                                  <w:marTop w:val="0"/>
                                  <w:marBottom w:val="0"/>
                                  <w:divBdr>
                                    <w:top w:val="none" w:sz="0" w:space="0" w:color="auto"/>
                                    <w:left w:val="none" w:sz="0" w:space="0" w:color="auto"/>
                                    <w:bottom w:val="none" w:sz="0" w:space="0" w:color="auto"/>
                                    <w:right w:val="none" w:sz="0" w:space="0" w:color="auto"/>
                                  </w:divBdr>
                                  <w:divsChild>
                                    <w:div w:id="2091927201">
                                      <w:marLeft w:val="0"/>
                                      <w:marRight w:val="0"/>
                                      <w:marTop w:val="0"/>
                                      <w:marBottom w:val="0"/>
                                      <w:divBdr>
                                        <w:top w:val="none" w:sz="0" w:space="0" w:color="auto"/>
                                        <w:left w:val="none" w:sz="0" w:space="0" w:color="auto"/>
                                        <w:bottom w:val="none" w:sz="0" w:space="0" w:color="auto"/>
                                        <w:right w:val="none" w:sz="0" w:space="0" w:color="auto"/>
                                      </w:divBdr>
                                      <w:divsChild>
                                        <w:div w:id="49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392">
                                  <w:marLeft w:val="0"/>
                                  <w:marRight w:val="0"/>
                                  <w:marTop w:val="0"/>
                                  <w:marBottom w:val="0"/>
                                  <w:divBdr>
                                    <w:top w:val="none" w:sz="0" w:space="0" w:color="auto"/>
                                    <w:left w:val="none" w:sz="0" w:space="0" w:color="auto"/>
                                    <w:bottom w:val="none" w:sz="0" w:space="0" w:color="auto"/>
                                    <w:right w:val="none" w:sz="0" w:space="0" w:color="auto"/>
                                  </w:divBdr>
                                  <w:divsChild>
                                    <w:div w:id="1449662323">
                                      <w:marLeft w:val="0"/>
                                      <w:marRight w:val="0"/>
                                      <w:marTop w:val="0"/>
                                      <w:marBottom w:val="0"/>
                                      <w:divBdr>
                                        <w:top w:val="none" w:sz="0" w:space="0" w:color="auto"/>
                                        <w:left w:val="none" w:sz="0" w:space="0" w:color="auto"/>
                                        <w:bottom w:val="none" w:sz="0" w:space="0" w:color="auto"/>
                                        <w:right w:val="none" w:sz="0" w:space="0" w:color="auto"/>
                                      </w:divBdr>
                                    </w:div>
                                  </w:divsChild>
                                </w:div>
                                <w:div w:id="1055080083">
                                  <w:marLeft w:val="0"/>
                                  <w:marRight w:val="0"/>
                                  <w:marTop w:val="0"/>
                                  <w:marBottom w:val="0"/>
                                  <w:divBdr>
                                    <w:top w:val="none" w:sz="0" w:space="0" w:color="auto"/>
                                    <w:left w:val="none" w:sz="0" w:space="0" w:color="auto"/>
                                    <w:bottom w:val="none" w:sz="0" w:space="0" w:color="auto"/>
                                    <w:right w:val="none" w:sz="0" w:space="0" w:color="auto"/>
                                  </w:divBdr>
                                  <w:divsChild>
                                    <w:div w:id="883754379">
                                      <w:marLeft w:val="0"/>
                                      <w:marRight w:val="0"/>
                                      <w:marTop w:val="0"/>
                                      <w:marBottom w:val="0"/>
                                      <w:divBdr>
                                        <w:top w:val="none" w:sz="0" w:space="0" w:color="auto"/>
                                        <w:left w:val="none" w:sz="0" w:space="0" w:color="auto"/>
                                        <w:bottom w:val="none" w:sz="0" w:space="0" w:color="auto"/>
                                        <w:right w:val="none" w:sz="0" w:space="0" w:color="auto"/>
                                      </w:divBdr>
                                      <w:divsChild>
                                        <w:div w:id="1888374681">
                                          <w:marLeft w:val="0"/>
                                          <w:marRight w:val="0"/>
                                          <w:marTop w:val="0"/>
                                          <w:marBottom w:val="0"/>
                                          <w:divBdr>
                                            <w:top w:val="none" w:sz="0" w:space="0" w:color="auto"/>
                                            <w:left w:val="none" w:sz="0" w:space="0" w:color="auto"/>
                                            <w:bottom w:val="none" w:sz="0" w:space="0" w:color="auto"/>
                                            <w:right w:val="none" w:sz="0" w:space="0" w:color="auto"/>
                                          </w:divBdr>
                                          <w:divsChild>
                                            <w:div w:id="1399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4480">
                      <w:marLeft w:val="0"/>
                      <w:marRight w:val="0"/>
                      <w:marTop w:val="0"/>
                      <w:marBottom w:val="0"/>
                      <w:divBdr>
                        <w:top w:val="none" w:sz="0" w:space="0" w:color="auto"/>
                        <w:left w:val="none" w:sz="0" w:space="0" w:color="auto"/>
                        <w:bottom w:val="none" w:sz="0" w:space="0" w:color="auto"/>
                        <w:right w:val="none" w:sz="0" w:space="0" w:color="auto"/>
                      </w:divBdr>
                      <w:divsChild>
                        <w:div w:id="843936660">
                          <w:marLeft w:val="0"/>
                          <w:marRight w:val="0"/>
                          <w:marTop w:val="0"/>
                          <w:marBottom w:val="0"/>
                          <w:divBdr>
                            <w:top w:val="none" w:sz="0" w:space="0" w:color="auto"/>
                            <w:left w:val="none" w:sz="0" w:space="0" w:color="auto"/>
                            <w:bottom w:val="none" w:sz="0" w:space="0" w:color="auto"/>
                            <w:right w:val="none" w:sz="0" w:space="0" w:color="auto"/>
                          </w:divBdr>
                          <w:divsChild>
                            <w:div w:id="685407259">
                              <w:marLeft w:val="0"/>
                              <w:marRight w:val="0"/>
                              <w:marTop w:val="0"/>
                              <w:marBottom w:val="0"/>
                              <w:divBdr>
                                <w:top w:val="none" w:sz="0" w:space="0" w:color="auto"/>
                                <w:left w:val="none" w:sz="0" w:space="0" w:color="auto"/>
                                <w:bottom w:val="none" w:sz="0" w:space="0" w:color="auto"/>
                                <w:right w:val="none" w:sz="0" w:space="0" w:color="auto"/>
                              </w:divBdr>
                              <w:divsChild>
                                <w:div w:id="8289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78841">
      <w:bodyDiv w:val="1"/>
      <w:marLeft w:val="0"/>
      <w:marRight w:val="0"/>
      <w:marTop w:val="0"/>
      <w:marBottom w:val="0"/>
      <w:divBdr>
        <w:top w:val="none" w:sz="0" w:space="0" w:color="auto"/>
        <w:left w:val="none" w:sz="0" w:space="0" w:color="auto"/>
        <w:bottom w:val="none" w:sz="0" w:space="0" w:color="auto"/>
        <w:right w:val="none" w:sz="0" w:space="0" w:color="auto"/>
      </w:divBdr>
      <w:divsChild>
        <w:div w:id="1610820978">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sa=X&amp;rlz=1C1EKKP_enCA725CA725&amp;biw=1745&amp;bih=881&amp;tbm=bks&amp;tbm=bks&amp;q=inauthor:%22Elliot+N.+Dorff%22&amp;ved=2ahUKEwjBqbrWlLnzAhUPFVkFHXc9BbsQ9Ah6BAgEEAU"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6E14-7BB4-42BE-9E7F-6BF57F57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8</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حقوق بشر و امید اجتماعی</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بشر و امید اجتماعی</dc:title>
  <dc:subject/>
  <dc:creator>دکتر محمود مسائلی</dc:creator>
  <cp:keywords/>
  <dc:description/>
  <cp:lastModifiedBy>Mahmoud Masaeli</cp:lastModifiedBy>
  <cp:revision>44</cp:revision>
  <cp:lastPrinted>2021-12-08T14:42:00Z</cp:lastPrinted>
  <dcterms:created xsi:type="dcterms:W3CDTF">2021-10-06T14:33:00Z</dcterms:created>
  <dcterms:modified xsi:type="dcterms:W3CDTF">2022-03-19T22:37:00Z</dcterms:modified>
</cp:coreProperties>
</file>