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4"/>
          <w:szCs w:val="24"/>
        </w:rPr>
        <w:id w:val="-1430350508"/>
        <w:docPartObj>
          <w:docPartGallery w:val="Cover Pages"/>
          <w:docPartUnique/>
        </w:docPartObj>
      </w:sdtPr>
      <w:sdtEndPr>
        <w:rPr>
          <w:shd w:val="clear" w:color="auto" w:fill="FFFFFF"/>
        </w:rPr>
      </w:sdtEndPr>
      <w:sdtContent>
        <w:p w14:paraId="6BD84389" w14:textId="6BC73C41" w:rsidR="003E6BB6" w:rsidRPr="00BD029E" w:rsidRDefault="003E6BB6">
          <w:pPr>
            <w:rPr>
              <w:rFonts w:ascii="Calibri" w:hAnsi="Calibri" w:cs="Calibri"/>
              <w:sz w:val="24"/>
              <w:szCs w:val="24"/>
            </w:rPr>
          </w:pPr>
          <w:r w:rsidRPr="00BD029E">
            <w:rPr>
              <w:rFonts w:ascii="Calibri" w:hAnsi="Calibri" w:cs="Calibri"/>
              <w:noProof/>
              <w:sz w:val="24"/>
              <w:szCs w:val="24"/>
            </w:rPr>
            <mc:AlternateContent>
              <mc:Choice Requires="wpg">
                <w:drawing>
                  <wp:anchor distT="0" distB="0" distL="114300" distR="114300" simplePos="0" relativeHeight="251659264" behindDoc="1" locked="0" layoutInCell="1" allowOverlap="1" wp14:anchorId="62A3C57F" wp14:editId="35CD8CE7">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06313" w14:textId="0A9EF612" w:rsidR="003E6BB6" w:rsidRPr="003E6BB6" w:rsidRDefault="003E6BB6">
                                  <w:pPr>
                                    <w:pStyle w:val="NoSpacing"/>
                                    <w:spacing w:before="120"/>
                                    <w:jc w:val="center"/>
                                    <w:rPr>
                                      <w:rFonts w:ascii="Calibri" w:hAnsi="Calibri" w:cs="Calibri"/>
                                      <w:b/>
                                      <w:bCs/>
                                      <w:color w:val="404040" w:themeColor="text1" w:themeTint="BF"/>
                                      <w:sz w:val="52"/>
                                      <w:szCs w:val="52"/>
                                      <w:lang w:bidi="fa-IR"/>
                                    </w:rPr>
                                  </w:pPr>
                                  <w:r w:rsidRPr="003E6BB6">
                                    <w:rPr>
                                      <w:rFonts w:ascii="Calibri" w:hAnsi="Calibri" w:cs="Calibri"/>
                                      <w:b/>
                                      <w:bCs/>
                                      <w:color w:val="404040" w:themeColor="text1" w:themeTint="BF"/>
                                      <w:sz w:val="52"/>
                                      <w:szCs w:val="52"/>
                                      <w:rtl/>
                                      <w:lang w:bidi="fa-IR"/>
                                    </w:rPr>
                                    <w:t>دکتر محمود مسائلی</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b/>
                                      <w:bC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778D3E8" w14:textId="2604D095" w:rsidR="003E6BB6" w:rsidRPr="003E6BB6" w:rsidRDefault="003E6BB6">
                                      <w:pPr>
                                        <w:pStyle w:val="NoSpacing"/>
                                        <w:jc w:val="center"/>
                                        <w:rPr>
                                          <w:rFonts w:asciiTheme="majorHAnsi" w:eastAsiaTheme="majorEastAsia" w:hAnsiTheme="majorHAnsi" w:cstheme="majorBidi"/>
                                          <w:caps/>
                                          <w:color w:val="1CADE4" w:themeColor="accent1"/>
                                          <w:sz w:val="52"/>
                                          <w:szCs w:val="52"/>
                                        </w:rPr>
                                      </w:pPr>
                                      <w:proofErr w:type="spellStart"/>
                                      <w:r w:rsidRPr="003E6BB6">
                                        <w:rPr>
                                          <w:rFonts w:ascii="Tahoma" w:hAnsi="Tahoma" w:cs="Tahoma"/>
                                          <w:b/>
                                          <w:bCs/>
                                          <w:sz w:val="52"/>
                                          <w:szCs w:val="52"/>
                                          <w:rtl/>
                                        </w:rPr>
                                        <w:t>هو</w:t>
                                      </w:r>
                                      <w:r w:rsidRPr="003E6BB6">
                                        <w:rPr>
                                          <w:rFonts w:ascii="Tahoma" w:hAnsi="Tahoma" w:cs="Tahoma" w:hint="cs"/>
                                          <w:b/>
                                          <w:bCs/>
                                          <w:sz w:val="52"/>
                                          <w:szCs w:val="52"/>
                                          <w:rtl/>
                                        </w:rPr>
                                        <w:t>ی</w:t>
                                      </w:r>
                                      <w:r w:rsidRPr="003E6BB6">
                                        <w:rPr>
                                          <w:rFonts w:ascii="Tahoma" w:hAnsi="Tahoma" w:cs="Tahoma" w:hint="eastAsia"/>
                                          <w:b/>
                                          <w:bCs/>
                                          <w:sz w:val="52"/>
                                          <w:szCs w:val="52"/>
                                          <w:rtl/>
                                        </w:rPr>
                                        <w:t>ت</w:t>
                                      </w:r>
                                      <w:proofErr w:type="spellEnd"/>
                                      <w:r w:rsidRPr="003E6BB6">
                                        <w:rPr>
                                          <w:rFonts w:ascii="Tahoma" w:hAnsi="Tahoma" w:cs="Tahoma"/>
                                          <w:b/>
                                          <w:bCs/>
                                          <w:sz w:val="52"/>
                                          <w:szCs w:val="52"/>
                                          <w:rtl/>
                                        </w:rPr>
                                        <w:t xml:space="preserve"> </w:t>
                                      </w:r>
                                      <w:proofErr w:type="gramStart"/>
                                      <w:r w:rsidRPr="003E6BB6">
                                        <w:rPr>
                                          <w:rFonts w:ascii="Tahoma" w:hAnsi="Tahoma" w:cs="Tahoma"/>
                                          <w:b/>
                                          <w:bCs/>
                                          <w:sz w:val="52"/>
                                          <w:szCs w:val="52"/>
                                          <w:rtl/>
                                        </w:rPr>
                                        <w:t xml:space="preserve">و </w:t>
                                      </w:r>
                                      <w:proofErr w:type="spellStart"/>
                                      <w:r w:rsidRPr="003E6BB6">
                                        <w:rPr>
                                          <w:rFonts w:ascii="Tahoma" w:hAnsi="Tahoma" w:cs="Tahoma"/>
                                          <w:b/>
                                          <w:bCs/>
                                          <w:sz w:val="52"/>
                                          <w:szCs w:val="52"/>
                                          <w:rtl/>
                                        </w:rPr>
                                        <w:t>کرامت</w:t>
                                      </w:r>
                                      <w:proofErr w:type="spellEnd"/>
                                      <w:proofErr w:type="gramEnd"/>
                                      <w:r w:rsidRPr="003E6BB6">
                                        <w:rPr>
                                          <w:rFonts w:ascii="Tahoma" w:hAnsi="Tahoma" w:cs="Tahoma"/>
                                          <w:b/>
                                          <w:bCs/>
                                          <w:sz w:val="52"/>
                                          <w:szCs w:val="52"/>
                                          <w:rtl/>
                                        </w:rPr>
                                        <w:t xml:space="preserve"> در </w:t>
                                      </w:r>
                                      <w:proofErr w:type="spellStart"/>
                                      <w:r w:rsidRPr="003E6BB6">
                                        <w:rPr>
                                          <w:rFonts w:ascii="Tahoma" w:hAnsi="Tahoma" w:cs="Tahoma"/>
                                          <w:b/>
                                          <w:bCs/>
                                          <w:sz w:val="52"/>
                                          <w:szCs w:val="52"/>
                                          <w:rtl/>
                                        </w:rPr>
                                        <w:t>گفتمان</w:t>
                                      </w:r>
                                      <w:proofErr w:type="spellEnd"/>
                                      <w:r w:rsidRPr="003E6BB6">
                                        <w:rPr>
                                          <w:rFonts w:ascii="Tahoma" w:hAnsi="Tahoma" w:cs="Tahoma"/>
                                          <w:b/>
                                          <w:bCs/>
                                          <w:sz w:val="52"/>
                                          <w:szCs w:val="52"/>
                                          <w:rtl/>
                                        </w:rPr>
                                        <w:t xml:space="preserve"> حق</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du="http://schemas.microsoft.com/office/word/2023/wordml/word16du">
                <w:pict>
                  <v:group w14:anchorId="62A3C57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" fillcolor="#1cade4 [3204]" stroked="f" strokeweight="1.25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" fillcolor="#1cade4 [3204]" stroked="f" strokeweight="1.25pt">
                      <v:textbox inset="36pt,57.6pt,36pt,36pt">
                        <w:txbxContent>
                          <w:p w14:paraId="38706313" w14:textId="0A9EF612" w:rsidR="003E6BB6" w:rsidRPr="003E6BB6" w:rsidRDefault="003E6BB6">
                            <w:pPr>
                              <w:pStyle w:val="NoSpacing"/>
                              <w:spacing w:before="120"/>
                              <w:jc w:val="center"/>
                              <w:rPr>
                                <w:rFonts w:ascii="Calibri" w:hAnsi="Calibri" w:cs="Calibri"/>
                                <w:b/>
                                <w:bCs/>
                                <w:color w:val="404040" w:themeColor="text1" w:themeTint="BF"/>
                                <w:sz w:val="52"/>
                                <w:szCs w:val="52"/>
                                <w:lang w:bidi="fa-IR"/>
                              </w:rPr>
                            </w:pPr>
                            <w:r w:rsidRPr="003E6BB6">
                              <w:rPr>
                                <w:rFonts w:ascii="Calibri" w:hAnsi="Calibri" w:cs="Calibri"/>
                                <w:b/>
                                <w:bCs/>
                                <w:color w:val="404040" w:themeColor="text1" w:themeTint="BF"/>
                                <w:sz w:val="52"/>
                                <w:szCs w:val="52"/>
                                <w:rtl/>
                                <w:lang w:bidi="fa-IR"/>
                              </w:rPr>
                              <w:t>دکتر محمود مسائلی</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ahoma" w:hAnsi="Tahoma" w:cs="Tahoma"/>
                                <w:b/>
                                <w:bC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778D3E8" w14:textId="2604D095" w:rsidR="003E6BB6" w:rsidRPr="003E6BB6" w:rsidRDefault="003E6BB6">
                                <w:pPr>
                                  <w:pStyle w:val="NoSpacing"/>
                                  <w:jc w:val="center"/>
                                  <w:rPr>
                                    <w:rFonts w:asciiTheme="majorHAnsi" w:eastAsiaTheme="majorEastAsia" w:hAnsiTheme="majorHAnsi" w:cstheme="majorBidi"/>
                                    <w:caps/>
                                    <w:color w:val="1CADE4" w:themeColor="accent1"/>
                                    <w:sz w:val="52"/>
                                    <w:szCs w:val="52"/>
                                  </w:rPr>
                                </w:pPr>
                                <w:proofErr w:type="spellStart"/>
                                <w:r w:rsidRPr="003E6BB6">
                                  <w:rPr>
                                    <w:rFonts w:ascii="Tahoma" w:hAnsi="Tahoma" w:cs="Tahoma"/>
                                    <w:b/>
                                    <w:bCs/>
                                    <w:sz w:val="52"/>
                                    <w:szCs w:val="52"/>
                                    <w:rtl/>
                                  </w:rPr>
                                  <w:t>هو</w:t>
                                </w:r>
                                <w:r w:rsidRPr="003E6BB6">
                                  <w:rPr>
                                    <w:rFonts w:ascii="Tahoma" w:hAnsi="Tahoma" w:cs="Tahoma" w:hint="cs"/>
                                    <w:b/>
                                    <w:bCs/>
                                    <w:sz w:val="52"/>
                                    <w:szCs w:val="52"/>
                                    <w:rtl/>
                                  </w:rPr>
                                  <w:t>ی</w:t>
                                </w:r>
                                <w:r w:rsidRPr="003E6BB6">
                                  <w:rPr>
                                    <w:rFonts w:ascii="Tahoma" w:hAnsi="Tahoma" w:cs="Tahoma" w:hint="eastAsia"/>
                                    <w:b/>
                                    <w:bCs/>
                                    <w:sz w:val="52"/>
                                    <w:szCs w:val="52"/>
                                    <w:rtl/>
                                  </w:rPr>
                                  <w:t>ت</w:t>
                                </w:r>
                                <w:proofErr w:type="spellEnd"/>
                                <w:r w:rsidRPr="003E6BB6">
                                  <w:rPr>
                                    <w:rFonts w:ascii="Tahoma" w:hAnsi="Tahoma" w:cs="Tahoma"/>
                                    <w:b/>
                                    <w:bCs/>
                                    <w:sz w:val="52"/>
                                    <w:szCs w:val="52"/>
                                    <w:rtl/>
                                  </w:rPr>
                                  <w:t xml:space="preserve"> </w:t>
                                </w:r>
                                <w:proofErr w:type="gramStart"/>
                                <w:r w:rsidRPr="003E6BB6">
                                  <w:rPr>
                                    <w:rFonts w:ascii="Tahoma" w:hAnsi="Tahoma" w:cs="Tahoma"/>
                                    <w:b/>
                                    <w:bCs/>
                                    <w:sz w:val="52"/>
                                    <w:szCs w:val="52"/>
                                    <w:rtl/>
                                  </w:rPr>
                                  <w:t xml:space="preserve">و </w:t>
                                </w:r>
                                <w:proofErr w:type="spellStart"/>
                                <w:r w:rsidRPr="003E6BB6">
                                  <w:rPr>
                                    <w:rFonts w:ascii="Tahoma" w:hAnsi="Tahoma" w:cs="Tahoma"/>
                                    <w:b/>
                                    <w:bCs/>
                                    <w:sz w:val="52"/>
                                    <w:szCs w:val="52"/>
                                    <w:rtl/>
                                  </w:rPr>
                                  <w:t>کرامت</w:t>
                                </w:r>
                                <w:proofErr w:type="spellEnd"/>
                                <w:proofErr w:type="gramEnd"/>
                                <w:r w:rsidRPr="003E6BB6">
                                  <w:rPr>
                                    <w:rFonts w:ascii="Tahoma" w:hAnsi="Tahoma" w:cs="Tahoma"/>
                                    <w:b/>
                                    <w:bCs/>
                                    <w:sz w:val="52"/>
                                    <w:szCs w:val="52"/>
                                    <w:rtl/>
                                  </w:rPr>
                                  <w:t xml:space="preserve"> در </w:t>
                                </w:r>
                                <w:proofErr w:type="spellStart"/>
                                <w:r w:rsidRPr="003E6BB6">
                                  <w:rPr>
                                    <w:rFonts w:ascii="Tahoma" w:hAnsi="Tahoma" w:cs="Tahoma"/>
                                    <w:b/>
                                    <w:bCs/>
                                    <w:sz w:val="52"/>
                                    <w:szCs w:val="52"/>
                                    <w:rtl/>
                                  </w:rPr>
                                  <w:t>گفتمان</w:t>
                                </w:r>
                                <w:proofErr w:type="spellEnd"/>
                                <w:r w:rsidRPr="003E6BB6">
                                  <w:rPr>
                                    <w:rFonts w:ascii="Tahoma" w:hAnsi="Tahoma" w:cs="Tahoma"/>
                                    <w:b/>
                                    <w:bCs/>
                                    <w:sz w:val="52"/>
                                    <w:szCs w:val="52"/>
                                    <w:rtl/>
                                  </w:rPr>
                                  <w:t xml:space="preserve"> حق</w:t>
                                </w:r>
                              </w:p>
                            </w:sdtContent>
                          </w:sdt>
                        </w:txbxContent>
                      </v:textbox>
                    </v:shape>
                    <w10:wrap anchorx="page" anchory="page"/>
                  </v:group>
                </w:pict>
              </mc:Fallback>
            </mc:AlternateContent>
          </w:r>
        </w:p>
        <w:p w14:paraId="5592FF07" w14:textId="39D5FEC1" w:rsidR="003E6BB6" w:rsidRPr="00BD029E" w:rsidRDefault="003E6BB6">
          <w:pPr>
            <w:rPr>
              <w:rFonts w:ascii="Calibri" w:hAnsi="Calibri" w:cs="Calibri"/>
              <w:sz w:val="24"/>
              <w:szCs w:val="24"/>
              <w:shd w:val="clear" w:color="auto" w:fill="FFFFFF"/>
              <w:rtl/>
            </w:rPr>
          </w:pPr>
          <w:r w:rsidRPr="00BD029E">
            <w:rPr>
              <w:rFonts w:ascii="Calibri" w:hAnsi="Calibri" w:cs="Calibri"/>
              <w:sz w:val="24"/>
              <w:szCs w:val="24"/>
              <w:shd w:val="clear" w:color="auto" w:fill="FFFFFF"/>
              <w:rtl/>
            </w:rPr>
            <w:br w:type="page"/>
          </w:r>
        </w:p>
      </w:sdtContent>
    </w:sdt>
    <w:p w14:paraId="329D1912" w14:textId="3B26ABA0" w:rsidR="00ED15CB" w:rsidRPr="00BD029E" w:rsidRDefault="00ED15CB" w:rsidP="00B97760">
      <w:pPr>
        <w:jc w:val="center"/>
        <w:rPr>
          <w:rFonts w:ascii="Calibri" w:hAnsi="Calibri" w:cs="Calibri"/>
          <w:b/>
          <w:bCs/>
          <w:sz w:val="24"/>
          <w:szCs w:val="24"/>
          <w:rtl/>
        </w:rPr>
      </w:pPr>
      <w:r w:rsidRPr="00BD029E">
        <w:rPr>
          <w:rFonts w:ascii="Calibri" w:hAnsi="Calibri" w:cs="Calibri"/>
          <w:b/>
          <w:bCs/>
          <w:sz w:val="24"/>
          <w:szCs w:val="24"/>
          <w:rtl/>
        </w:rPr>
        <w:lastRenderedPageBreak/>
        <w:t xml:space="preserve">هویت </w:t>
      </w:r>
      <w:r w:rsidR="004F7617" w:rsidRPr="00BD029E">
        <w:rPr>
          <w:rFonts w:ascii="Calibri" w:hAnsi="Calibri" w:cs="Calibri"/>
          <w:b/>
          <w:bCs/>
          <w:sz w:val="24"/>
          <w:szCs w:val="24"/>
          <w:rtl/>
        </w:rPr>
        <w:t>و کرامت در گفتمان حق</w:t>
      </w:r>
      <w:r w:rsidR="003A7DB7" w:rsidRPr="00BD029E">
        <w:rPr>
          <w:rStyle w:val="FootnoteReference"/>
          <w:rFonts w:ascii="Calibri" w:hAnsi="Calibri" w:cs="Calibri"/>
          <w:b/>
          <w:bCs/>
          <w:sz w:val="24"/>
          <w:szCs w:val="24"/>
          <w:rtl/>
        </w:rPr>
        <w:footnoteReference w:id="1"/>
      </w:r>
    </w:p>
    <w:p w14:paraId="004610A4" w14:textId="3019D619" w:rsidR="001A0B4A" w:rsidRPr="00BD029E" w:rsidRDefault="004F7617" w:rsidP="00B97760">
      <w:pPr>
        <w:jc w:val="center"/>
        <w:rPr>
          <w:rFonts w:ascii="Calibri" w:hAnsi="Calibri" w:cs="Calibri"/>
          <w:b/>
          <w:bCs/>
          <w:sz w:val="24"/>
          <w:szCs w:val="24"/>
          <w:rtl/>
          <w:lang w:val="en-US"/>
        </w:rPr>
      </w:pPr>
      <w:r w:rsidRPr="00BD029E">
        <w:rPr>
          <w:rFonts w:ascii="Calibri" w:hAnsi="Calibri" w:cs="Calibri"/>
          <w:b/>
          <w:bCs/>
          <w:sz w:val="24"/>
          <w:szCs w:val="24"/>
          <w:rtl/>
          <w:lang w:val="en-US"/>
        </w:rPr>
        <w:t>دکتر م</w:t>
      </w:r>
      <w:r w:rsidR="001A0B4A" w:rsidRPr="00BD029E">
        <w:rPr>
          <w:rFonts w:ascii="Calibri" w:hAnsi="Calibri" w:cs="Calibri"/>
          <w:b/>
          <w:bCs/>
          <w:sz w:val="24"/>
          <w:szCs w:val="24"/>
          <w:rtl/>
          <w:lang w:val="en-US"/>
        </w:rPr>
        <w:t>حمود مسائلی</w:t>
      </w:r>
    </w:p>
    <w:p w14:paraId="33A4DD38" w14:textId="20EC5AFB" w:rsidR="0059445D" w:rsidRPr="00BD029E" w:rsidRDefault="0059445D" w:rsidP="004F7617">
      <w:pPr>
        <w:jc w:val="right"/>
        <w:rPr>
          <w:rFonts w:ascii="Calibri" w:hAnsi="Calibri" w:cs="Calibri"/>
          <w:sz w:val="24"/>
          <w:szCs w:val="24"/>
          <w:rtl/>
          <w:lang w:val="en-US"/>
        </w:rPr>
      </w:pPr>
      <w:r w:rsidRPr="00BD029E">
        <w:rPr>
          <w:rFonts w:ascii="Calibri" w:hAnsi="Calibri" w:cs="Calibri"/>
          <w:sz w:val="24"/>
          <w:szCs w:val="24"/>
          <w:rtl/>
          <w:lang w:val="en-US"/>
        </w:rPr>
        <w:t xml:space="preserve">به یاد اقوام و گروه های قومی، زبانی، مذهبی، و دینی که به دلیل سیاستهای هویت زدایی در نظام های تمامیت خواه استبدادی، رنجی جانکاه را بر روح و روان خویش تحمل می کنند </w:t>
      </w:r>
    </w:p>
    <w:p w14:paraId="6A374190" w14:textId="04C8BD50" w:rsidR="004F7617" w:rsidRPr="00BD029E" w:rsidRDefault="004F7617" w:rsidP="004F7617">
      <w:pPr>
        <w:jc w:val="right"/>
        <w:rPr>
          <w:rFonts w:ascii="Calibri" w:hAnsi="Calibri" w:cs="Calibri"/>
          <w:sz w:val="24"/>
          <w:szCs w:val="24"/>
          <w:lang w:val="en-US"/>
        </w:rPr>
      </w:pPr>
      <w:bookmarkStart w:id="0" w:name="_Hlk98758252"/>
      <w:r w:rsidRPr="00BD029E">
        <w:rPr>
          <w:rFonts w:ascii="Calibri" w:hAnsi="Calibri" w:cs="Calibri"/>
          <w:sz w:val="24"/>
          <w:szCs w:val="24"/>
          <w:rtl/>
          <w:lang w:val="en-US"/>
        </w:rPr>
        <w:t>پرسش ها: هویت چیست، هویت اجتماعی کدام است؟</w:t>
      </w:r>
      <w:r w:rsidR="003D6F6A" w:rsidRPr="00BD029E">
        <w:rPr>
          <w:rFonts w:ascii="Calibri" w:hAnsi="Calibri" w:cs="Calibri"/>
          <w:sz w:val="24"/>
          <w:szCs w:val="24"/>
          <w:rtl/>
          <w:lang w:val="en-US"/>
        </w:rPr>
        <w:t xml:space="preserve"> </w:t>
      </w:r>
      <w:r w:rsidRPr="00BD029E">
        <w:rPr>
          <w:rFonts w:ascii="Calibri" w:hAnsi="Calibri" w:cs="Calibri"/>
          <w:sz w:val="24"/>
          <w:szCs w:val="24"/>
          <w:rtl/>
          <w:lang w:val="en-US"/>
        </w:rPr>
        <w:t>آیا هویت با فردیت ملازمه دارد؟ اگر چنین است، هویت در گفتمان حق چگونه تعریف می شود؟</w:t>
      </w:r>
      <w:r w:rsidR="003D6F6A" w:rsidRPr="00BD029E">
        <w:rPr>
          <w:rFonts w:ascii="Calibri" w:hAnsi="Calibri" w:cs="Calibri"/>
          <w:sz w:val="24"/>
          <w:szCs w:val="24"/>
          <w:lang w:val="en-US"/>
        </w:rPr>
        <w:t xml:space="preserve"> </w:t>
      </w:r>
      <w:r w:rsidR="003D6F6A" w:rsidRPr="00BD029E">
        <w:rPr>
          <w:rFonts w:ascii="Calibri" w:hAnsi="Calibri" w:cs="Calibri"/>
          <w:sz w:val="24"/>
          <w:szCs w:val="24"/>
          <w:rtl/>
          <w:lang w:val="en-US"/>
        </w:rPr>
        <w:t>آیا می توان انسانها را از هویت خود محروم نمود؟</w:t>
      </w:r>
    </w:p>
    <w:bookmarkEnd w:id="0"/>
    <w:p w14:paraId="27D31BE8" w14:textId="4A5EC0DE" w:rsidR="001A0B4A" w:rsidRPr="00BD029E" w:rsidRDefault="004F7617" w:rsidP="00EA0F0C">
      <w:pPr>
        <w:jc w:val="right"/>
        <w:rPr>
          <w:rFonts w:ascii="Calibri" w:hAnsi="Calibri" w:cs="Calibri"/>
          <w:b/>
          <w:bCs/>
          <w:sz w:val="24"/>
          <w:szCs w:val="24"/>
          <w:rtl/>
        </w:rPr>
      </w:pPr>
      <w:r w:rsidRPr="00BD029E">
        <w:rPr>
          <w:rFonts w:ascii="Calibri" w:hAnsi="Calibri" w:cs="Calibri"/>
          <w:b/>
          <w:bCs/>
          <w:sz w:val="24"/>
          <w:szCs w:val="24"/>
          <w:rtl/>
        </w:rPr>
        <w:t>طرح موضوع</w:t>
      </w:r>
    </w:p>
    <w:p w14:paraId="28D002DA" w14:textId="55B1505E" w:rsidR="008D6DFF" w:rsidRPr="00BD029E" w:rsidRDefault="00ED15CB" w:rsidP="003D6F6A">
      <w:pPr>
        <w:jc w:val="right"/>
        <w:rPr>
          <w:rFonts w:ascii="Calibri" w:hAnsi="Calibri" w:cs="Calibri"/>
          <w:sz w:val="24"/>
          <w:szCs w:val="24"/>
          <w:rtl/>
          <w:lang w:val="en-US"/>
        </w:rPr>
      </w:pPr>
      <w:bookmarkStart w:id="1" w:name="_Hlk98758270"/>
      <w:r w:rsidRPr="00BD029E">
        <w:rPr>
          <w:rFonts w:ascii="Calibri" w:hAnsi="Calibri" w:cs="Calibri"/>
          <w:sz w:val="24"/>
          <w:szCs w:val="24"/>
          <w:rtl/>
          <w:lang w:val="en-US"/>
        </w:rPr>
        <w:t xml:space="preserve">هرنوع گفتگویی پیرامون هویت </w:t>
      </w:r>
      <w:r w:rsidR="003D6F6A" w:rsidRPr="00BD029E">
        <w:rPr>
          <w:rFonts w:ascii="Calibri" w:hAnsi="Calibri" w:cs="Calibri"/>
          <w:sz w:val="24"/>
          <w:szCs w:val="24"/>
          <w:rtl/>
          <w:lang w:val="en-US"/>
        </w:rPr>
        <w:t xml:space="preserve">به معنی </w:t>
      </w:r>
      <w:r w:rsidRPr="00BD029E">
        <w:rPr>
          <w:rFonts w:ascii="Calibri" w:hAnsi="Calibri" w:cs="Calibri"/>
          <w:sz w:val="24"/>
          <w:szCs w:val="24"/>
          <w:rtl/>
          <w:lang w:val="en-US"/>
        </w:rPr>
        <w:t xml:space="preserve">مدرن </w:t>
      </w:r>
      <w:r w:rsidR="003D6F6A" w:rsidRPr="00BD029E">
        <w:rPr>
          <w:rFonts w:ascii="Calibri" w:hAnsi="Calibri" w:cs="Calibri"/>
          <w:sz w:val="24"/>
          <w:szCs w:val="24"/>
          <w:rtl/>
          <w:lang w:val="en-US"/>
        </w:rPr>
        <w:t xml:space="preserve">کلمه </w:t>
      </w:r>
      <w:r w:rsidRPr="00BD029E">
        <w:rPr>
          <w:rFonts w:ascii="Calibri" w:hAnsi="Calibri" w:cs="Calibri"/>
          <w:sz w:val="24"/>
          <w:szCs w:val="24"/>
          <w:rtl/>
          <w:lang w:val="en-US"/>
        </w:rPr>
        <w:t xml:space="preserve">نمی تواند از متن اجتماعی که درآن انسان </w:t>
      </w:r>
      <w:r w:rsidR="003D6F6A" w:rsidRPr="00BD029E">
        <w:rPr>
          <w:rFonts w:ascii="Calibri" w:hAnsi="Calibri" w:cs="Calibri"/>
          <w:sz w:val="24"/>
          <w:szCs w:val="24"/>
          <w:rtl/>
          <w:lang w:val="en-US"/>
        </w:rPr>
        <w:t xml:space="preserve">ها </w:t>
      </w:r>
      <w:r w:rsidRPr="00BD029E">
        <w:rPr>
          <w:rFonts w:ascii="Calibri" w:hAnsi="Calibri" w:cs="Calibri"/>
          <w:sz w:val="24"/>
          <w:szCs w:val="24"/>
          <w:rtl/>
          <w:lang w:val="en-US"/>
        </w:rPr>
        <w:t xml:space="preserve">ویژگی های هویتی خود را بیان می نماید </w:t>
      </w:r>
      <w:r w:rsidR="003D6F6A" w:rsidRPr="00BD029E">
        <w:rPr>
          <w:rFonts w:ascii="Calibri" w:hAnsi="Calibri" w:cs="Calibri"/>
          <w:sz w:val="24"/>
          <w:szCs w:val="24"/>
          <w:rtl/>
          <w:lang w:val="en-US"/>
        </w:rPr>
        <w:t>جدا</w:t>
      </w:r>
      <w:r w:rsidRPr="00BD029E">
        <w:rPr>
          <w:rFonts w:ascii="Calibri" w:hAnsi="Calibri" w:cs="Calibri"/>
          <w:sz w:val="24"/>
          <w:szCs w:val="24"/>
          <w:rtl/>
          <w:lang w:val="en-US"/>
        </w:rPr>
        <w:t xml:space="preserve"> باشد. درواقع، هویت به معنی خود</w:t>
      </w:r>
      <w:r w:rsidR="00890676" w:rsidRPr="00BD029E">
        <w:rPr>
          <w:rFonts w:ascii="Calibri" w:hAnsi="Calibri" w:cs="Calibri"/>
          <w:sz w:val="24"/>
          <w:szCs w:val="24"/>
          <w:rtl/>
          <w:lang w:val="en-US"/>
        </w:rPr>
        <w:t>-</w:t>
      </w:r>
      <w:r w:rsidRPr="00BD029E">
        <w:rPr>
          <w:rFonts w:ascii="Calibri" w:hAnsi="Calibri" w:cs="Calibri"/>
          <w:sz w:val="24"/>
          <w:szCs w:val="24"/>
          <w:rtl/>
          <w:lang w:val="en-US"/>
        </w:rPr>
        <w:t>بیانی فردی</w:t>
      </w:r>
      <w:r w:rsidR="004F0AD5" w:rsidRPr="00BD029E">
        <w:rPr>
          <w:rStyle w:val="FootnoteReference"/>
          <w:rFonts w:ascii="Calibri" w:hAnsi="Calibri" w:cs="Calibri"/>
          <w:sz w:val="24"/>
          <w:szCs w:val="24"/>
          <w:rtl/>
          <w:lang w:val="en-US"/>
        </w:rPr>
        <w:footnoteReference w:id="2"/>
      </w:r>
      <w:r w:rsidRPr="00BD029E">
        <w:rPr>
          <w:rFonts w:ascii="Calibri" w:hAnsi="Calibri" w:cs="Calibri"/>
          <w:sz w:val="24"/>
          <w:szCs w:val="24"/>
          <w:rtl/>
          <w:lang w:val="en-US"/>
        </w:rPr>
        <w:t xml:space="preserve"> و یا گروهی تنها در </w:t>
      </w:r>
      <w:r w:rsidR="003D6F6A" w:rsidRPr="00BD029E">
        <w:rPr>
          <w:rFonts w:ascii="Calibri" w:hAnsi="Calibri" w:cs="Calibri"/>
          <w:sz w:val="24"/>
          <w:szCs w:val="24"/>
          <w:rtl/>
          <w:lang w:val="en-US"/>
        </w:rPr>
        <w:t>بافت</w:t>
      </w:r>
      <w:r w:rsidRPr="00BD029E">
        <w:rPr>
          <w:rFonts w:ascii="Calibri" w:hAnsi="Calibri" w:cs="Calibri"/>
          <w:sz w:val="24"/>
          <w:szCs w:val="24"/>
          <w:rtl/>
          <w:lang w:val="en-US"/>
        </w:rPr>
        <w:t xml:space="preserve"> اجتماعی که در آن نق</w:t>
      </w:r>
      <w:r w:rsidR="003D6F6A" w:rsidRPr="00BD029E">
        <w:rPr>
          <w:rFonts w:ascii="Calibri" w:hAnsi="Calibri" w:cs="Calibri"/>
          <w:sz w:val="24"/>
          <w:szCs w:val="24"/>
          <w:rtl/>
          <w:lang w:val="en-US"/>
        </w:rPr>
        <w:t xml:space="preserve">ش ها و کارکردها تعریف می شوند، قابل تعریف و تحقق می باشد. </w:t>
      </w:r>
      <w:r w:rsidRPr="00BD029E">
        <w:rPr>
          <w:rFonts w:ascii="Calibri" w:hAnsi="Calibri" w:cs="Calibri"/>
          <w:sz w:val="24"/>
          <w:szCs w:val="24"/>
          <w:rtl/>
          <w:lang w:val="en-US"/>
        </w:rPr>
        <w:t xml:space="preserve">هویت مدرن </w:t>
      </w:r>
      <w:r w:rsidR="0099491D" w:rsidRPr="00BD029E">
        <w:rPr>
          <w:rFonts w:ascii="Calibri" w:hAnsi="Calibri" w:cs="Calibri"/>
          <w:sz w:val="24"/>
          <w:szCs w:val="24"/>
          <w:rtl/>
          <w:lang w:val="en-US"/>
        </w:rPr>
        <w:t>که از</w:t>
      </w:r>
      <w:r w:rsidR="00890676" w:rsidRPr="00BD029E">
        <w:rPr>
          <w:rFonts w:ascii="Calibri" w:hAnsi="Calibri" w:cs="Calibri"/>
          <w:sz w:val="24"/>
          <w:szCs w:val="24"/>
          <w:rtl/>
          <w:lang w:val="en-US"/>
        </w:rPr>
        <w:t xml:space="preserve"> </w:t>
      </w:r>
      <w:r w:rsidR="0099491D" w:rsidRPr="00BD029E">
        <w:rPr>
          <w:rFonts w:ascii="Calibri" w:hAnsi="Calibri" w:cs="Calibri"/>
          <w:sz w:val="24"/>
          <w:szCs w:val="24"/>
          <w:rtl/>
          <w:lang w:val="en-US"/>
        </w:rPr>
        <w:t xml:space="preserve">اواسط قرن هفدهم </w:t>
      </w:r>
      <w:r w:rsidRPr="00BD029E">
        <w:rPr>
          <w:rFonts w:ascii="Calibri" w:hAnsi="Calibri" w:cs="Calibri"/>
          <w:sz w:val="24"/>
          <w:szCs w:val="24"/>
          <w:rtl/>
          <w:lang w:val="en-US"/>
        </w:rPr>
        <w:t xml:space="preserve"> چهره خویش را در</w:t>
      </w:r>
      <w:r w:rsidR="00890676"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چارچوبه هویت ملی به معرض نمایش گذاشت، </w:t>
      </w:r>
      <w:r w:rsidR="008D6DFF" w:rsidRPr="00BD029E">
        <w:rPr>
          <w:rFonts w:ascii="Calibri" w:hAnsi="Calibri" w:cs="Calibri"/>
          <w:sz w:val="24"/>
          <w:szCs w:val="24"/>
          <w:rtl/>
          <w:lang w:val="en-US"/>
        </w:rPr>
        <w:t>برپایه ها</w:t>
      </w:r>
      <w:r w:rsidR="00ED06C8" w:rsidRPr="00BD029E">
        <w:rPr>
          <w:rFonts w:ascii="Calibri" w:hAnsi="Calibri" w:cs="Calibri"/>
          <w:sz w:val="24"/>
          <w:szCs w:val="24"/>
          <w:rtl/>
          <w:lang w:val="en-US"/>
        </w:rPr>
        <w:t>ی</w:t>
      </w:r>
      <w:r w:rsidR="008D6DFF" w:rsidRPr="00BD029E">
        <w:rPr>
          <w:rFonts w:ascii="Calibri" w:hAnsi="Calibri" w:cs="Calibri"/>
          <w:sz w:val="24"/>
          <w:szCs w:val="24"/>
          <w:rtl/>
          <w:lang w:val="en-US"/>
        </w:rPr>
        <w:t xml:space="preserve"> جغرافیایی-فرهنگی خاصی استوار بود که به موجب آن ابراز و احراز هویت به ملیت به معنی نوین آن یعنی استقرار</w:t>
      </w:r>
      <w:r w:rsidR="00890676" w:rsidRPr="00BD029E">
        <w:rPr>
          <w:rFonts w:ascii="Calibri" w:hAnsi="Calibri" w:cs="Calibri"/>
          <w:sz w:val="24"/>
          <w:szCs w:val="24"/>
          <w:rtl/>
          <w:lang w:val="en-US"/>
        </w:rPr>
        <w:t xml:space="preserve"> </w:t>
      </w:r>
      <w:r w:rsidR="008D6DFF" w:rsidRPr="00BD029E">
        <w:rPr>
          <w:rFonts w:ascii="Calibri" w:hAnsi="Calibri" w:cs="Calibri"/>
          <w:sz w:val="24"/>
          <w:szCs w:val="24"/>
          <w:rtl/>
          <w:lang w:val="en-US"/>
        </w:rPr>
        <w:t>در</w:t>
      </w:r>
      <w:r w:rsidR="00890676" w:rsidRPr="00BD029E">
        <w:rPr>
          <w:rFonts w:ascii="Calibri" w:hAnsi="Calibri" w:cs="Calibri"/>
          <w:sz w:val="24"/>
          <w:szCs w:val="24"/>
          <w:rtl/>
          <w:lang w:val="en-US"/>
        </w:rPr>
        <w:t xml:space="preserve"> </w:t>
      </w:r>
      <w:r w:rsidR="008D6DFF" w:rsidRPr="00BD029E">
        <w:rPr>
          <w:rFonts w:ascii="Calibri" w:hAnsi="Calibri" w:cs="Calibri"/>
          <w:sz w:val="24"/>
          <w:szCs w:val="24"/>
          <w:rtl/>
          <w:lang w:val="en-US"/>
        </w:rPr>
        <w:t xml:space="preserve">چارچوبه مرزهای سرزمینی معینی همبستگی و وابستگی داشت. به همین دلیل </w:t>
      </w:r>
      <w:r w:rsidR="003D6F6A" w:rsidRPr="00BD029E">
        <w:rPr>
          <w:rFonts w:ascii="Calibri" w:hAnsi="Calibri" w:cs="Calibri"/>
          <w:sz w:val="24"/>
          <w:szCs w:val="24"/>
          <w:rtl/>
          <w:lang w:val="en-US"/>
        </w:rPr>
        <w:t xml:space="preserve">مفهوم </w:t>
      </w:r>
      <w:r w:rsidR="008D6DFF" w:rsidRPr="00BD029E">
        <w:rPr>
          <w:rFonts w:ascii="Calibri" w:hAnsi="Calibri" w:cs="Calibri"/>
          <w:sz w:val="24"/>
          <w:szCs w:val="24"/>
          <w:rtl/>
          <w:lang w:val="en-US"/>
        </w:rPr>
        <w:t xml:space="preserve">هویت همراه شد با </w:t>
      </w:r>
      <w:r w:rsidR="00ED06C8" w:rsidRPr="00BD029E">
        <w:rPr>
          <w:rFonts w:ascii="Calibri" w:hAnsi="Calibri" w:cs="Calibri"/>
          <w:sz w:val="24"/>
          <w:szCs w:val="24"/>
          <w:rtl/>
          <w:lang w:val="en-US"/>
        </w:rPr>
        <w:t>مشترکات فرهنگی، و</w:t>
      </w:r>
      <w:r w:rsidR="00890676" w:rsidRPr="00BD029E">
        <w:rPr>
          <w:rFonts w:ascii="Calibri" w:hAnsi="Calibri" w:cs="Calibri"/>
          <w:sz w:val="24"/>
          <w:szCs w:val="24"/>
          <w:rtl/>
          <w:lang w:val="en-US"/>
        </w:rPr>
        <w:t xml:space="preserve"> </w:t>
      </w:r>
      <w:r w:rsidR="00ED06C8" w:rsidRPr="00BD029E">
        <w:rPr>
          <w:rFonts w:ascii="Calibri" w:hAnsi="Calibri" w:cs="Calibri"/>
          <w:sz w:val="24"/>
          <w:szCs w:val="24"/>
          <w:rtl/>
          <w:lang w:val="en-US"/>
        </w:rPr>
        <w:t xml:space="preserve">اغلب </w:t>
      </w:r>
      <w:r w:rsidR="008D6DFF" w:rsidRPr="00BD029E">
        <w:rPr>
          <w:rFonts w:ascii="Calibri" w:hAnsi="Calibri" w:cs="Calibri"/>
          <w:sz w:val="24"/>
          <w:szCs w:val="24"/>
          <w:rtl/>
          <w:lang w:val="en-US"/>
        </w:rPr>
        <w:t>زبان ملی</w:t>
      </w:r>
      <w:r w:rsidR="00ED06C8" w:rsidRPr="00BD029E">
        <w:rPr>
          <w:rFonts w:ascii="Calibri" w:hAnsi="Calibri" w:cs="Calibri"/>
          <w:sz w:val="24"/>
          <w:szCs w:val="24"/>
          <w:rtl/>
          <w:lang w:val="en-US"/>
        </w:rPr>
        <w:t>،</w:t>
      </w:r>
      <w:r w:rsidR="008D6DFF" w:rsidRPr="00BD029E">
        <w:rPr>
          <w:rFonts w:ascii="Calibri" w:hAnsi="Calibri" w:cs="Calibri"/>
          <w:sz w:val="24"/>
          <w:szCs w:val="24"/>
          <w:rtl/>
          <w:lang w:val="en-US"/>
        </w:rPr>
        <w:t xml:space="preserve"> برای خود بیانی. نظریه های استقلال ملی، حاکمیت سرزمینی، و دولت ملی اجزای تحقق هویت ملی و</w:t>
      </w:r>
      <w:r w:rsidR="00890676" w:rsidRPr="00BD029E">
        <w:rPr>
          <w:rFonts w:ascii="Calibri" w:hAnsi="Calibri" w:cs="Calibri"/>
          <w:sz w:val="24"/>
          <w:szCs w:val="24"/>
          <w:rtl/>
          <w:lang w:val="en-US"/>
        </w:rPr>
        <w:t xml:space="preserve"> </w:t>
      </w:r>
      <w:r w:rsidR="008D6DFF" w:rsidRPr="00BD029E">
        <w:rPr>
          <w:rFonts w:ascii="Calibri" w:hAnsi="Calibri" w:cs="Calibri"/>
          <w:sz w:val="24"/>
          <w:szCs w:val="24"/>
          <w:rtl/>
          <w:lang w:val="en-US"/>
        </w:rPr>
        <w:t xml:space="preserve">حفظ و حراست از آن را بیان نمودند. </w:t>
      </w:r>
    </w:p>
    <w:p w14:paraId="6E1A3DE9" w14:textId="42D184F7" w:rsidR="006300AC" w:rsidRPr="00BD029E" w:rsidRDefault="00643017" w:rsidP="00EA0F0C">
      <w:pPr>
        <w:jc w:val="right"/>
        <w:rPr>
          <w:rFonts w:ascii="Calibri" w:hAnsi="Calibri" w:cs="Calibri"/>
          <w:sz w:val="24"/>
          <w:szCs w:val="24"/>
          <w:rtl/>
          <w:lang w:val="en-US"/>
        </w:rPr>
      </w:pPr>
      <w:r w:rsidRPr="00BD029E">
        <w:rPr>
          <w:rFonts w:ascii="Calibri" w:hAnsi="Calibri" w:cs="Calibri"/>
          <w:sz w:val="24"/>
          <w:szCs w:val="24"/>
          <w:rtl/>
          <w:lang w:val="en-US"/>
        </w:rPr>
        <w:t xml:space="preserve">این </w:t>
      </w:r>
      <w:r w:rsidR="003D6F6A" w:rsidRPr="00BD029E">
        <w:rPr>
          <w:rFonts w:ascii="Calibri" w:hAnsi="Calibri" w:cs="Calibri"/>
          <w:sz w:val="24"/>
          <w:szCs w:val="24"/>
          <w:rtl/>
          <w:lang w:val="en-US"/>
        </w:rPr>
        <w:t>نوشتار</w:t>
      </w:r>
      <w:r w:rsidRPr="00BD029E">
        <w:rPr>
          <w:rFonts w:ascii="Calibri" w:hAnsi="Calibri" w:cs="Calibri"/>
          <w:sz w:val="24"/>
          <w:szCs w:val="24"/>
          <w:rtl/>
          <w:lang w:val="en-US"/>
        </w:rPr>
        <w:t xml:space="preserve"> پس از</w:t>
      </w:r>
      <w:r w:rsidR="00890676"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مرور اجمالی </w:t>
      </w:r>
      <w:r w:rsidR="002720F3" w:rsidRPr="00BD029E">
        <w:rPr>
          <w:rFonts w:ascii="Calibri" w:hAnsi="Calibri" w:cs="Calibri"/>
          <w:sz w:val="24"/>
          <w:szCs w:val="24"/>
          <w:rtl/>
          <w:lang w:val="en-US"/>
        </w:rPr>
        <w:t>ریشه های شکل گیری هویت مدرن</w:t>
      </w:r>
      <w:r w:rsidRPr="00BD029E">
        <w:rPr>
          <w:rFonts w:ascii="Calibri" w:hAnsi="Calibri" w:cs="Calibri"/>
          <w:sz w:val="24"/>
          <w:szCs w:val="24"/>
          <w:rtl/>
          <w:lang w:val="en-US"/>
        </w:rPr>
        <w:t>،</w:t>
      </w:r>
      <w:r w:rsidR="003D6F6A" w:rsidRPr="00BD029E">
        <w:rPr>
          <w:rFonts w:ascii="Calibri" w:hAnsi="Calibri" w:cs="Calibri"/>
          <w:sz w:val="24"/>
          <w:szCs w:val="24"/>
          <w:rtl/>
          <w:lang w:val="en-US"/>
        </w:rPr>
        <w:t xml:space="preserve"> توضیح می دهد که هویت مدرن با مفهوم حق و آزادی های اساسی توامان پا به عرصه ظهور گذاشته است. از اینروی هویت در مرکز گفتمان حق قرار می گیرد.  درک اهمیت یک چنین ملازمه و پیوستگی </w:t>
      </w:r>
      <w:r w:rsidRPr="00BD029E">
        <w:rPr>
          <w:rFonts w:ascii="Calibri" w:hAnsi="Calibri" w:cs="Calibri"/>
          <w:sz w:val="24"/>
          <w:szCs w:val="24"/>
          <w:rtl/>
          <w:lang w:val="en-US"/>
        </w:rPr>
        <w:t xml:space="preserve"> </w:t>
      </w:r>
      <w:r w:rsidR="003D6F6A" w:rsidRPr="00BD029E">
        <w:rPr>
          <w:rFonts w:ascii="Calibri" w:hAnsi="Calibri" w:cs="Calibri"/>
          <w:sz w:val="24"/>
          <w:szCs w:val="24"/>
          <w:rtl/>
          <w:lang w:val="en-US"/>
        </w:rPr>
        <w:t>می تواند مردمی را که تحت رژیم های استبدادی به سر می برند، ب</w:t>
      </w:r>
      <w:r w:rsidR="000F6061" w:rsidRPr="00BD029E">
        <w:rPr>
          <w:rFonts w:ascii="Calibri" w:hAnsi="Calibri" w:cs="Calibri"/>
          <w:sz w:val="24"/>
          <w:szCs w:val="24"/>
          <w:rtl/>
          <w:lang w:val="en-US"/>
        </w:rPr>
        <w:t>ه سوی</w:t>
      </w:r>
      <w:r w:rsidR="003D6F6A" w:rsidRPr="00BD029E">
        <w:rPr>
          <w:rFonts w:ascii="Calibri" w:hAnsi="Calibri" w:cs="Calibri"/>
          <w:sz w:val="24"/>
          <w:szCs w:val="24"/>
          <w:rtl/>
          <w:lang w:val="en-US"/>
        </w:rPr>
        <w:t xml:space="preserve"> نگرش های روشنگری رهنمون سازد تا بتوانند روند رهایی بخشی خود را به گونه ای موثر تسریع نمایند.</w:t>
      </w:r>
      <w:r w:rsidR="008D6DFF" w:rsidRPr="00BD029E">
        <w:rPr>
          <w:rFonts w:ascii="Calibri" w:hAnsi="Calibri" w:cs="Calibri"/>
          <w:sz w:val="24"/>
          <w:szCs w:val="24"/>
          <w:rtl/>
          <w:lang w:val="en-US"/>
        </w:rPr>
        <w:t xml:space="preserve">  </w:t>
      </w:r>
      <w:r w:rsidR="00ED15CB" w:rsidRPr="00BD029E">
        <w:rPr>
          <w:rFonts w:ascii="Calibri" w:hAnsi="Calibri" w:cs="Calibri"/>
          <w:sz w:val="24"/>
          <w:szCs w:val="24"/>
          <w:rtl/>
          <w:lang w:val="en-US"/>
        </w:rPr>
        <w:t xml:space="preserve"> </w:t>
      </w:r>
    </w:p>
    <w:bookmarkEnd w:id="1"/>
    <w:p w14:paraId="664C524B" w14:textId="26DCA3AA" w:rsidR="009C57D9" w:rsidRPr="00BD029E" w:rsidRDefault="007A5E7D" w:rsidP="007A5E7D">
      <w:pPr>
        <w:jc w:val="right"/>
        <w:rPr>
          <w:rFonts w:ascii="Calibri" w:hAnsi="Calibri" w:cs="Calibri"/>
          <w:b/>
          <w:bCs/>
          <w:sz w:val="24"/>
          <w:szCs w:val="24"/>
          <w:rtl/>
          <w:lang w:val="en-US"/>
        </w:rPr>
      </w:pPr>
      <w:r w:rsidRPr="00BD029E">
        <w:rPr>
          <w:rFonts w:ascii="Calibri" w:hAnsi="Calibri" w:cs="Calibri"/>
          <w:b/>
          <w:bCs/>
          <w:sz w:val="24"/>
          <w:szCs w:val="24"/>
          <w:rtl/>
          <w:lang w:val="en-US"/>
        </w:rPr>
        <w:t>تعریفی اجمالی از</w:t>
      </w:r>
      <w:r w:rsidR="00890676" w:rsidRPr="00BD029E">
        <w:rPr>
          <w:rFonts w:ascii="Calibri" w:hAnsi="Calibri" w:cs="Calibri"/>
          <w:b/>
          <w:bCs/>
          <w:sz w:val="24"/>
          <w:szCs w:val="24"/>
          <w:rtl/>
          <w:lang w:val="en-US"/>
        </w:rPr>
        <w:t xml:space="preserve"> </w:t>
      </w:r>
      <w:r w:rsidRPr="00BD029E">
        <w:rPr>
          <w:rFonts w:ascii="Calibri" w:hAnsi="Calibri" w:cs="Calibri"/>
          <w:b/>
          <w:bCs/>
          <w:sz w:val="24"/>
          <w:szCs w:val="24"/>
          <w:rtl/>
          <w:lang w:val="en-US"/>
        </w:rPr>
        <w:t>هویت و</w:t>
      </w:r>
      <w:r w:rsidR="00890676" w:rsidRPr="00BD029E">
        <w:rPr>
          <w:rFonts w:ascii="Calibri" w:hAnsi="Calibri" w:cs="Calibri"/>
          <w:b/>
          <w:bCs/>
          <w:sz w:val="24"/>
          <w:szCs w:val="24"/>
          <w:rtl/>
          <w:lang w:val="en-US"/>
        </w:rPr>
        <w:t xml:space="preserve"> </w:t>
      </w:r>
      <w:r w:rsidRPr="00BD029E">
        <w:rPr>
          <w:rFonts w:ascii="Calibri" w:hAnsi="Calibri" w:cs="Calibri"/>
          <w:b/>
          <w:bCs/>
          <w:sz w:val="24"/>
          <w:szCs w:val="24"/>
          <w:rtl/>
          <w:lang w:val="en-US"/>
        </w:rPr>
        <w:t>عناصر سازنده آن</w:t>
      </w:r>
    </w:p>
    <w:p w14:paraId="21944FF3" w14:textId="53B2CA08" w:rsidR="000F6061" w:rsidRPr="00BD029E" w:rsidRDefault="00ED06C8" w:rsidP="000F6061">
      <w:pPr>
        <w:spacing w:line="240" w:lineRule="auto"/>
        <w:jc w:val="right"/>
        <w:rPr>
          <w:rFonts w:ascii="Calibri" w:hAnsi="Calibri" w:cs="Calibri"/>
          <w:sz w:val="24"/>
          <w:szCs w:val="24"/>
          <w:rtl/>
          <w:lang w:val="en-US"/>
        </w:rPr>
      </w:pPr>
      <w:bookmarkStart w:id="2" w:name="_Hlk98758435"/>
      <w:r w:rsidRPr="00BD029E">
        <w:rPr>
          <w:rFonts w:ascii="Calibri" w:hAnsi="Calibri" w:cs="Calibri"/>
          <w:sz w:val="24"/>
          <w:szCs w:val="24"/>
          <w:rtl/>
          <w:lang w:val="en-US"/>
        </w:rPr>
        <w:t xml:space="preserve">شاید ساده ترین تعریفی که بتواند برای هویت </w:t>
      </w:r>
      <w:r w:rsidR="00B62CF1" w:rsidRPr="00BD029E">
        <w:rPr>
          <w:rFonts w:ascii="Calibri" w:hAnsi="Calibri" w:cs="Calibri"/>
          <w:sz w:val="24"/>
          <w:szCs w:val="24"/>
          <w:rtl/>
          <w:lang w:val="en-US"/>
        </w:rPr>
        <w:t>بکار رود</w:t>
      </w:r>
      <w:r w:rsidRPr="00BD029E">
        <w:rPr>
          <w:rFonts w:ascii="Calibri" w:hAnsi="Calibri" w:cs="Calibri"/>
          <w:sz w:val="24"/>
          <w:szCs w:val="24"/>
          <w:rtl/>
          <w:lang w:val="en-US"/>
        </w:rPr>
        <w:t xml:space="preserve"> این است که آنرا با توانایی برای </w:t>
      </w:r>
      <w:r w:rsidR="00C510C0" w:rsidRPr="00BD029E">
        <w:rPr>
          <w:rFonts w:ascii="Calibri" w:hAnsi="Calibri" w:cs="Calibri"/>
          <w:sz w:val="24"/>
          <w:szCs w:val="24"/>
          <w:rtl/>
          <w:lang w:val="en-US"/>
        </w:rPr>
        <w:t xml:space="preserve">بیان </w:t>
      </w:r>
      <w:r w:rsidR="000F6061" w:rsidRPr="00BD029E">
        <w:rPr>
          <w:rFonts w:ascii="Calibri" w:hAnsi="Calibri" w:cs="Calibri"/>
          <w:sz w:val="24"/>
          <w:szCs w:val="24"/>
          <w:rtl/>
          <w:lang w:val="en-US"/>
        </w:rPr>
        <w:t xml:space="preserve">اجتماعی </w:t>
      </w:r>
      <w:r w:rsidRPr="00BD029E">
        <w:rPr>
          <w:rFonts w:ascii="Calibri" w:hAnsi="Calibri" w:cs="Calibri"/>
          <w:sz w:val="24"/>
          <w:szCs w:val="24"/>
          <w:rtl/>
          <w:lang w:val="en-US"/>
        </w:rPr>
        <w:t>خویش</w:t>
      </w:r>
      <w:r w:rsidR="000F6061" w:rsidRPr="00BD029E">
        <w:rPr>
          <w:rFonts w:ascii="Calibri" w:hAnsi="Calibri" w:cs="Calibri"/>
          <w:sz w:val="24"/>
          <w:szCs w:val="24"/>
          <w:rtl/>
          <w:lang w:val="en-US"/>
        </w:rPr>
        <w:t>تن خویش</w:t>
      </w:r>
      <w:r w:rsidRPr="00BD029E">
        <w:rPr>
          <w:rFonts w:ascii="Calibri" w:hAnsi="Calibri" w:cs="Calibri"/>
          <w:sz w:val="24"/>
          <w:szCs w:val="24"/>
          <w:rtl/>
          <w:lang w:val="en-US"/>
        </w:rPr>
        <w:t xml:space="preserve"> در</w:t>
      </w:r>
      <w:r w:rsidR="000F6061" w:rsidRPr="00BD029E">
        <w:rPr>
          <w:rFonts w:ascii="Calibri" w:hAnsi="Calibri" w:cs="Calibri"/>
          <w:sz w:val="24"/>
          <w:szCs w:val="24"/>
          <w:rtl/>
          <w:lang w:val="en-US"/>
        </w:rPr>
        <w:t xml:space="preserve"> </w:t>
      </w:r>
      <w:r w:rsidRPr="00BD029E">
        <w:rPr>
          <w:rFonts w:ascii="Calibri" w:hAnsi="Calibri" w:cs="Calibri"/>
          <w:sz w:val="24"/>
          <w:szCs w:val="24"/>
          <w:rtl/>
          <w:lang w:val="en-US"/>
        </w:rPr>
        <w:t>محدوده ای فراتر</w:t>
      </w:r>
      <w:r w:rsidR="000F6061"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از فرد </w:t>
      </w:r>
      <w:r w:rsidR="000F6061" w:rsidRPr="00BD029E">
        <w:rPr>
          <w:rFonts w:ascii="Calibri" w:hAnsi="Calibri" w:cs="Calibri"/>
          <w:sz w:val="24"/>
          <w:szCs w:val="24"/>
          <w:rtl/>
          <w:lang w:val="en-US"/>
        </w:rPr>
        <w:t>انتزاعی پیوند می دهد</w:t>
      </w:r>
      <w:r w:rsidRPr="00BD029E">
        <w:rPr>
          <w:rFonts w:ascii="Calibri" w:hAnsi="Calibri" w:cs="Calibri"/>
          <w:sz w:val="24"/>
          <w:szCs w:val="24"/>
          <w:rtl/>
          <w:lang w:val="en-US"/>
        </w:rPr>
        <w:t>.</w:t>
      </w:r>
      <w:r w:rsidR="00BD77D9" w:rsidRPr="00BD029E">
        <w:rPr>
          <w:rFonts w:ascii="Calibri" w:hAnsi="Calibri" w:cs="Calibri"/>
          <w:sz w:val="24"/>
          <w:szCs w:val="24"/>
          <w:rtl/>
          <w:lang w:val="en-US"/>
        </w:rPr>
        <w:t xml:space="preserve"> </w:t>
      </w:r>
      <w:r w:rsidR="000F6061" w:rsidRPr="00BD029E">
        <w:rPr>
          <w:rFonts w:ascii="Calibri" w:hAnsi="Calibri" w:cs="Calibri"/>
          <w:sz w:val="24"/>
          <w:szCs w:val="24"/>
          <w:rtl/>
          <w:lang w:val="en-US"/>
        </w:rPr>
        <w:t xml:space="preserve">در این نگرش، </w:t>
      </w:r>
      <w:r w:rsidR="00BD77D9" w:rsidRPr="00BD029E">
        <w:rPr>
          <w:rFonts w:ascii="Calibri" w:hAnsi="Calibri" w:cs="Calibri"/>
          <w:sz w:val="24"/>
          <w:szCs w:val="24"/>
          <w:rtl/>
          <w:lang w:val="en-US"/>
        </w:rPr>
        <w:t>هویت د</w:t>
      </w:r>
      <w:r w:rsidR="009C57D9" w:rsidRPr="00BD029E">
        <w:rPr>
          <w:rFonts w:ascii="Calibri" w:hAnsi="Calibri" w:cs="Calibri"/>
          <w:sz w:val="24"/>
          <w:szCs w:val="24"/>
          <w:rtl/>
          <w:lang w:val="en-US"/>
        </w:rPr>
        <w:t>ر</w:t>
      </w:r>
      <w:r w:rsidR="000F6061" w:rsidRPr="00BD029E">
        <w:rPr>
          <w:rFonts w:ascii="Calibri" w:hAnsi="Calibri" w:cs="Calibri"/>
          <w:sz w:val="24"/>
          <w:szCs w:val="24"/>
          <w:rtl/>
          <w:lang w:val="en-US"/>
        </w:rPr>
        <w:t xml:space="preserve"> </w:t>
      </w:r>
      <w:r w:rsidR="00BD77D9" w:rsidRPr="00BD029E">
        <w:rPr>
          <w:rFonts w:ascii="Calibri" w:hAnsi="Calibri" w:cs="Calibri"/>
          <w:sz w:val="24"/>
          <w:szCs w:val="24"/>
          <w:rtl/>
          <w:lang w:val="en-US"/>
        </w:rPr>
        <w:t>آغازین مرحله شکل گیری خود از</w:t>
      </w:r>
      <w:r w:rsidR="000F6061" w:rsidRPr="00BD029E">
        <w:rPr>
          <w:rFonts w:ascii="Calibri" w:hAnsi="Calibri" w:cs="Calibri"/>
          <w:sz w:val="24"/>
          <w:szCs w:val="24"/>
          <w:rtl/>
          <w:lang w:val="en-US"/>
        </w:rPr>
        <w:t xml:space="preserve"> </w:t>
      </w:r>
      <w:r w:rsidR="00BD77D9" w:rsidRPr="00BD029E">
        <w:rPr>
          <w:rFonts w:ascii="Calibri" w:hAnsi="Calibri" w:cs="Calibri"/>
          <w:sz w:val="24"/>
          <w:szCs w:val="24"/>
          <w:rtl/>
          <w:lang w:val="en-US"/>
        </w:rPr>
        <w:t>ادراک اعماق هستن خویش شروع می شد</w:t>
      </w:r>
      <w:r w:rsidR="00B23BC1" w:rsidRPr="00BD029E">
        <w:rPr>
          <w:rFonts w:ascii="Calibri" w:hAnsi="Calibri" w:cs="Calibri"/>
          <w:sz w:val="24"/>
          <w:szCs w:val="24"/>
          <w:rtl/>
          <w:lang w:val="en-US"/>
        </w:rPr>
        <w:t>ه،</w:t>
      </w:r>
      <w:r w:rsidR="00BD77D9" w:rsidRPr="00BD029E">
        <w:rPr>
          <w:rFonts w:ascii="Calibri" w:hAnsi="Calibri" w:cs="Calibri"/>
          <w:sz w:val="24"/>
          <w:szCs w:val="24"/>
          <w:rtl/>
          <w:lang w:val="en-US"/>
        </w:rPr>
        <w:t xml:space="preserve"> سپس به سوی شکل بخشیدن به این هستن از</w:t>
      </w:r>
      <w:r w:rsidR="000F6061" w:rsidRPr="00BD029E">
        <w:rPr>
          <w:rFonts w:ascii="Calibri" w:hAnsi="Calibri" w:cs="Calibri"/>
          <w:sz w:val="24"/>
          <w:szCs w:val="24"/>
          <w:rtl/>
          <w:lang w:val="en-US"/>
        </w:rPr>
        <w:t xml:space="preserve"> </w:t>
      </w:r>
      <w:r w:rsidR="00BD77D9" w:rsidRPr="00BD029E">
        <w:rPr>
          <w:rFonts w:ascii="Calibri" w:hAnsi="Calibri" w:cs="Calibri"/>
          <w:sz w:val="24"/>
          <w:szCs w:val="24"/>
          <w:rtl/>
          <w:lang w:val="en-US"/>
        </w:rPr>
        <w:t xml:space="preserve">طریق ارتباط با دیگران درسطح روابط اجتماعی </w:t>
      </w:r>
      <w:r w:rsidR="00B23BC1" w:rsidRPr="00BD029E">
        <w:rPr>
          <w:rFonts w:ascii="Calibri" w:hAnsi="Calibri" w:cs="Calibri"/>
          <w:sz w:val="24"/>
          <w:szCs w:val="24"/>
          <w:rtl/>
          <w:lang w:val="en-US"/>
        </w:rPr>
        <w:t>توسعه</w:t>
      </w:r>
      <w:r w:rsidR="00BD77D9" w:rsidRPr="00BD029E">
        <w:rPr>
          <w:rFonts w:ascii="Calibri" w:hAnsi="Calibri" w:cs="Calibri"/>
          <w:sz w:val="24"/>
          <w:szCs w:val="24"/>
          <w:rtl/>
          <w:lang w:val="en-US"/>
        </w:rPr>
        <w:t xml:space="preserve"> می یابد. </w:t>
      </w:r>
      <w:r w:rsidR="00B62CF1" w:rsidRPr="00BD029E">
        <w:rPr>
          <w:rFonts w:ascii="Calibri" w:hAnsi="Calibri" w:cs="Calibri"/>
          <w:sz w:val="24"/>
          <w:szCs w:val="24"/>
          <w:rtl/>
          <w:lang w:val="en-US"/>
        </w:rPr>
        <w:t xml:space="preserve">درواقع هویت نه تنها بازگوکننده دریافت </w:t>
      </w:r>
      <w:r w:rsidR="000F6061" w:rsidRPr="00BD029E">
        <w:rPr>
          <w:rFonts w:ascii="Calibri" w:hAnsi="Calibri" w:cs="Calibri"/>
          <w:sz w:val="24"/>
          <w:szCs w:val="24"/>
          <w:rtl/>
          <w:lang w:val="en-US"/>
        </w:rPr>
        <w:t>انسان</w:t>
      </w:r>
      <w:r w:rsidR="00B62CF1" w:rsidRPr="00BD029E">
        <w:rPr>
          <w:rFonts w:ascii="Calibri" w:hAnsi="Calibri" w:cs="Calibri"/>
          <w:sz w:val="24"/>
          <w:szCs w:val="24"/>
          <w:rtl/>
          <w:lang w:val="en-US"/>
        </w:rPr>
        <w:t xml:space="preserve"> از</w:t>
      </w:r>
      <w:r w:rsidR="000F6061" w:rsidRPr="00BD029E">
        <w:rPr>
          <w:rFonts w:ascii="Calibri" w:hAnsi="Calibri" w:cs="Calibri"/>
          <w:sz w:val="24"/>
          <w:szCs w:val="24"/>
          <w:rtl/>
          <w:lang w:val="en-US"/>
        </w:rPr>
        <w:t xml:space="preserve"> </w:t>
      </w:r>
      <w:r w:rsidR="00B62CF1" w:rsidRPr="00BD029E">
        <w:rPr>
          <w:rFonts w:ascii="Calibri" w:hAnsi="Calibri" w:cs="Calibri"/>
          <w:sz w:val="24"/>
          <w:szCs w:val="24"/>
          <w:rtl/>
          <w:lang w:val="en-US"/>
        </w:rPr>
        <w:t xml:space="preserve">خویشتن خویش درسطح فردگرایانه می باشد،  بلکه </w:t>
      </w:r>
      <w:r w:rsidR="000F6061" w:rsidRPr="00BD029E">
        <w:rPr>
          <w:rFonts w:ascii="Calibri" w:hAnsi="Calibri" w:cs="Calibri"/>
          <w:sz w:val="24"/>
          <w:szCs w:val="24"/>
          <w:rtl/>
          <w:lang w:val="en-US"/>
        </w:rPr>
        <w:t xml:space="preserve">لازمه ضروری </w:t>
      </w:r>
      <w:r w:rsidR="00B62CF1" w:rsidRPr="00BD029E">
        <w:rPr>
          <w:rFonts w:ascii="Calibri" w:hAnsi="Calibri" w:cs="Calibri"/>
          <w:sz w:val="24"/>
          <w:szCs w:val="24"/>
          <w:rtl/>
          <w:lang w:val="en-US"/>
        </w:rPr>
        <w:t>ب</w:t>
      </w:r>
      <w:r w:rsidR="000F6061" w:rsidRPr="00BD029E">
        <w:rPr>
          <w:rFonts w:ascii="Calibri" w:hAnsi="Calibri" w:cs="Calibri"/>
          <w:sz w:val="24"/>
          <w:szCs w:val="24"/>
          <w:rtl/>
          <w:lang w:val="en-US"/>
        </w:rPr>
        <w:t>رای ب</w:t>
      </w:r>
      <w:r w:rsidR="00B62CF1" w:rsidRPr="00BD029E">
        <w:rPr>
          <w:rFonts w:ascii="Calibri" w:hAnsi="Calibri" w:cs="Calibri"/>
          <w:sz w:val="24"/>
          <w:szCs w:val="24"/>
          <w:rtl/>
          <w:lang w:val="en-US"/>
        </w:rPr>
        <w:t>یان چنین دریافتی در</w:t>
      </w:r>
      <w:r w:rsidR="000F6061" w:rsidRPr="00BD029E">
        <w:rPr>
          <w:rFonts w:ascii="Calibri" w:hAnsi="Calibri" w:cs="Calibri"/>
          <w:sz w:val="24"/>
          <w:szCs w:val="24"/>
          <w:rtl/>
          <w:lang w:val="en-US"/>
        </w:rPr>
        <w:t xml:space="preserve"> </w:t>
      </w:r>
      <w:r w:rsidR="00B62CF1" w:rsidRPr="00BD029E">
        <w:rPr>
          <w:rFonts w:ascii="Calibri" w:hAnsi="Calibri" w:cs="Calibri"/>
          <w:sz w:val="24"/>
          <w:szCs w:val="24"/>
          <w:rtl/>
          <w:lang w:val="en-US"/>
        </w:rPr>
        <w:t xml:space="preserve">بافت اجتماعی </w:t>
      </w:r>
      <w:r w:rsidR="000F6061" w:rsidRPr="00BD029E">
        <w:rPr>
          <w:rFonts w:ascii="Calibri" w:hAnsi="Calibri" w:cs="Calibri"/>
          <w:sz w:val="24"/>
          <w:szCs w:val="24"/>
          <w:rtl/>
          <w:lang w:val="en-US"/>
        </w:rPr>
        <w:t xml:space="preserve">و </w:t>
      </w:r>
      <w:r w:rsidR="009C57D9" w:rsidRPr="00BD029E">
        <w:rPr>
          <w:rFonts w:ascii="Calibri" w:hAnsi="Calibri" w:cs="Calibri"/>
          <w:sz w:val="24"/>
          <w:szCs w:val="24"/>
          <w:rtl/>
          <w:lang w:val="en-US"/>
        </w:rPr>
        <w:t>رابطه با</w:t>
      </w:r>
      <w:r w:rsidR="00B62CF1" w:rsidRPr="00BD029E">
        <w:rPr>
          <w:rFonts w:ascii="Calibri" w:hAnsi="Calibri" w:cs="Calibri"/>
          <w:sz w:val="24"/>
          <w:szCs w:val="24"/>
          <w:rtl/>
          <w:lang w:val="en-US"/>
        </w:rPr>
        <w:t xml:space="preserve"> دیگران </w:t>
      </w:r>
      <w:r w:rsidR="000F6061" w:rsidRPr="00BD029E">
        <w:rPr>
          <w:rFonts w:ascii="Calibri" w:hAnsi="Calibri" w:cs="Calibri"/>
          <w:sz w:val="24"/>
          <w:szCs w:val="24"/>
          <w:rtl/>
          <w:lang w:val="en-US"/>
        </w:rPr>
        <w:t>می باش</w:t>
      </w:r>
      <w:r w:rsidR="00B62CF1" w:rsidRPr="00BD029E">
        <w:rPr>
          <w:rFonts w:ascii="Calibri" w:hAnsi="Calibri" w:cs="Calibri"/>
          <w:sz w:val="24"/>
          <w:szCs w:val="24"/>
          <w:rtl/>
          <w:lang w:val="en-US"/>
        </w:rPr>
        <w:t xml:space="preserve">د. </w:t>
      </w:r>
      <w:r w:rsidR="00BD77D9" w:rsidRPr="00BD029E">
        <w:rPr>
          <w:rFonts w:ascii="Calibri" w:hAnsi="Calibri" w:cs="Calibri"/>
          <w:sz w:val="24"/>
          <w:szCs w:val="24"/>
          <w:rtl/>
          <w:lang w:val="en-US"/>
        </w:rPr>
        <w:t>طبیعی است که این تعریف با شاخصه ها و</w:t>
      </w:r>
      <w:r w:rsidR="000F6061" w:rsidRPr="00BD029E">
        <w:rPr>
          <w:rFonts w:ascii="Calibri" w:hAnsi="Calibri" w:cs="Calibri"/>
          <w:sz w:val="24"/>
          <w:szCs w:val="24"/>
          <w:rtl/>
          <w:lang w:val="en-US"/>
        </w:rPr>
        <w:t xml:space="preserve"> </w:t>
      </w:r>
      <w:r w:rsidR="00BD77D9" w:rsidRPr="00BD029E">
        <w:rPr>
          <w:rFonts w:ascii="Calibri" w:hAnsi="Calibri" w:cs="Calibri"/>
          <w:sz w:val="24"/>
          <w:szCs w:val="24"/>
          <w:rtl/>
          <w:lang w:val="en-US"/>
        </w:rPr>
        <w:t>معیارهایی همراه می شود که ادراک و ساختار</w:t>
      </w:r>
      <w:r w:rsidR="000F6061" w:rsidRPr="00BD029E">
        <w:rPr>
          <w:rFonts w:ascii="Calibri" w:hAnsi="Calibri" w:cs="Calibri"/>
          <w:sz w:val="24"/>
          <w:szCs w:val="24"/>
          <w:rtl/>
          <w:lang w:val="en-US"/>
        </w:rPr>
        <w:t xml:space="preserve"> </w:t>
      </w:r>
      <w:r w:rsidR="00BD77D9" w:rsidRPr="00BD029E">
        <w:rPr>
          <w:rFonts w:ascii="Calibri" w:hAnsi="Calibri" w:cs="Calibri"/>
          <w:sz w:val="24"/>
          <w:szCs w:val="24"/>
          <w:rtl/>
          <w:lang w:val="en-US"/>
        </w:rPr>
        <w:t>هویتی را با تفاوتهای فرهنگی و اجتماعی همراه می سازد. ب</w:t>
      </w:r>
      <w:r w:rsidR="000F6061" w:rsidRPr="00BD029E">
        <w:rPr>
          <w:rFonts w:ascii="Calibri" w:hAnsi="Calibri" w:cs="Calibri"/>
          <w:sz w:val="24"/>
          <w:szCs w:val="24"/>
          <w:rtl/>
          <w:lang w:val="en-US"/>
        </w:rPr>
        <w:t xml:space="preserve">ه </w:t>
      </w:r>
      <w:r w:rsidR="00BD77D9" w:rsidRPr="00BD029E">
        <w:rPr>
          <w:rFonts w:ascii="Calibri" w:hAnsi="Calibri" w:cs="Calibri"/>
          <w:sz w:val="24"/>
          <w:szCs w:val="24"/>
          <w:rtl/>
          <w:lang w:val="en-US"/>
        </w:rPr>
        <w:t xml:space="preserve">عنوان مثال هویت فردی می تواند با </w:t>
      </w:r>
      <w:r w:rsidR="006F4531" w:rsidRPr="00BD029E">
        <w:rPr>
          <w:rFonts w:ascii="Calibri" w:hAnsi="Calibri" w:cs="Calibri"/>
          <w:sz w:val="24"/>
          <w:szCs w:val="24"/>
          <w:rtl/>
          <w:lang w:val="en-US"/>
        </w:rPr>
        <w:t>قومیت، نژاد، مذهب، جنسیت، زبا</w:t>
      </w:r>
      <w:r w:rsidR="007749BD" w:rsidRPr="00BD029E">
        <w:rPr>
          <w:rFonts w:ascii="Calibri" w:hAnsi="Calibri" w:cs="Calibri"/>
          <w:sz w:val="24"/>
          <w:szCs w:val="24"/>
          <w:rtl/>
          <w:lang w:val="en-US"/>
        </w:rPr>
        <w:t>ن</w:t>
      </w:r>
      <w:r w:rsidR="006F4531" w:rsidRPr="00BD029E">
        <w:rPr>
          <w:rFonts w:ascii="Calibri" w:hAnsi="Calibri" w:cs="Calibri"/>
          <w:sz w:val="24"/>
          <w:szCs w:val="24"/>
          <w:rtl/>
          <w:lang w:val="en-US"/>
        </w:rPr>
        <w:t>، و</w:t>
      </w:r>
      <w:r w:rsidR="000F6061" w:rsidRPr="00BD029E">
        <w:rPr>
          <w:rFonts w:ascii="Calibri" w:hAnsi="Calibri" w:cs="Calibri"/>
          <w:sz w:val="24"/>
          <w:szCs w:val="24"/>
          <w:rtl/>
          <w:lang w:val="en-US"/>
        </w:rPr>
        <w:t xml:space="preserve"> </w:t>
      </w:r>
      <w:r w:rsidR="006F4531" w:rsidRPr="00BD029E">
        <w:rPr>
          <w:rFonts w:ascii="Calibri" w:hAnsi="Calibri" w:cs="Calibri"/>
          <w:sz w:val="24"/>
          <w:szCs w:val="24"/>
          <w:rtl/>
          <w:lang w:val="en-US"/>
        </w:rPr>
        <w:t xml:space="preserve">فرهنگ همراه شود. </w:t>
      </w:r>
      <w:r w:rsidR="007749BD" w:rsidRPr="00BD029E">
        <w:rPr>
          <w:rFonts w:ascii="Calibri" w:hAnsi="Calibri" w:cs="Calibri"/>
          <w:sz w:val="24"/>
          <w:szCs w:val="24"/>
          <w:rtl/>
          <w:lang w:val="en-US"/>
        </w:rPr>
        <w:t xml:space="preserve">درسطح اولیه دریافت خویشتن خویش، هویت </w:t>
      </w:r>
      <w:r w:rsidR="000F6061" w:rsidRPr="00BD029E">
        <w:rPr>
          <w:rFonts w:ascii="Calibri" w:hAnsi="Calibri" w:cs="Calibri"/>
          <w:sz w:val="24"/>
          <w:szCs w:val="24"/>
          <w:rtl/>
          <w:lang w:val="en-US"/>
        </w:rPr>
        <w:t xml:space="preserve">فردی </w:t>
      </w:r>
      <w:r w:rsidR="007749BD" w:rsidRPr="00BD029E">
        <w:rPr>
          <w:rFonts w:ascii="Calibri" w:hAnsi="Calibri" w:cs="Calibri"/>
          <w:sz w:val="24"/>
          <w:szCs w:val="24"/>
          <w:rtl/>
          <w:lang w:val="en-US"/>
        </w:rPr>
        <w:t>ماهیتی یکسان و</w:t>
      </w:r>
      <w:r w:rsidR="000F6061" w:rsidRPr="00BD029E">
        <w:rPr>
          <w:rFonts w:ascii="Calibri" w:hAnsi="Calibri" w:cs="Calibri"/>
          <w:sz w:val="24"/>
          <w:szCs w:val="24"/>
          <w:rtl/>
          <w:lang w:val="en-US"/>
        </w:rPr>
        <w:t xml:space="preserve"> </w:t>
      </w:r>
      <w:r w:rsidR="007749BD" w:rsidRPr="00BD029E">
        <w:rPr>
          <w:rFonts w:ascii="Calibri" w:hAnsi="Calibri" w:cs="Calibri"/>
          <w:sz w:val="24"/>
          <w:szCs w:val="24"/>
          <w:rtl/>
          <w:lang w:val="en-US"/>
        </w:rPr>
        <w:t>بدون تفاوت بخود می گیرد. از این بابت است که ب</w:t>
      </w:r>
      <w:r w:rsidR="000F6061" w:rsidRPr="00BD029E">
        <w:rPr>
          <w:rFonts w:ascii="Calibri" w:hAnsi="Calibri" w:cs="Calibri"/>
          <w:sz w:val="24"/>
          <w:szCs w:val="24"/>
          <w:rtl/>
          <w:lang w:val="en-US"/>
        </w:rPr>
        <w:t xml:space="preserve">ه </w:t>
      </w:r>
      <w:r w:rsidR="007749BD" w:rsidRPr="00BD029E">
        <w:rPr>
          <w:rFonts w:ascii="Calibri" w:hAnsi="Calibri" w:cs="Calibri"/>
          <w:sz w:val="24"/>
          <w:szCs w:val="24"/>
          <w:rtl/>
          <w:lang w:val="en-US"/>
        </w:rPr>
        <w:t>ع</w:t>
      </w:r>
      <w:r w:rsidR="00C83133" w:rsidRPr="00BD029E">
        <w:rPr>
          <w:rFonts w:ascii="Calibri" w:hAnsi="Calibri" w:cs="Calibri"/>
          <w:sz w:val="24"/>
          <w:szCs w:val="24"/>
          <w:rtl/>
          <w:lang w:val="en-US"/>
        </w:rPr>
        <w:t>ن</w:t>
      </w:r>
      <w:r w:rsidR="007749BD" w:rsidRPr="00BD029E">
        <w:rPr>
          <w:rFonts w:ascii="Calibri" w:hAnsi="Calibri" w:cs="Calibri"/>
          <w:sz w:val="24"/>
          <w:szCs w:val="24"/>
          <w:rtl/>
          <w:lang w:val="en-US"/>
        </w:rPr>
        <w:t>وان مثال می گویی</w:t>
      </w:r>
      <w:r w:rsidR="00C83133" w:rsidRPr="00BD029E">
        <w:rPr>
          <w:rFonts w:ascii="Calibri" w:hAnsi="Calibri" w:cs="Calibri"/>
          <w:sz w:val="24"/>
          <w:szCs w:val="24"/>
          <w:rtl/>
          <w:lang w:val="en-US"/>
        </w:rPr>
        <w:t>م</w:t>
      </w:r>
      <w:r w:rsidR="007749BD" w:rsidRPr="00BD029E">
        <w:rPr>
          <w:rFonts w:ascii="Calibri" w:hAnsi="Calibri" w:cs="Calibri"/>
          <w:sz w:val="24"/>
          <w:szCs w:val="24"/>
          <w:rtl/>
          <w:lang w:val="en-US"/>
        </w:rPr>
        <w:t xml:space="preserve"> همه ما انسان بوده و دارای شان و</w:t>
      </w:r>
      <w:r w:rsidR="000F6061" w:rsidRPr="00BD029E">
        <w:rPr>
          <w:rFonts w:ascii="Calibri" w:hAnsi="Calibri" w:cs="Calibri"/>
          <w:sz w:val="24"/>
          <w:szCs w:val="24"/>
          <w:rtl/>
          <w:lang w:val="en-US"/>
        </w:rPr>
        <w:t xml:space="preserve"> </w:t>
      </w:r>
      <w:r w:rsidR="007749BD" w:rsidRPr="00BD029E">
        <w:rPr>
          <w:rFonts w:ascii="Calibri" w:hAnsi="Calibri" w:cs="Calibri"/>
          <w:sz w:val="24"/>
          <w:szCs w:val="24"/>
          <w:rtl/>
          <w:lang w:val="en-US"/>
        </w:rPr>
        <w:t>کرامت</w:t>
      </w:r>
      <w:r w:rsidR="000F6061" w:rsidRPr="00BD029E">
        <w:rPr>
          <w:rFonts w:ascii="Calibri" w:hAnsi="Calibri" w:cs="Calibri"/>
          <w:sz w:val="24"/>
          <w:szCs w:val="24"/>
          <w:rtl/>
          <w:lang w:val="en-US"/>
        </w:rPr>
        <w:t xml:space="preserve"> ذاتی</w:t>
      </w:r>
      <w:r w:rsidR="007749BD" w:rsidRPr="00BD029E">
        <w:rPr>
          <w:rFonts w:ascii="Calibri" w:hAnsi="Calibri" w:cs="Calibri"/>
          <w:sz w:val="24"/>
          <w:szCs w:val="24"/>
          <w:rtl/>
          <w:lang w:val="en-US"/>
        </w:rPr>
        <w:t xml:space="preserve"> </w:t>
      </w:r>
      <w:r w:rsidR="00C83133" w:rsidRPr="00BD029E">
        <w:rPr>
          <w:rFonts w:ascii="Calibri" w:hAnsi="Calibri" w:cs="Calibri"/>
          <w:sz w:val="24"/>
          <w:szCs w:val="24"/>
          <w:rtl/>
          <w:lang w:val="en-US"/>
        </w:rPr>
        <w:t xml:space="preserve">یکسانی </w:t>
      </w:r>
      <w:r w:rsidR="007749BD" w:rsidRPr="00BD029E">
        <w:rPr>
          <w:rFonts w:ascii="Calibri" w:hAnsi="Calibri" w:cs="Calibri"/>
          <w:sz w:val="24"/>
          <w:szCs w:val="24"/>
          <w:rtl/>
          <w:lang w:val="en-US"/>
        </w:rPr>
        <w:t>هستیم</w:t>
      </w:r>
      <w:r w:rsidR="00C83133" w:rsidRPr="00BD029E">
        <w:rPr>
          <w:rFonts w:ascii="Calibri" w:hAnsi="Calibri" w:cs="Calibri"/>
          <w:sz w:val="24"/>
          <w:szCs w:val="24"/>
          <w:rtl/>
          <w:lang w:val="en-US"/>
        </w:rPr>
        <w:t>. این شان یا ارزش انسانی که به هیچ وجه قابل چانه زنی و یا خرید و فروش در</w:t>
      </w:r>
      <w:r w:rsidR="000F6061" w:rsidRPr="00BD029E">
        <w:rPr>
          <w:rFonts w:ascii="Calibri" w:hAnsi="Calibri" w:cs="Calibri"/>
          <w:sz w:val="24"/>
          <w:szCs w:val="24"/>
          <w:rtl/>
          <w:lang w:val="en-US"/>
        </w:rPr>
        <w:t xml:space="preserve"> </w:t>
      </w:r>
      <w:r w:rsidR="00C83133" w:rsidRPr="00BD029E">
        <w:rPr>
          <w:rFonts w:ascii="Calibri" w:hAnsi="Calibri" w:cs="Calibri"/>
          <w:sz w:val="24"/>
          <w:szCs w:val="24"/>
          <w:rtl/>
          <w:lang w:val="en-US"/>
        </w:rPr>
        <w:t>بازار نیست</w:t>
      </w:r>
      <w:r w:rsidR="000F6061" w:rsidRPr="00BD029E">
        <w:rPr>
          <w:rFonts w:ascii="Calibri" w:hAnsi="Calibri" w:cs="Calibri"/>
          <w:sz w:val="24"/>
          <w:szCs w:val="24"/>
          <w:rtl/>
          <w:lang w:val="en-US"/>
        </w:rPr>
        <w:t>،</w:t>
      </w:r>
      <w:r w:rsidR="00C83133" w:rsidRPr="00BD029E">
        <w:rPr>
          <w:rFonts w:ascii="Calibri" w:hAnsi="Calibri" w:cs="Calibri"/>
          <w:sz w:val="24"/>
          <w:szCs w:val="24"/>
          <w:rtl/>
          <w:lang w:val="en-US"/>
        </w:rPr>
        <w:t xml:space="preserve"> باید</w:t>
      </w:r>
      <w:r w:rsidR="007749BD" w:rsidRPr="00BD029E">
        <w:rPr>
          <w:rFonts w:ascii="Calibri" w:hAnsi="Calibri" w:cs="Calibri"/>
          <w:sz w:val="24"/>
          <w:szCs w:val="24"/>
          <w:rtl/>
          <w:lang w:val="en-US"/>
        </w:rPr>
        <w:t xml:space="preserve"> همواره و در</w:t>
      </w:r>
      <w:r w:rsidR="000F6061" w:rsidRPr="00BD029E">
        <w:rPr>
          <w:rFonts w:ascii="Calibri" w:hAnsi="Calibri" w:cs="Calibri"/>
          <w:sz w:val="24"/>
          <w:szCs w:val="24"/>
          <w:rtl/>
          <w:lang w:val="en-US"/>
        </w:rPr>
        <w:t xml:space="preserve"> </w:t>
      </w:r>
      <w:r w:rsidR="007749BD" w:rsidRPr="00BD029E">
        <w:rPr>
          <w:rFonts w:ascii="Calibri" w:hAnsi="Calibri" w:cs="Calibri"/>
          <w:sz w:val="24"/>
          <w:szCs w:val="24"/>
          <w:rtl/>
          <w:lang w:val="en-US"/>
        </w:rPr>
        <w:t xml:space="preserve">همه شرایط مورد احترام قرار گیرد. </w:t>
      </w:r>
      <w:r w:rsidR="000F6061" w:rsidRPr="00BD029E">
        <w:rPr>
          <w:rFonts w:ascii="Calibri" w:hAnsi="Calibri" w:cs="Calibri"/>
          <w:sz w:val="24"/>
          <w:szCs w:val="24"/>
          <w:rtl/>
          <w:lang w:val="en-US"/>
        </w:rPr>
        <w:t>ماده یک اعلامیه جهانی حقوق بشر این سطح اولیه تعریف هویت را به نمایش می گذارد: " تمامی افراد</w:t>
      </w:r>
      <w:r w:rsidR="000F6061" w:rsidRPr="00BD029E">
        <w:rPr>
          <w:rFonts w:ascii="Calibri" w:hAnsi="Calibri" w:cs="Calibri"/>
          <w:sz w:val="24"/>
          <w:szCs w:val="24"/>
          <w:lang w:val="en-US"/>
        </w:rPr>
        <w:t xml:space="preserve"> </w:t>
      </w:r>
      <w:r w:rsidR="000F6061" w:rsidRPr="00BD029E">
        <w:rPr>
          <w:rFonts w:ascii="Calibri" w:hAnsi="Calibri" w:cs="Calibri"/>
          <w:sz w:val="24"/>
          <w:szCs w:val="24"/>
          <w:rtl/>
          <w:lang w:val="en-US"/>
        </w:rPr>
        <w:t>بشر آزاد زاده می شوند و از لحاظ حیثیت و کرامت انسانی به هم برابرند. همگی دارای عقل و وجدان می باشند و</w:t>
      </w:r>
      <w:r w:rsidR="003A7DB7" w:rsidRPr="00BD029E">
        <w:rPr>
          <w:rFonts w:ascii="Calibri" w:hAnsi="Calibri" w:cs="Calibri"/>
          <w:sz w:val="24"/>
          <w:szCs w:val="24"/>
          <w:rtl/>
          <w:lang w:val="en-US"/>
        </w:rPr>
        <w:t xml:space="preserve"> </w:t>
      </w:r>
      <w:r w:rsidR="000F6061" w:rsidRPr="00BD029E">
        <w:rPr>
          <w:rFonts w:ascii="Calibri" w:hAnsi="Calibri" w:cs="Calibri"/>
          <w:sz w:val="24"/>
          <w:szCs w:val="24"/>
          <w:rtl/>
          <w:lang w:val="en-US"/>
        </w:rPr>
        <w:t>باید با یکدیگر با روحیه ای برادرانه رفتار کنند".</w:t>
      </w:r>
    </w:p>
    <w:p w14:paraId="5606D088" w14:textId="1F59D502" w:rsidR="00B62CF1" w:rsidRPr="00BD029E" w:rsidRDefault="009C57D9" w:rsidP="000F6061">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طبیعی است که هویت در سطح فردی آن جهانشمول و قابل اطلاق به فرد</w:t>
      </w:r>
      <w:r w:rsidR="000D3242" w:rsidRPr="00BD029E">
        <w:rPr>
          <w:rFonts w:ascii="Calibri" w:hAnsi="Calibri" w:cs="Calibri"/>
          <w:sz w:val="24"/>
          <w:szCs w:val="24"/>
          <w:rtl/>
          <w:lang w:val="en-US"/>
        </w:rPr>
        <w:t xml:space="preserve"> </w:t>
      </w:r>
      <w:r w:rsidRPr="00BD029E">
        <w:rPr>
          <w:rFonts w:ascii="Calibri" w:hAnsi="Calibri" w:cs="Calibri"/>
          <w:sz w:val="24"/>
          <w:szCs w:val="24"/>
          <w:rtl/>
          <w:lang w:val="en-US"/>
        </w:rPr>
        <w:t>فرد انسان</w:t>
      </w:r>
      <w:r w:rsidR="000D3242" w:rsidRPr="00BD029E">
        <w:rPr>
          <w:rFonts w:ascii="Calibri" w:hAnsi="Calibri" w:cs="Calibri"/>
          <w:sz w:val="24"/>
          <w:szCs w:val="24"/>
          <w:rtl/>
          <w:lang w:val="en-US"/>
        </w:rPr>
        <w:t>ها</w:t>
      </w:r>
      <w:r w:rsidRPr="00BD029E">
        <w:rPr>
          <w:rFonts w:ascii="Calibri" w:hAnsi="Calibri" w:cs="Calibri"/>
          <w:sz w:val="24"/>
          <w:szCs w:val="24"/>
          <w:rtl/>
          <w:lang w:val="en-US"/>
        </w:rPr>
        <w:t xml:space="preserve"> بوده و </w:t>
      </w:r>
      <w:r w:rsidR="000D3242" w:rsidRPr="00BD029E">
        <w:rPr>
          <w:rFonts w:ascii="Calibri" w:hAnsi="Calibri" w:cs="Calibri"/>
          <w:sz w:val="24"/>
          <w:szCs w:val="24"/>
          <w:rtl/>
          <w:lang w:val="en-US"/>
        </w:rPr>
        <w:t>شالوده</w:t>
      </w:r>
      <w:r w:rsidRPr="00BD029E">
        <w:rPr>
          <w:rFonts w:ascii="Calibri" w:hAnsi="Calibri" w:cs="Calibri"/>
          <w:sz w:val="24"/>
          <w:szCs w:val="24"/>
          <w:rtl/>
          <w:lang w:val="en-US"/>
        </w:rPr>
        <w:t xml:space="preserve"> اصل عدم تبعیض را شکل می بخشد. ولی در</w:t>
      </w:r>
      <w:r w:rsidR="000D3242" w:rsidRPr="00BD029E">
        <w:rPr>
          <w:rFonts w:ascii="Calibri" w:hAnsi="Calibri" w:cs="Calibri"/>
          <w:sz w:val="24"/>
          <w:szCs w:val="24"/>
          <w:rtl/>
          <w:lang w:val="en-US"/>
        </w:rPr>
        <w:t xml:space="preserve"> </w:t>
      </w:r>
      <w:r w:rsidRPr="00BD029E">
        <w:rPr>
          <w:rFonts w:ascii="Calibri" w:hAnsi="Calibri" w:cs="Calibri"/>
          <w:sz w:val="24"/>
          <w:szCs w:val="24"/>
          <w:rtl/>
          <w:lang w:val="en-US"/>
        </w:rPr>
        <w:t>بعد اجتماعی آن، یعنی تحقق فردیت در روابط اجتماعی، هویت با ویژگی های منحصر به فرد همراه می شود</w:t>
      </w:r>
      <w:r w:rsidR="000D3242" w:rsidRPr="00BD029E">
        <w:rPr>
          <w:rFonts w:ascii="Calibri" w:hAnsi="Calibri" w:cs="Calibri"/>
          <w:sz w:val="24"/>
          <w:szCs w:val="24"/>
          <w:rtl/>
          <w:lang w:val="en-US"/>
        </w:rPr>
        <w:t xml:space="preserve"> که با سطح اول تفاوتهایی دارد.</w:t>
      </w:r>
      <w:r w:rsidRPr="00BD029E">
        <w:rPr>
          <w:rFonts w:ascii="Calibri" w:hAnsi="Calibri" w:cs="Calibri"/>
          <w:sz w:val="24"/>
          <w:szCs w:val="24"/>
          <w:rtl/>
          <w:lang w:val="en-US"/>
        </w:rPr>
        <w:t xml:space="preserve"> این سطح دوم نیز در ماده دوم اعلامیه جهانی حقوق بشر توضیح داده شده است: "هرکس می تواند بدون هیچ گونه تمایزی، به ویژه از حیث نژاد، رنگ، جنس، زبان، </w:t>
      </w:r>
      <w:r w:rsidR="003A7DB7" w:rsidRPr="00BD029E">
        <w:rPr>
          <w:rFonts w:ascii="Calibri" w:hAnsi="Calibri" w:cs="Calibri"/>
          <w:color w:val="222222"/>
          <w:sz w:val="24"/>
          <w:szCs w:val="24"/>
          <w:shd w:val="clear" w:color="auto" w:fill="FFFFFF"/>
          <w:rtl/>
        </w:rPr>
        <w:t>دین</w:t>
      </w:r>
      <w:r w:rsidRPr="00BD029E">
        <w:rPr>
          <w:rFonts w:ascii="Calibri" w:hAnsi="Calibri" w:cs="Calibri"/>
          <w:color w:val="222222"/>
          <w:sz w:val="24"/>
          <w:szCs w:val="24"/>
          <w:shd w:val="clear" w:color="auto" w:fill="FFFFFF"/>
          <w:rtl/>
        </w:rPr>
        <w:t xml:space="preserve">، </w:t>
      </w:r>
      <w:r w:rsidR="003A7DB7" w:rsidRPr="00BD029E">
        <w:rPr>
          <w:rFonts w:ascii="Calibri" w:hAnsi="Calibri" w:cs="Calibri"/>
          <w:color w:val="222222"/>
          <w:sz w:val="24"/>
          <w:szCs w:val="24"/>
          <w:shd w:val="clear" w:color="auto" w:fill="FFFFFF"/>
          <w:rtl/>
        </w:rPr>
        <w:t>عقیده</w:t>
      </w:r>
      <w:r w:rsidRPr="00BD029E">
        <w:rPr>
          <w:rFonts w:ascii="Calibri" w:hAnsi="Calibri" w:cs="Calibri"/>
          <w:color w:val="222222"/>
          <w:sz w:val="24"/>
          <w:szCs w:val="24"/>
          <w:shd w:val="clear" w:color="auto" w:fill="FFFFFF"/>
          <w:rtl/>
        </w:rPr>
        <w:t xml:space="preserve"> ء </w:t>
      </w:r>
      <w:r w:rsidR="003A7DB7" w:rsidRPr="00BD029E">
        <w:rPr>
          <w:rFonts w:ascii="Calibri" w:hAnsi="Calibri" w:cs="Calibri"/>
          <w:color w:val="222222"/>
          <w:sz w:val="24"/>
          <w:szCs w:val="24"/>
          <w:shd w:val="clear" w:color="auto" w:fill="FFFFFF"/>
          <w:rtl/>
        </w:rPr>
        <w:t>سپاسی</w:t>
      </w:r>
      <w:r w:rsidRPr="00BD029E">
        <w:rPr>
          <w:rFonts w:ascii="Calibri" w:hAnsi="Calibri" w:cs="Calibri"/>
          <w:color w:val="222222"/>
          <w:sz w:val="24"/>
          <w:szCs w:val="24"/>
          <w:shd w:val="clear" w:color="auto" w:fill="FFFFFF"/>
          <w:rtl/>
        </w:rPr>
        <w:t xml:space="preserve"> يا هر </w:t>
      </w:r>
      <w:r w:rsidR="003A7DB7" w:rsidRPr="00BD029E">
        <w:rPr>
          <w:rFonts w:ascii="Calibri" w:hAnsi="Calibri" w:cs="Calibri"/>
          <w:color w:val="222222"/>
          <w:sz w:val="24"/>
          <w:szCs w:val="24"/>
          <w:shd w:val="clear" w:color="auto" w:fill="FFFFFF"/>
          <w:rtl/>
        </w:rPr>
        <w:t>عقیده</w:t>
      </w:r>
      <w:r w:rsidRPr="00BD029E">
        <w:rPr>
          <w:rFonts w:ascii="Calibri" w:hAnsi="Calibri" w:cs="Calibri"/>
          <w:color w:val="222222"/>
          <w:sz w:val="24"/>
          <w:szCs w:val="24"/>
          <w:shd w:val="clear" w:color="auto" w:fill="FFFFFF"/>
          <w:rtl/>
        </w:rPr>
        <w:t xml:space="preserve"> </w:t>
      </w:r>
      <w:r w:rsidR="003A7DB7" w:rsidRPr="00BD029E">
        <w:rPr>
          <w:rFonts w:ascii="Calibri" w:hAnsi="Calibri" w:cs="Calibri"/>
          <w:color w:val="222222"/>
          <w:sz w:val="24"/>
          <w:szCs w:val="24"/>
          <w:shd w:val="clear" w:color="auto" w:fill="FFFFFF"/>
          <w:rtl/>
        </w:rPr>
        <w:t>دیگر</w:t>
      </w:r>
      <w:r w:rsidRPr="00BD029E">
        <w:rPr>
          <w:rFonts w:ascii="Calibri" w:hAnsi="Calibri" w:cs="Calibri"/>
          <w:color w:val="222222"/>
          <w:sz w:val="24"/>
          <w:szCs w:val="24"/>
          <w:shd w:val="clear" w:color="auto" w:fill="FFFFFF"/>
          <w:rtl/>
        </w:rPr>
        <w:t xml:space="preserve">، و </w:t>
      </w:r>
      <w:r w:rsidR="003A7DB7" w:rsidRPr="00BD029E">
        <w:rPr>
          <w:rFonts w:ascii="Calibri" w:hAnsi="Calibri" w:cs="Calibri"/>
          <w:color w:val="222222"/>
          <w:sz w:val="24"/>
          <w:szCs w:val="24"/>
          <w:shd w:val="clear" w:color="auto" w:fill="FFFFFF"/>
          <w:rtl/>
        </w:rPr>
        <w:t>همچنین</w:t>
      </w:r>
      <w:r w:rsidRPr="00BD029E">
        <w:rPr>
          <w:rFonts w:ascii="Calibri" w:hAnsi="Calibri" w:cs="Calibri"/>
          <w:color w:val="222222"/>
          <w:sz w:val="24"/>
          <w:szCs w:val="24"/>
          <w:shd w:val="clear" w:color="auto" w:fill="FFFFFF"/>
          <w:rtl/>
        </w:rPr>
        <w:t xml:space="preserve"> منشا ملی يا اجتماعی، ثروت، ولادت </w:t>
      </w:r>
      <w:r w:rsidR="00116112" w:rsidRPr="00BD029E">
        <w:rPr>
          <w:rFonts w:ascii="Calibri" w:hAnsi="Calibri" w:cs="Calibri"/>
          <w:color w:val="222222"/>
          <w:sz w:val="24"/>
          <w:szCs w:val="24"/>
          <w:shd w:val="clear" w:color="auto" w:fill="FFFFFF"/>
          <w:rtl/>
        </w:rPr>
        <w:t xml:space="preserve">و </w:t>
      </w:r>
      <w:r w:rsidRPr="00BD029E">
        <w:rPr>
          <w:rFonts w:ascii="Calibri" w:hAnsi="Calibri" w:cs="Calibri"/>
          <w:color w:val="222222"/>
          <w:sz w:val="24"/>
          <w:szCs w:val="24"/>
          <w:shd w:val="clear" w:color="auto" w:fill="FFFFFF"/>
          <w:rtl/>
        </w:rPr>
        <w:t>يا هر</w:t>
      </w:r>
      <w:r w:rsidR="003A7DB7" w:rsidRPr="00BD029E">
        <w:rPr>
          <w:rFonts w:ascii="Calibri" w:hAnsi="Calibri" w:cs="Calibri"/>
          <w:color w:val="222222"/>
          <w:sz w:val="24"/>
          <w:szCs w:val="24"/>
          <w:shd w:val="clear" w:color="auto" w:fill="FFFFFF"/>
          <w:rtl/>
        </w:rPr>
        <w:t xml:space="preserve"> وضعیت</w:t>
      </w:r>
      <w:r w:rsidRPr="00BD029E">
        <w:rPr>
          <w:rFonts w:ascii="Calibri" w:hAnsi="Calibri" w:cs="Calibri"/>
          <w:color w:val="222222"/>
          <w:sz w:val="24"/>
          <w:szCs w:val="24"/>
          <w:shd w:val="clear" w:color="auto" w:fill="FFFFFF"/>
          <w:rtl/>
        </w:rPr>
        <w:t xml:space="preserve"> </w:t>
      </w:r>
      <w:r w:rsidR="003A7DB7" w:rsidRPr="00BD029E">
        <w:rPr>
          <w:rFonts w:ascii="Calibri" w:hAnsi="Calibri" w:cs="Calibri"/>
          <w:color w:val="222222"/>
          <w:sz w:val="24"/>
          <w:szCs w:val="24"/>
          <w:shd w:val="clear" w:color="auto" w:fill="FFFFFF"/>
          <w:rtl/>
        </w:rPr>
        <w:t>دیگر</w:t>
      </w:r>
      <w:r w:rsidRPr="00BD029E">
        <w:rPr>
          <w:rFonts w:ascii="Calibri" w:hAnsi="Calibri" w:cs="Calibri"/>
          <w:color w:val="222222"/>
          <w:sz w:val="24"/>
          <w:szCs w:val="24"/>
          <w:shd w:val="clear" w:color="auto" w:fill="FFFFFF"/>
          <w:rtl/>
        </w:rPr>
        <w:t xml:space="preserve">، از تمام </w:t>
      </w:r>
      <w:r w:rsidRPr="00BD029E">
        <w:rPr>
          <w:rFonts w:ascii="Calibri" w:hAnsi="Calibri" w:cs="Calibri"/>
          <w:color w:val="222222"/>
          <w:sz w:val="24"/>
          <w:szCs w:val="24"/>
          <w:shd w:val="clear" w:color="auto" w:fill="FFFFFF"/>
          <w:rtl/>
        </w:rPr>
        <w:lastRenderedPageBreak/>
        <w:t xml:space="preserve">حقوق و همه آزادی‌های </w:t>
      </w:r>
      <w:r w:rsidR="003A7DB7" w:rsidRPr="00BD029E">
        <w:rPr>
          <w:rFonts w:ascii="Calibri" w:hAnsi="Calibri" w:cs="Calibri"/>
          <w:color w:val="222222"/>
          <w:sz w:val="24"/>
          <w:szCs w:val="24"/>
          <w:shd w:val="clear" w:color="auto" w:fill="FFFFFF"/>
          <w:rtl/>
        </w:rPr>
        <w:t xml:space="preserve">ذکر </w:t>
      </w:r>
      <w:r w:rsidRPr="00BD029E">
        <w:rPr>
          <w:rFonts w:ascii="Calibri" w:hAnsi="Calibri" w:cs="Calibri"/>
          <w:color w:val="222222"/>
          <w:sz w:val="24"/>
          <w:szCs w:val="24"/>
          <w:shd w:val="clear" w:color="auto" w:fill="FFFFFF"/>
          <w:rtl/>
        </w:rPr>
        <w:t xml:space="preserve">شده در </w:t>
      </w:r>
      <w:r w:rsidR="003A7DB7" w:rsidRPr="00BD029E">
        <w:rPr>
          <w:rFonts w:ascii="Calibri" w:hAnsi="Calibri" w:cs="Calibri"/>
          <w:color w:val="222222"/>
          <w:sz w:val="24"/>
          <w:szCs w:val="24"/>
          <w:shd w:val="clear" w:color="auto" w:fill="FFFFFF"/>
          <w:rtl/>
        </w:rPr>
        <w:t>این</w:t>
      </w:r>
      <w:r w:rsidRPr="00BD029E">
        <w:rPr>
          <w:rFonts w:ascii="Calibri" w:hAnsi="Calibri" w:cs="Calibri"/>
          <w:color w:val="222222"/>
          <w:sz w:val="24"/>
          <w:szCs w:val="24"/>
          <w:shd w:val="clear" w:color="auto" w:fill="FFFFFF"/>
          <w:rtl/>
        </w:rPr>
        <w:t xml:space="preserve"> </w:t>
      </w:r>
      <w:r w:rsidR="003A7DB7" w:rsidRPr="00BD029E">
        <w:rPr>
          <w:rFonts w:ascii="Calibri" w:hAnsi="Calibri" w:cs="Calibri"/>
          <w:color w:val="222222"/>
          <w:sz w:val="24"/>
          <w:szCs w:val="24"/>
          <w:shd w:val="clear" w:color="auto" w:fill="FFFFFF"/>
          <w:rtl/>
        </w:rPr>
        <w:t>اعلامیه</w:t>
      </w:r>
      <w:r w:rsidRPr="00BD029E">
        <w:rPr>
          <w:rFonts w:ascii="Calibri" w:hAnsi="Calibri" w:cs="Calibri"/>
          <w:color w:val="222222"/>
          <w:sz w:val="24"/>
          <w:szCs w:val="24"/>
          <w:shd w:val="clear" w:color="auto" w:fill="FFFFFF"/>
          <w:rtl/>
        </w:rPr>
        <w:t xml:space="preserve"> بهره مند گر</w:t>
      </w:r>
      <w:r w:rsidR="003A4C50" w:rsidRPr="00BD029E">
        <w:rPr>
          <w:rFonts w:ascii="Calibri" w:hAnsi="Calibri" w:cs="Calibri"/>
          <w:color w:val="222222"/>
          <w:sz w:val="24"/>
          <w:szCs w:val="24"/>
          <w:shd w:val="clear" w:color="auto" w:fill="FFFFFF"/>
          <w:rtl/>
        </w:rPr>
        <w:t>دد". از به هم پیوستگی این دو</w:t>
      </w:r>
      <w:r w:rsidR="000D3242" w:rsidRPr="00BD029E">
        <w:rPr>
          <w:rFonts w:ascii="Calibri" w:hAnsi="Calibri" w:cs="Calibri"/>
          <w:color w:val="222222"/>
          <w:sz w:val="24"/>
          <w:szCs w:val="24"/>
          <w:shd w:val="clear" w:color="auto" w:fill="FFFFFF"/>
          <w:rtl/>
        </w:rPr>
        <w:t xml:space="preserve"> </w:t>
      </w:r>
      <w:r w:rsidR="003A4C50" w:rsidRPr="00BD029E">
        <w:rPr>
          <w:rFonts w:ascii="Calibri" w:hAnsi="Calibri" w:cs="Calibri"/>
          <w:color w:val="222222"/>
          <w:sz w:val="24"/>
          <w:szCs w:val="24"/>
          <w:shd w:val="clear" w:color="auto" w:fill="FFFFFF"/>
          <w:rtl/>
        </w:rPr>
        <w:t>بعد</w:t>
      </w:r>
      <w:r w:rsidR="00EA0F0C" w:rsidRPr="00BD029E">
        <w:rPr>
          <w:rFonts w:ascii="Calibri" w:hAnsi="Calibri" w:cs="Calibri"/>
          <w:color w:val="222222"/>
          <w:sz w:val="24"/>
          <w:szCs w:val="24"/>
          <w:shd w:val="clear" w:color="auto" w:fill="FFFFFF"/>
          <w:rtl/>
        </w:rPr>
        <w:t xml:space="preserve"> معرفتی فردی و اجتماعی </w:t>
      </w:r>
      <w:r w:rsidR="003A4C50" w:rsidRPr="00BD029E">
        <w:rPr>
          <w:rFonts w:ascii="Calibri" w:hAnsi="Calibri" w:cs="Calibri"/>
          <w:color w:val="222222"/>
          <w:sz w:val="24"/>
          <w:szCs w:val="24"/>
          <w:shd w:val="clear" w:color="auto" w:fill="FFFFFF"/>
          <w:rtl/>
        </w:rPr>
        <w:t xml:space="preserve">از خویشتن خویش </w:t>
      </w:r>
      <w:r w:rsidR="000D3242" w:rsidRPr="00BD029E">
        <w:rPr>
          <w:rFonts w:ascii="Calibri" w:hAnsi="Calibri" w:cs="Calibri"/>
          <w:color w:val="222222"/>
          <w:sz w:val="24"/>
          <w:szCs w:val="24"/>
          <w:shd w:val="clear" w:color="auto" w:fill="FFFFFF"/>
          <w:rtl/>
        </w:rPr>
        <w:t xml:space="preserve">است </w:t>
      </w:r>
      <w:r w:rsidR="003A4C50" w:rsidRPr="00BD029E">
        <w:rPr>
          <w:rFonts w:ascii="Calibri" w:hAnsi="Calibri" w:cs="Calibri"/>
          <w:color w:val="222222"/>
          <w:sz w:val="24"/>
          <w:szCs w:val="24"/>
          <w:shd w:val="clear" w:color="auto" w:fill="FFFFFF"/>
          <w:rtl/>
        </w:rPr>
        <w:t>هویت مفهوم می یابد.</w:t>
      </w:r>
      <w:r w:rsidRPr="00BD029E">
        <w:rPr>
          <w:rFonts w:ascii="Calibri" w:hAnsi="Calibri" w:cs="Calibri"/>
          <w:color w:val="222222"/>
          <w:sz w:val="24"/>
          <w:szCs w:val="24"/>
          <w:shd w:val="clear" w:color="auto" w:fill="FFFFFF"/>
          <w:rtl/>
        </w:rPr>
        <w:t xml:space="preserve"> </w:t>
      </w:r>
      <w:r w:rsidR="00BE6278" w:rsidRPr="00BD029E">
        <w:rPr>
          <w:rFonts w:ascii="Calibri" w:hAnsi="Calibri" w:cs="Calibri"/>
          <w:color w:val="222222"/>
          <w:sz w:val="24"/>
          <w:szCs w:val="24"/>
          <w:shd w:val="clear" w:color="auto" w:fill="FFFFFF"/>
          <w:rtl/>
        </w:rPr>
        <w:t xml:space="preserve"> </w:t>
      </w:r>
    </w:p>
    <w:p w14:paraId="1005704F" w14:textId="63D4A33C" w:rsidR="00D45816" w:rsidRPr="00BD029E" w:rsidRDefault="003329B5" w:rsidP="00B97760">
      <w:pPr>
        <w:jc w:val="right"/>
        <w:rPr>
          <w:rFonts w:ascii="Calibri" w:hAnsi="Calibri" w:cs="Calibri"/>
          <w:sz w:val="24"/>
          <w:szCs w:val="24"/>
        </w:rPr>
      </w:pPr>
      <w:r w:rsidRPr="00BD029E">
        <w:rPr>
          <w:rFonts w:ascii="Calibri" w:hAnsi="Calibri" w:cs="Calibri"/>
          <w:sz w:val="24"/>
          <w:szCs w:val="24"/>
          <w:rtl/>
          <w:lang w:val="en-US"/>
        </w:rPr>
        <w:t>بنابراین عناصر</w:t>
      </w:r>
      <w:r w:rsidR="000D3242" w:rsidRPr="00BD029E">
        <w:rPr>
          <w:rFonts w:ascii="Calibri" w:hAnsi="Calibri" w:cs="Calibri"/>
          <w:sz w:val="24"/>
          <w:szCs w:val="24"/>
          <w:rtl/>
          <w:lang w:val="en-US"/>
        </w:rPr>
        <w:t xml:space="preserve"> </w:t>
      </w:r>
      <w:r w:rsidRPr="00BD029E">
        <w:rPr>
          <w:rFonts w:ascii="Calibri" w:hAnsi="Calibri" w:cs="Calibri"/>
          <w:sz w:val="24"/>
          <w:szCs w:val="24"/>
          <w:rtl/>
          <w:lang w:val="en-US"/>
        </w:rPr>
        <w:t>هویت را می</w:t>
      </w:r>
      <w:r w:rsidR="000D3242" w:rsidRPr="00BD029E">
        <w:rPr>
          <w:rFonts w:ascii="Calibri" w:hAnsi="Calibri" w:cs="Calibri"/>
          <w:sz w:val="24"/>
          <w:szCs w:val="24"/>
          <w:rtl/>
          <w:lang w:val="en-US"/>
        </w:rPr>
        <w:t xml:space="preserve"> </w:t>
      </w:r>
      <w:r w:rsidRPr="00BD029E">
        <w:rPr>
          <w:rFonts w:ascii="Calibri" w:hAnsi="Calibri" w:cs="Calibri"/>
          <w:sz w:val="24"/>
          <w:szCs w:val="24"/>
          <w:rtl/>
          <w:lang w:val="en-US"/>
        </w:rPr>
        <w:t>توان به گونه ای ساده در</w:t>
      </w:r>
      <w:r w:rsidR="000D3242" w:rsidRPr="00BD029E">
        <w:rPr>
          <w:rFonts w:ascii="Calibri" w:hAnsi="Calibri" w:cs="Calibri"/>
          <w:sz w:val="24"/>
          <w:szCs w:val="24"/>
          <w:rtl/>
          <w:lang w:val="en-US"/>
        </w:rPr>
        <w:t xml:space="preserve"> </w:t>
      </w:r>
      <w:r w:rsidR="00033A33" w:rsidRPr="00BD029E">
        <w:rPr>
          <w:rFonts w:ascii="Calibri" w:hAnsi="Calibri" w:cs="Calibri"/>
          <w:sz w:val="24"/>
          <w:szCs w:val="24"/>
          <w:rtl/>
          <w:lang w:val="en-US"/>
        </w:rPr>
        <w:t xml:space="preserve">پاسخ به </w:t>
      </w:r>
      <w:r w:rsidR="00A2713B" w:rsidRPr="00BD029E">
        <w:rPr>
          <w:rFonts w:ascii="Calibri" w:hAnsi="Calibri" w:cs="Calibri"/>
          <w:sz w:val="24"/>
          <w:szCs w:val="24"/>
          <w:rtl/>
          <w:lang w:val="en-US"/>
        </w:rPr>
        <w:t>سه</w:t>
      </w:r>
      <w:r w:rsidR="00033A33" w:rsidRPr="00BD029E">
        <w:rPr>
          <w:rFonts w:ascii="Calibri" w:hAnsi="Calibri" w:cs="Calibri"/>
          <w:sz w:val="24"/>
          <w:szCs w:val="24"/>
          <w:rtl/>
          <w:lang w:val="en-US"/>
        </w:rPr>
        <w:t xml:space="preserve"> پرسش بازشناسی کرد. پرسش اول</w:t>
      </w:r>
      <w:r w:rsidR="000D2B98" w:rsidRPr="00BD029E">
        <w:rPr>
          <w:rFonts w:ascii="Calibri" w:hAnsi="Calibri" w:cs="Calibri"/>
          <w:sz w:val="24"/>
          <w:szCs w:val="24"/>
          <w:rtl/>
          <w:lang w:val="en-US"/>
        </w:rPr>
        <w:t xml:space="preserve"> خود مشتمل بر دو</w:t>
      </w:r>
      <w:r w:rsidR="000D3242" w:rsidRPr="00BD029E">
        <w:rPr>
          <w:rFonts w:ascii="Calibri" w:hAnsi="Calibri" w:cs="Calibri"/>
          <w:sz w:val="24"/>
          <w:szCs w:val="24"/>
          <w:rtl/>
          <w:lang w:val="en-US"/>
        </w:rPr>
        <w:t xml:space="preserve"> </w:t>
      </w:r>
      <w:r w:rsidR="000D2B98" w:rsidRPr="00BD029E">
        <w:rPr>
          <w:rFonts w:ascii="Calibri" w:hAnsi="Calibri" w:cs="Calibri"/>
          <w:sz w:val="24"/>
          <w:szCs w:val="24"/>
          <w:rtl/>
          <w:lang w:val="en-US"/>
        </w:rPr>
        <w:t>پرسش به هم آمیخته است</w:t>
      </w:r>
      <w:r w:rsidR="00033A33" w:rsidRPr="00BD029E">
        <w:rPr>
          <w:rFonts w:ascii="Calibri" w:hAnsi="Calibri" w:cs="Calibri"/>
          <w:sz w:val="24"/>
          <w:szCs w:val="24"/>
          <w:rtl/>
          <w:lang w:val="en-US"/>
        </w:rPr>
        <w:t>: من که هستم</w:t>
      </w:r>
      <w:r w:rsidR="007866D5" w:rsidRPr="00BD029E">
        <w:rPr>
          <w:rFonts w:ascii="Calibri" w:hAnsi="Calibri" w:cs="Calibri"/>
          <w:sz w:val="24"/>
          <w:szCs w:val="24"/>
          <w:rtl/>
          <w:lang w:val="en-US"/>
        </w:rPr>
        <w:t xml:space="preserve"> و چگونه بدانم که هستم</w:t>
      </w:r>
      <w:r w:rsidR="00033A33" w:rsidRPr="00BD029E">
        <w:rPr>
          <w:rFonts w:ascii="Calibri" w:hAnsi="Calibri" w:cs="Calibri"/>
          <w:sz w:val="24"/>
          <w:szCs w:val="24"/>
          <w:rtl/>
          <w:lang w:val="en-US"/>
        </w:rPr>
        <w:t xml:space="preserve">؟ </w:t>
      </w:r>
      <w:r w:rsidR="00BE6278" w:rsidRPr="00BD029E">
        <w:rPr>
          <w:rFonts w:ascii="Calibri" w:hAnsi="Calibri" w:cs="Calibri"/>
          <w:sz w:val="24"/>
          <w:szCs w:val="24"/>
          <w:rtl/>
          <w:lang w:val="en-US"/>
        </w:rPr>
        <w:t>پاسخ به این پرسش نیازمند</w:t>
      </w:r>
      <w:r w:rsidR="00033A33" w:rsidRPr="00BD029E">
        <w:rPr>
          <w:rFonts w:ascii="Calibri" w:hAnsi="Calibri" w:cs="Calibri"/>
          <w:sz w:val="24"/>
          <w:szCs w:val="24"/>
          <w:rtl/>
          <w:lang w:val="en-US"/>
        </w:rPr>
        <w:t xml:space="preserve"> سطح تماسی شهودی با لایه هایی ناشناخته از</w:t>
      </w:r>
      <w:r w:rsidR="000D3242" w:rsidRPr="00BD029E">
        <w:rPr>
          <w:rFonts w:ascii="Calibri" w:hAnsi="Calibri" w:cs="Calibri"/>
          <w:sz w:val="24"/>
          <w:szCs w:val="24"/>
          <w:rtl/>
          <w:lang w:val="en-US"/>
        </w:rPr>
        <w:t xml:space="preserve"> </w:t>
      </w:r>
      <w:r w:rsidR="00033A33" w:rsidRPr="00BD029E">
        <w:rPr>
          <w:rFonts w:ascii="Calibri" w:hAnsi="Calibri" w:cs="Calibri"/>
          <w:sz w:val="24"/>
          <w:szCs w:val="24"/>
          <w:rtl/>
          <w:lang w:val="en-US"/>
        </w:rPr>
        <w:t xml:space="preserve">هویت </w:t>
      </w:r>
      <w:r w:rsidR="007400BB" w:rsidRPr="00BD029E">
        <w:rPr>
          <w:rFonts w:ascii="Calibri" w:hAnsi="Calibri" w:cs="Calibri"/>
          <w:sz w:val="24"/>
          <w:szCs w:val="24"/>
          <w:rtl/>
          <w:lang w:val="en-US"/>
        </w:rPr>
        <w:t xml:space="preserve">فردی </w:t>
      </w:r>
      <w:r w:rsidR="00033A33" w:rsidRPr="00BD029E">
        <w:rPr>
          <w:rFonts w:ascii="Calibri" w:hAnsi="Calibri" w:cs="Calibri"/>
          <w:sz w:val="24"/>
          <w:szCs w:val="24"/>
          <w:rtl/>
          <w:lang w:val="en-US"/>
        </w:rPr>
        <w:t xml:space="preserve">خویش است. این سطح تماس را می توان </w:t>
      </w:r>
      <w:r w:rsidR="000D3242" w:rsidRPr="00BD029E">
        <w:rPr>
          <w:rFonts w:ascii="Calibri" w:hAnsi="Calibri" w:cs="Calibri"/>
          <w:sz w:val="24"/>
          <w:szCs w:val="24"/>
          <w:rtl/>
          <w:lang w:val="en-US"/>
        </w:rPr>
        <w:t>از طریق نوعی همپرسگی (</w:t>
      </w:r>
      <w:r w:rsidR="00033A33" w:rsidRPr="00BD029E">
        <w:rPr>
          <w:rFonts w:ascii="Calibri" w:hAnsi="Calibri" w:cs="Calibri"/>
          <w:sz w:val="24"/>
          <w:szCs w:val="24"/>
          <w:rtl/>
          <w:lang w:val="en-US"/>
        </w:rPr>
        <w:t>دیالوگ</w:t>
      </w:r>
      <w:r w:rsidR="000D3242" w:rsidRPr="00BD029E">
        <w:rPr>
          <w:rFonts w:ascii="Calibri" w:hAnsi="Calibri" w:cs="Calibri"/>
          <w:sz w:val="24"/>
          <w:szCs w:val="24"/>
          <w:rtl/>
          <w:lang w:val="en-US"/>
        </w:rPr>
        <w:t>)</w:t>
      </w:r>
      <w:r w:rsidR="00033A33" w:rsidRPr="00BD029E">
        <w:rPr>
          <w:rFonts w:ascii="Calibri" w:hAnsi="Calibri" w:cs="Calibri"/>
          <w:sz w:val="24"/>
          <w:szCs w:val="24"/>
          <w:rtl/>
          <w:lang w:val="en-US"/>
        </w:rPr>
        <w:t xml:space="preserve"> با درون توضیح داد که به موجب آن فرد می کوشد خویشتن خود را بیابد. </w:t>
      </w:r>
      <w:r w:rsidR="00D45816" w:rsidRPr="00BD029E">
        <w:rPr>
          <w:rFonts w:ascii="Calibri" w:hAnsi="Calibri" w:cs="Calibri"/>
          <w:sz w:val="24"/>
          <w:szCs w:val="24"/>
          <w:rtl/>
          <w:lang w:val="en-US"/>
        </w:rPr>
        <w:t>ادراک و</w:t>
      </w:r>
      <w:r w:rsidR="000D3242" w:rsidRPr="00BD029E">
        <w:rPr>
          <w:rFonts w:ascii="Calibri" w:hAnsi="Calibri" w:cs="Calibri"/>
          <w:sz w:val="24"/>
          <w:szCs w:val="24"/>
          <w:rtl/>
          <w:lang w:val="en-US"/>
        </w:rPr>
        <w:t xml:space="preserve"> </w:t>
      </w:r>
      <w:r w:rsidR="00D45816" w:rsidRPr="00BD029E">
        <w:rPr>
          <w:rFonts w:ascii="Calibri" w:hAnsi="Calibri" w:cs="Calibri"/>
          <w:sz w:val="24"/>
          <w:szCs w:val="24"/>
          <w:rtl/>
          <w:lang w:val="en-US"/>
        </w:rPr>
        <w:t>اثبات شهودی خویشتن خویش ب</w:t>
      </w:r>
      <w:r w:rsidR="000D3242" w:rsidRPr="00BD029E">
        <w:rPr>
          <w:rFonts w:ascii="Calibri" w:hAnsi="Calibri" w:cs="Calibri"/>
          <w:sz w:val="24"/>
          <w:szCs w:val="24"/>
          <w:rtl/>
          <w:lang w:val="en-US"/>
        </w:rPr>
        <w:t xml:space="preserve">ه </w:t>
      </w:r>
      <w:r w:rsidR="00D45816" w:rsidRPr="00BD029E">
        <w:rPr>
          <w:rFonts w:ascii="Calibri" w:hAnsi="Calibri" w:cs="Calibri"/>
          <w:sz w:val="24"/>
          <w:szCs w:val="24"/>
          <w:rtl/>
          <w:lang w:val="en-US"/>
        </w:rPr>
        <w:t>عنوان اولین عنصر</w:t>
      </w:r>
      <w:r w:rsidR="000D3242" w:rsidRPr="00BD029E">
        <w:rPr>
          <w:rFonts w:ascii="Calibri" w:hAnsi="Calibri" w:cs="Calibri"/>
          <w:sz w:val="24"/>
          <w:szCs w:val="24"/>
          <w:rtl/>
          <w:lang w:val="en-US"/>
        </w:rPr>
        <w:t xml:space="preserve"> </w:t>
      </w:r>
      <w:r w:rsidR="00D45816" w:rsidRPr="00BD029E">
        <w:rPr>
          <w:rFonts w:ascii="Calibri" w:hAnsi="Calibri" w:cs="Calibri"/>
          <w:sz w:val="24"/>
          <w:szCs w:val="24"/>
          <w:rtl/>
          <w:lang w:val="en-US"/>
        </w:rPr>
        <w:t>در</w:t>
      </w:r>
      <w:r w:rsidR="000D3242" w:rsidRPr="00BD029E">
        <w:rPr>
          <w:rFonts w:ascii="Calibri" w:hAnsi="Calibri" w:cs="Calibri"/>
          <w:sz w:val="24"/>
          <w:szCs w:val="24"/>
          <w:rtl/>
          <w:lang w:val="en-US"/>
        </w:rPr>
        <w:t xml:space="preserve"> </w:t>
      </w:r>
      <w:r w:rsidR="00D45816" w:rsidRPr="00BD029E">
        <w:rPr>
          <w:rFonts w:ascii="Calibri" w:hAnsi="Calibri" w:cs="Calibri"/>
          <w:sz w:val="24"/>
          <w:szCs w:val="24"/>
          <w:rtl/>
          <w:lang w:val="en-US"/>
        </w:rPr>
        <w:t xml:space="preserve">تعریف هویت ماهیتی درونی و </w:t>
      </w:r>
      <w:r w:rsidR="00D45816" w:rsidRPr="00BD029E">
        <w:rPr>
          <w:rFonts w:ascii="Calibri" w:hAnsi="Calibri" w:cs="Calibri"/>
          <w:sz w:val="24"/>
          <w:szCs w:val="24"/>
          <w:rtl/>
        </w:rPr>
        <w:t>خود</w:t>
      </w:r>
      <w:r w:rsidR="000D3242" w:rsidRPr="00BD029E">
        <w:rPr>
          <w:rFonts w:ascii="Calibri" w:hAnsi="Calibri" w:cs="Calibri"/>
          <w:sz w:val="24"/>
          <w:szCs w:val="24"/>
          <w:rtl/>
        </w:rPr>
        <w:t>-</w:t>
      </w:r>
      <w:r w:rsidR="00D45816" w:rsidRPr="00BD029E">
        <w:rPr>
          <w:rFonts w:ascii="Calibri" w:hAnsi="Calibri" w:cs="Calibri"/>
          <w:sz w:val="24"/>
          <w:szCs w:val="24"/>
          <w:rtl/>
        </w:rPr>
        <w:t>انگاشتی فردی</w:t>
      </w:r>
      <w:r w:rsidR="00C0296B" w:rsidRPr="00BD029E">
        <w:rPr>
          <w:rFonts w:ascii="Calibri" w:hAnsi="Calibri" w:cs="Calibri"/>
          <w:sz w:val="24"/>
          <w:szCs w:val="24"/>
          <w:rtl/>
        </w:rPr>
        <w:t xml:space="preserve"> بیطرفانه </w:t>
      </w:r>
      <w:r w:rsidR="00D45816" w:rsidRPr="00BD029E">
        <w:rPr>
          <w:rFonts w:ascii="Calibri" w:hAnsi="Calibri" w:cs="Calibri"/>
          <w:sz w:val="24"/>
          <w:szCs w:val="24"/>
          <w:rtl/>
        </w:rPr>
        <w:t xml:space="preserve">دارد. </w:t>
      </w:r>
      <w:r w:rsidR="0020611A" w:rsidRPr="00BD029E">
        <w:rPr>
          <w:rFonts w:ascii="Calibri" w:hAnsi="Calibri" w:cs="Calibri"/>
          <w:sz w:val="24"/>
          <w:szCs w:val="24"/>
          <w:rtl/>
          <w:lang w:val="en-US"/>
        </w:rPr>
        <w:t>به بیان روسو</w:t>
      </w:r>
      <w:r w:rsidR="00566F07" w:rsidRPr="00BD029E">
        <w:rPr>
          <w:rFonts w:ascii="Calibri" w:hAnsi="Calibri" w:cs="Calibri"/>
          <w:sz w:val="24"/>
          <w:szCs w:val="24"/>
          <w:rtl/>
          <w:lang w:val="en-US"/>
        </w:rPr>
        <w:t>،</w:t>
      </w:r>
      <w:r w:rsidR="0020611A" w:rsidRPr="00BD029E">
        <w:rPr>
          <w:rFonts w:ascii="Calibri" w:hAnsi="Calibri" w:cs="Calibri"/>
          <w:sz w:val="24"/>
          <w:szCs w:val="24"/>
          <w:rtl/>
          <w:lang w:val="en-US"/>
        </w:rPr>
        <w:t xml:space="preserve"> </w:t>
      </w:r>
      <w:r w:rsidR="00BE6278" w:rsidRPr="00BD029E">
        <w:rPr>
          <w:rFonts w:ascii="Calibri" w:hAnsi="Calibri" w:cs="Calibri"/>
          <w:sz w:val="24"/>
          <w:szCs w:val="24"/>
          <w:rtl/>
          <w:lang w:val="en-US"/>
        </w:rPr>
        <w:t>در</w:t>
      </w:r>
      <w:r w:rsidR="00566F07" w:rsidRPr="00BD029E">
        <w:rPr>
          <w:rFonts w:ascii="Calibri" w:hAnsi="Calibri" w:cs="Calibri"/>
          <w:sz w:val="24"/>
          <w:szCs w:val="24"/>
          <w:rtl/>
          <w:lang w:val="en-US"/>
        </w:rPr>
        <w:t xml:space="preserve"> </w:t>
      </w:r>
      <w:r w:rsidR="00BE6278" w:rsidRPr="00BD029E">
        <w:rPr>
          <w:rFonts w:ascii="Calibri" w:hAnsi="Calibri" w:cs="Calibri"/>
          <w:sz w:val="24"/>
          <w:szCs w:val="24"/>
          <w:rtl/>
          <w:lang w:val="en-US"/>
        </w:rPr>
        <w:t xml:space="preserve">این سطح از شناخت </w:t>
      </w:r>
      <w:r w:rsidR="00C0296B" w:rsidRPr="00BD029E">
        <w:rPr>
          <w:rFonts w:ascii="Calibri" w:hAnsi="Calibri" w:cs="Calibri"/>
          <w:sz w:val="24"/>
          <w:szCs w:val="24"/>
          <w:rtl/>
        </w:rPr>
        <w:t xml:space="preserve">هدف فقط ادراک </w:t>
      </w:r>
      <w:r w:rsidR="007400BB" w:rsidRPr="00BD029E">
        <w:rPr>
          <w:rFonts w:ascii="Calibri" w:hAnsi="Calibri" w:cs="Calibri"/>
          <w:sz w:val="24"/>
          <w:szCs w:val="24"/>
          <w:rtl/>
        </w:rPr>
        <w:t xml:space="preserve">و احساس هستن </w:t>
      </w:r>
      <w:r w:rsidR="00C0296B" w:rsidRPr="00BD029E">
        <w:rPr>
          <w:rFonts w:ascii="Calibri" w:hAnsi="Calibri" w:cs="Calibri"/>
          <w:sz w:val="24"/>
          <w:szCs w:val="24"/>
          <w:rtl/>
        </w:rPr>
        <w:t>خویش</w:t>
      </w:r>
      <w:r w:rsidR="009D65ED" w:rsidRPr="00BD029E">
        <w:rPr>
          <w:rFonts w:ascii="Calibri" w:hAnsi="Calibri" w:cs="Calibri"/>
          <w:sz w:val="24"/>
          <w:szCs w:val="24"/>
          <w:rtl/>
        </w:rPr>
        <w:t xml:space="preserve"> به برای یافتن آرامش با خویش </w:t>
      </w:r>
      <w:r w:rsidR="00C0296B" w:rsidRPr="00BD029E">
        <w:rPr>
          <w:rFonts w:ascii="Calibri" w:hAnsi="Calibri" w:cs="Calibri"/>
          <w:sz w:val="24"/>
          <w:szCs w:val="24"/>
          <w:rtl/>
        </w:rPr>
        <w:t>است</w:t>
      </w:r>
      <w:r w:rsidR="00BE6278" w:rsidRPr="00BD029E">
        <w:rPr>
          <w:rFonts w:ascii="Calibri" w:hAnsi="Calibri" w:cs="Calibri"/>
          <w:sz w:val="24"/>
          <w:szCs w:val="24"/>
          <w:rtl/>
        </w:rPr>
        <w:t>؛</w:t>
      </w:r>
      <w:r w:rsidR="009D65ED" w:rsidRPr="00BD029E">
        <w:rPr>
          <w:rFonts w:ascii="Calibri" w:hAnsi="Calibri" w:cs="Calibri"/>
          <w:sz w:val="24"/>
          <w:szCs w:val="24"/>
          <w:rtl/>
        </w:rPr>
        <w:t xml:space="preserve"> احساسی که شیرین ترین بعد حیاتی انسان را شامل </w:t>
      </w:r>
      <w:r w:rsidR="000955E4" w:rsidRPr="00BD029E">
        <w:rPr>
          <w:rFonts w:ascii="Calibri" w:hAnsi="Calibri" w:cs="Calibri"/>
          <w:sz w:val="24"/>
          <w:szCs w:val="24"/>
          <w:rtl/>
        </w:rPr>
        <w:t xml:space="preserve"> </w:t>
      </w:r>
      <w:r w:rsidR="009D65ED" w:rsidRPr="00BD029E">
        <w:rPr>
          <w:rFonts w:ascii="Calibri" w:hAnsi="Calibri" w:cs="Calibri"/>
          <w:sz w:val="24"/>
          <w:szCs w:val="24"/>
          <w:rtl/>
        </w:rPr>
        <w:t>می شود</w:t>
      </w:r>
      <w:r w:rsidR="000955E4" w:rsidRPr="00BD029E">
        <w:rPr>
          <w:rFonts w:ascii="Calibri" w:hAnsi="Calibri" w:cs="Calibri"/>
          <w:sz w:val="24"/>
          <w:szCs w:val="24"/>
          <w:rtl/>
        </w:rPr>
        <w:t xml:space="preserve"> (روسو، ۲٠۱٢، ۴٢۸)</w:t>
      </w:r>
      <w:r w:rsidR="0020611A" w:rsidRPr="00BD029E">
        <w:rPr>
          <w:rStyle w:val="FootnoteReference"/>
          <w:rFonts w:ascii="Calibri" w:hAnsi="Calibri" w:cs="Calibri"/>
          <w:sz w:val="24"/>
          <w:szCs w:val="24"/>
          <w:rtl/>
        </w:rPr>
        <w:footnoteReference w:id="3"/>
      </w:r>
      <w:r w:rsidR="00C0296B" w:rsidRPr="00BD029E">
        <w:rPr>
          <w:rFonts w:ascii="Calibri" w:hAnsi="Calibri" w:cs="Calibri"/>
          <w:sz w:val="24"/>
          <w:szCs w:val="24"/>
          <w:rtl/>
        </w:rPr>
        <w:t xml:space="preserve">. </w:t>
      </w:r>
      <w:r w:rsidR="00D45816" w:rsidRPr="00BD029E">
        <w:rPr>
          <w:rFonts w:ascii="Calibri" w:hAnsi="Calibri" w:cs="Calibri"/>
          <w:sz w:val="24"/>
          <w:szCs w:val="24"/>
          <w:rtl/>
        </w:rPr>
        <w:t xml:space="preserve">بنابراین </w:t>
      </w:r>
      <w:r w:rsidR="00566F07" w:rsidRPr="00BD029E">
        <w:rPr>
          <w:rFonts w:ascii="Calibri" w:hAnsi="Calibri" w:cs="Calibri"/>
          <w:sz w:val="24"/>
          <w:szCs w:val="24"/>
          <w:rtl/>
        </w:rPr>
        <w:t>نوعی همپرسگی</w:t>
      </w:r>
      <w:r w:rsidR="00D45816" w:rsidRPr="00BD029E">
        <w:rPr>
          <w:rFonts w:ascii="Calibri" w:hAnsi="Calibri" w:cs="Calibri"/>
          <w:sz w:val="24"/>
          <w:szCs w:val="24"/>
          <w:rtl/>
        </w:rPr>
        <w:t xml:space="preserve"> پدیدارشناسانه و آمیخته با هستن خویش است بدون اینکه هستن بتواند در سمت و</w:t>
      </w:r>
      <w:r w:rsidR="000D3242" w:rsidRPr="00BD029E">
        <w:rPr>
          <w:rFonts w:ascii="Calibri" w:hAnsi="Calibri" w:cs="Calibri"/>
          <w:sz w:val="24"/>
          <w:szCs w:val="24"/>
          <w:rtl/>
        </w:rPr>
        <w:t xml:space="preserve"> </w:t>
      </w:r>
      <w:r w:rsidR="00D45816" w:rsidRPr="00BD029E">
        <w:rPr>
          <w:rFonts w:ascii="Calibri" w:hAnsi="Calibri" w:cs="Calibri"/>
          <w:sz w:val="24"/>
          <w:szCs w:val="24"/>
          <w:rtl/>
        </w:rPr>
        <w:t>سوی شدن</w:t>
      </w:r>
      <w:r w:rsidR="00C0296B" w:rsidRPr="00BD029E">
        <w:rPr>
          <w:rFonts w:ascii="Calibri" w:hAnsi="Calibri" w:cs="Calibri"/>
          <w:sz w:val="24"/>
          <w:szCs w:val="24"/>
          <w:rtl/>
        </w:rPr>
        <w:t xml:space="preserve">، یعنی ماهیتی اجتماعی </w:t>
      </w:r>
      <w:r w:rsidR="00BE6278" w:rsidRPr="00BD029E">
        <w:rPr>
          <w:rFonts w:ascii="Calibri" w:hAnsi="Calibri" w:cs="Calibri"/>
          <w:sz w:val="24"/>
          <w:szCs w:val="24"/>
          <w:rtl/>
        </w:rPr>
        <w:t>به خود گرفتن</w:t>
      </w:r>
      <w:r w:rsidR="007400BB" w:rsidRPr="00BD029E">
        <w:rPr>
          <w:rFonts w:ascii="Calibri" w:hAnsi="Calibri" w:cs="Calibri"/>
          <w:sz w:val="24"/>
          <w:szCs w:val="24"/>
          <w:rtl/>
        </w:rPr>
        <w:t>، تعریف یابد</w:t>
      </w:r>
      <w:r w:rsidR="00D45816" w:rsidRPr="00BD029E">
        <w:rPr>
          <w:rFonts w:ascii="Calibri" w:hAnsi="Calibri" w:cs="Calibri"/>
          <w:sz w:val="24"/>
          <w:szCs w:val="24"/>
          <w:rtl/>
        </w:rPr>
        <w:t xml:space="preserve">. </w:t>
      </w:r>
      <w:r w:rsidR="006A2EF9" w:rsidRPr="00BD029E">
        <w:rPr>
          <w:rFonts w:ascii="Calibri" w:hAnsi="Calibri" w:cs="Calibri"/>
          <w:sz w:val="24"/>
          <w:szCs w:val="24"/>
          <w:rtl/>
        </w:rPr>
        <w:t xml:space="preserve">یعنی </w:t>
      </w:r>
      <w:r w:rsidR="00C0296B" w:rsidRPr="00BD029E">
        <w:rPr>
          <w:rFonts w:ascii="Calibri" w:hAnsi="Calibri" w:cs="Calibri"/>
          <w:sz w:val="24"/>
          <w:szCs w:val="24"/>
          <w:rtl/>
        </w:rPr>
        <w:t xml:space="preserve">ادراک </w:t>
      </w:r>
      <w:r w:rsidR="006A2EF9" w:rsidRPr="00BD029E">
        <w:rPr>
          <w:rFonts w:ascii="Calibri" w:hAnsi="Calibri" w:cs="Calibri"/>
          <w:sz w:val="24"/>
          <w:szCs w:val="24"/>
          <w:rtl/>
        </w:rPr>
        <w:t>خویش</w:t>
      </w:r>
      <w:r w:rsidR="00C0296B" w:rsidRPr="00BD029E">
        <w:rPr>
          <w:rFonts w:ascii="Calibri" w:hAnsi="Calibri" w:cs="Calibri"/>
          <w:sz w:val="24"/>
          <w:szCs w:val="24"/>
          <w:rtl/>
        </w:rPr>
        <w:t xml:space="preserve"> بدون سمت و سوی اجتماعی </w:t>
      </w:r>
      <w:r w:rsidR="00BE6278" w:rsidRPr="00BD029E">
        <w:rPr>
          <w:rFonts w:ascii="Calibri" w:hAnsi="Calibri" w:cs="Calibri"/>
          <w:sz w:val="24"/>
          <w:szCs w:val="24"/>
          <w:rtl/>
        </w:rPr>
        <w:t xml:space="preserve">قرارگرفتن </w:t>
      </w:r>
      <w:r w:rsidR="00C0296B" w:rsidRPr="00BD029E">
        <w:rPr>
          <w:rFonts w:ascii="Calibri" w:hAnsi="Calibri" w:cs="Calibri"/>
          <w:sz w:val="24"/>
          <w:szCs w:val="24"/>
          <w:rtl/>
        </w:rPr>
        <w:t>در</w:t>
      </w:r>
      <w:r w:rsidR="000D3242" w:rsidRPr="00BD029E">
        <w:rPr>
          <w:rFonts w:ascii="Calibri" w:hAnsi="Calibri" w:cs="Calibri"/>
          <w:sz w:val="24"/>
          <w:szCs w:val="24"/>
          <w:rtl/>
        </w:rPr>
        <w:t xml:space="preserve"> </w:t>
      </w:r>
      <w:r w:rsidR="00C0296B" w:rsidRPr="00BD029E">
        <w:rPr>
          <w:rFonts w:ascii="Calibri" w:hAnsi="Calibri" w:cs="Calibri"/>
          <w:sz w:val="24"/>
          <w:szCs w:val="24"/>
          <w:rtl/>
        </w:rPr>
        <w:t>افق معانی و ارزشهای گروهی و</w:t>
      </w:r>
      <w:r w:rsidR="000D3242" w:rsidRPr="00BD029E">
        <w:rPr>
          <w:rFonts w:ascii="Calibri" w:hAnsi="Calibri" w:cs="Calibri"/>
          <w:sz w:val="24"/>
          <w:szCs w:val="24"/>
          <w:rtl/>
        </w:rPr>
        <w:t xml:space="preserve"> </w:t>
      </w:r>
      <w:r w:rsidR="00C0296B" w:rsidRPr="00BD029E">
        <w:rPr>
          <w:rFonts w:ascii="Calibri" w:hAnsi="Calibri" w:cs="Calibri"/>
          <w:sz w:val="24"/>
          <w:szCs w:val="24"/>
          <w:rtl/>
        </w:rPr>
        <w:t>جمعی</w:t>
      </w:r>
      <w:r w:rsidR="006A2EF9" w:rsidRPr="00BD029E">
        <w:rPr>
          <w:rFonts w:ascii="Calibri" w:hAnsi="Calibri" w:cs="Calibri"/>
          <w:sz w:val="24"/>
          <w:szCs w:val="24"/>
          <w:rtl/>
        </w:rPr>
        <w:t xml:space="preserve">. </w:t>
      </w:r>
      <w:r w:rsidR="00C0296B" w:rsidRPr="00BD029E">
        <w:rPr>
          <w:rFonts w:ascii="Calibri" w:hAnsi="Calibri" w:cs="Calibri"/>
          <w:sz w:val="24"/>
          <w:szCs w:val="24"/>
          <w:rtl/>
        </w:rPr>
        <w:t xml:space="preserve">این عنصر اولیه تعریف فاقد بعد تاریخی است. لذا ماهیتی بیطرفانه </w:t>
      </w:r>
      <w:r w:rsidR="007400BB" w:rsidRPr="00BD029E">
        <w:rPr>
          <w:rFonts w:ascii="Calibri" w:hAnsi="Calibri" w:cs="Calibri"/>
          <w:sz w:val="24"/>
          <w:szCs w:val="24"/>
          <w:rtl/>
        </w:rPr>
        <w:t xml:space="preserve">اخلاقی </w:t>
      </w:r>
      <w:r w:rsidR="00C0296B" w:rsidRPr="00BD029E">
        <w:rPr>
          <w:rFonts w:ascii="Calibri" w:hAnsi="Calibri" w:cs="Calibri"/>
          <w:sz w:val="24"/>
          <w:szCs w:val="24"/>
          <w:rtl/>
        </w:rPr>
        <w:t xml:space="preserve">بخود می گیرد </w:t>
      </w:r>
      <w:r w:rsidR="007400BB" w:rsidRPr="00BD029E">
        <w:rPr>
          <w:rFonts w:ascii="Calibri" w:hAnsi="Calibri" w:cs="Calibri"/>
          <w:sz w:val="24"/>
          <w:szCs w:val="24"/>
          <w:rtl/>
        </w:rPr>
        <w:t xml:space="preserve">که عاری از قضاوت اخلاقی بوده </w:t>
      </w:r>
      <w:r w:rsidR="00C0296B" w:rsidRPr="00BD029E">
        <w:rPr>
          <w:rFonts w:ascii="Calibri" w:hAnsi="Calibri" w:cs="Calibri"/>
          <w:sz w:val="24"/>
          <w:szCs w:val="24"/>
          <w:rtl/>
        </w:rPr>
        <w:t xml:space="preserve">و قابل بحث در همه ادوار حیات انسانی </w:t>
      </w:r>
      <w:r w:rsidR="007400BB" w:rsidRPr="00BD029E">
        <w:rPr>
          <w:rFonts w:ascii="Calibri" w:hAnsi="Calibri" w:cs="Calibri"/>
          <w:sz w:val="24"/>
          <w:szCs w:val="24"/>
          <w:rtl/>
        </w:rPr>
        <w:t>می باشد. درواقع ویژگی انسانی</w:t>
      </w:r>
      <w:r w:rsidR="00BE6278" w:rsidRPr="00BD029E">
        <w:rPr>
          <w:rFonts w:ascii="Calibri" w:hAnsi="Calibri" w:cs="Calibri"/>
          <w:sz w:val="24"/>
          <w:szCs w:val="24"/>
          <w:rtl/>
        </w:rPr>
        <w:t xml:space="preserve"> ای</w:t>
      </w:r>
      <w:r w:rsidR="007400BB" w:rsidRPr="00BD029E">
        <w:rPr>
          <w:rFonts w:ascii="Calibri" w:hAnsi="Calibri" w:cs="Calibri"/>
          <w:sz w:val="24"/>
          <w:szCs w:val="24"/>
          <w:rtl/>
        </w:rPr>
        <w:t xml:space="preserve"> است که با احساسی شهودی قوام می گیرد ولی تا تجسم یافتن در</w:t>
      </w:r>
      <w:r w:rsidR="000D3242" w:rsidRPr="00BD029E">
        <w:rPr>
          <w:rFonts w:ascii="Calibri" w:hAnsi="Calibri" w:cs="Calibri"/>
          <w:sz w:val="24"/>
          <w:szCs w:val="24"/>
          <w:rtl/>
        </w:rPr>
        <w:t xml:space="preserve"> </w:t>
      </w:r>
      <w:r w:rsidR="007400BB" w:rsidRPr="00BD029E">
        <w:rPr>
          <w:rFonts w:ascii="Calibri" w:hAnsi="Calibri" w:cs="Calibri"/>
          <w:sz w:val="24"/>
          <w:szCs w:val="24"/>
          <w:rtl/>
        </w:rPr>
        <w:t xml:space="preserve">هویتی اجتماعی </w:t>
      </w:r>
      <w:r w:rsidR="00BE6278" w:rsidRPr="00BD029E">
        <w:rPr>
          <w:rFonts w:ascii="Calibri" w:hAnsi="Calibri" w:cs="Calibri"/>
          <w:sz w:val="24"/>
          <w:szCs w:val="24"/>
          <w:rtl/>
        </w:rPr>
        <w:t xml:space="preserve">هنوز </w:t>
      </w:r>
      <w:r w:rsidR="007400BB" w:rsidRPr="00BD029E">
        <w:rPr>
          <w:rFonts w:ascii="Calibri" w:hAnsi="Calibri" w:cs="Calibri"/>
          <w:sz w:val="24"/>
          <w:szCs w:val="24"/>
          <w:rtl/>
        </w:rPr>
        <w:t xml:space="preserve">فاصله زیادی دارد. </w:t>
      </w:r>
      <w:r w:rsidR="00B97760" w:rsidRPr="00BD029E">
        <w:rPr>
          <w:rFonts w:ascii="Calibri" w:hAnsi="Calibri" w:cs="Calibri"/>
          <w:sz w:val="24"/>
          <w:szCs w:val="24"/>
          <w:rtl/>
        </w:rPr>
        <w:t xml:space="preserve">روسو این تلاش برای </w:t>
      </w:r>
      <w:r w:rsidR="00B97760" w:rsidRPr="00BD029E">
        <w:rPr>
          <w:rFonts w:ascii="Calibri" w:hAnsi="Calibri" w:cs="Calibri"/>
          <w:sz w:val="24"/>
          <w:szCs w:val="24"/>
          <w:rtl/>
          <w:lang w:val="en-US"/>
        </w:rPr>
        <w:t>ادراک و</w:t>
      </w:r>
      <w:r w:rsidR="000D3242" w:rsidRPr="00BD029E">
        <w:rPr>
          <w:rFonts w:ascii="Calibri" w:hAnsi="Calibri" w:cs="Calibri"/>
          <w:sz w:val="24"/>
          <w:szCs w:val="24"/>
          <w:rtl/>
          <w:lang w:val="en-US"/>
        </w:rPr>
        <w:t xml:space="preserve"> </w:t>
      </w:r>
      <w:r w:rsidR="00B97760" w:rsidRPr="00BD029E">
        <w:rPr>
          <w:rFonts w:ascii="Calibri" w:hAnsi="Calibri" w:cs="Calibri"/>
          <w:sz w:val="24"/>
          <w:szCs w:val="24"/>
          <w:rtl/>
          <w:lang w:val="en-US"/>
        </w:rPr>
        <w:t>احساس بودن را "عشق به خویش"</w:t>
      </w:r>
      <w:r w:rsidR="00B97760" w:rsidRPr="00BD029E">
        <w:rPr>
          <w:rStyle w:val="FootnoteReference"/>
          <w:rFonts w:ascii="Calibri" w:hAnsi="Calibri" w:cs="Calibri"/>
          <w:sz w:val="24"/>
          <w:szCs w:val="24"/>
          <w:rtl/>
          <w:lang w:val="en-US"/>
        </w:rPr>
        <w:footnoteReference w:id="4"/>
      </w:r>
      <w:r w:rsidR="00B97760" w:rsidRPr="00BD029E">
        <w:rPr>
          <w:rFonts w:ascii="Calibri" w:hAnsi="Calibri" w:cs="Calibri"/>
          <w:sz w:val="24"/>
          <w:szCs w:val="24"/>
          <w:rtl/>
          <w:lang w:val="en-US"/>
        </w:rPr>
        <w:t xml:space="preserve"> تفسیر کرده </w:t>
      </w:r>
      <w:r w:rsidR="00BE6278" w:rsidRPr="00BD029E">
        <w:rPr>
          <w:rFonts w:ascii="Calibri" w:hAnsi="Calibri" w:cs="Calibri"/>
          <w:sz w:val="24"/>
          <w:szCs w:val="24"/>
          <w:rtl/>
          <w:lang w:val="en-US"/>
        </w:rPr>
        <w:t>و آنرا</w:t>
      </w:r>
      <w:r w:rsidR="00934430" w:rsidRPr="00BD029E">
        <w:rPr>
          <w:rFonts w:ascii="Calibri" w:hAnsi="Calibri" w:cs="Calibri"/>
          <w:sz w:val="24"/>
          <w:szCs w:val="24"/>
          <w:rtl/>
          <w:lang w:val="en-US"/>
        </w:rPr>
        <w:t xml:space="preserve"> امری طبیعی</w:t>
      </w:r>
      <w:r w:rsidR="00BE6278" w:rsidRPr="00BD029E">
        <w:rPr>
          <w:rFonts w:ascii="Calibri" w:hAnsi="Calibri" w:cs="Calibri"/>
          <w:sz w:val="24"/>
          <w:szCs w:val="24"/>
          <w:rtl/>
          <w:lang w:val="en-US"/>
        </w:rPr>
        <w:t xml:space="preserve"> و</w:t>
      </w:r>
      <w:r w:rsidR="000D3242" w:rsidRPr="00BD029E">
        <w:rPr>
          <w:rFonts w:ascii="Calibri" w:hAnsi="Calibri" w:cs="Calibri"/>
          <w:sz w:val="24"/>
          <w:szCs w:val="24"/>
          <w:rtl/>
          <w:lang w:val="en-US"/>
        </w:rPr>
        <w:t xml:space="preserve"> </w:t>
      </w:r>
      <w:r w:rsidR="00B97760" w:rsidRPr="00BD029E">
        <w:rPr>
          <w:rFonts w:ascii="Calibri" w:hAnsi="Calibri" w:cs="Calibri"/>
          <w:sz w:val="24"/>
          <w:szCs w:val="24"/>
          <w:rtl/>
          <w:lang w:val="en-US"/>
        </w:rPr>
        <w:t>لازمه سن</w:t>
      </w:r>
      <w:r w:rsidR="00934430" w:rsidRPr="00BD029E">
        <w:rPr>
          <w:rFonts w:ascii="Calibri" w:hAnsi="Calibri" w:cs="Calibri"/>
          <w:sz w:val="24"/>
          <w:szCs w:val="24"/>
          <w:rtl/>
          <w:lang w:val="en-US"/>
        </w:rPr>
        <w:t>د</w:t>
      </w:r>
      <w:r w:rsidR="00B97760" w:rsidRPr="00BD029E">
        <w:rPr>
          <w:rFonts w:ascii="Calibri" w:hAnsi="Calibri" w:cs="Calibri"/>
          <w:sz w:val="24"/>
          <w:szCs w:val="24"/>
          <w:rtl/>
          <w:lang w:val="en-US"/>
        </w:rPr>
        <w:t>یت و موثق بودن ادراک فردی می داند</w:t>
      </w:r>
      <w:r w:rsidR="00934430" w:rsidRPr="00BD029E">
        <w:rPr>
          <w:rFonts w:ascii="Calibri" w:hAnsi="Calibri" w:cs="Calibri"/>
          <w:sz w:val="24"/>
          <w:szCs w:val="24"/>
          <w:rtl/>
          <w:lang w:val="en-US"/>
        </w:rPr>
        <w:t xml:space="preserve"> </w:t>
      </w:r>
      <w:r w:rsidR="00BE6278" w:rsidRPr="00BD029E">
        <w:rPr>
          <w:rFonts w:ascii="Calibri" w:hAnsi="Calibri" w:cs="Calibri"/>
          <w:sz w:val="24"/>
          <w:szCs w:val="24"/>
          <w:rtl/>
          <w:lang w:val="en-US"/>
        </w:rPr>
        <w:t>به این دلیل</w:t>
      </w:r>
      <w:r w:rsidR="00934430" w:rsidRPr="00BD029E">
        <w:rPr>
          <w:rFonts w:ascii="Calibri" w:hAnsi="Calibri" w:cs="Calibri"/>
          <w:sz w:val="24"/>
          <w:szCs w:val="24"/>
          <w:rtl/>
          <w:lang w:val="en-US"/>
        </w:rPr>
        <w:t xml:space="preserve"> که این احساسی ذا</w:t>
      </w:r>
      <w:r w:rsidR="00861510" w:rsidRPr="00BD029E">
        <w:rPr>
          <w:rFonts w:ascii="Calibri" w:hAnsi="Calibri" w:cs="Calibri"/>
          <w:sz w:val="24"/>
          <w:szCs w:val="24"/>
          <w:rtl/>
          <w:lang w:val="en-US"/>
        </w:rPr>
        <w:t>ت</w:t>
      </w:r>
      <w:r w:rsidR="00934430" w:rsidRPr="00BD029E">
        <w:rPr>
          <w:rFonts w:ascii="Calibri" w:hAnsi="Calibri" w:cs="Calibri"/>
          <w:sz w:val="24"/>
          <w:szCs w:val="24"/>
          <w:rtl/>
          <w:lang w:val="en-US"/>
        </w:rPr>
        <w:t>ی و اولیه است که همواره با انسان همراه</w:t>
      </w:r>
      <w:r w:rsidR="00BE6278" w:rsidRPr="00BD029E">
        <w:rPr>
          <w:rFonts w:ascii="Calibri" w:hAnsi="Calibri" w:cs="Calibri"/>
          <w:sz w:val="24"/>
          <w:szCs w:val="24"/>
          <w:rtl/>
          <w:lang w:val="en-US"/>
        </w:rPr>
        <w:t xml:space="preserve"> می باشد</w:t>
      </w:r>
      <w:r w:rsidR="000955E4" w:rsidRPr="00BD029E">
        <w:rPr>
          <w:rFonts w:ascii="Calibri" w:hAnsi="Calibri" w:cs="Calibri"/>
          <w:sz w:val="24"/>
          <w:szCs w:val="24"/>
          <w:rtl/>
          <w:lang w:val="en-US"/>
        </w:rPr>
        <w:t xml:space="preserve"> (روسو، ٢٠۱٠، ٣٦٣)</w:t>
      </w:r>
      <w:r w:rsidR="00934430" w:rsidRPr="00BD029E">
        <w:rPr>
          <w:rFonts w:ascii="Calibri" w:hAnsi="Calibri" w:cs="Calibri"/>
          <w:sz w:val="24"/>
          <w:szCs w:val="24"/>
          <w:rtl/>
          <w:lang w:val="en-US"/>
        </w:rPr>
        <w:t xml:space="preserve">. </w:t>
      </w:r>
      <w:r w:rsidR="00B165B8" w:rsidRPr="00BD029E">
        <w:rPr>
          <w:rFonts w:ascii="Calibri" w:hAnsi="Calibri" w:cs="Calibri"/>
          <w:sz w:val="24"/>
          <w:szCs w:val="24"/>
          <w:rtl/>
          <w:lang w:val="en-US"/>
        </w:rPr>
        <w:t>گویی صدایی از</w:t>
      </w:r>
      <w:r w:rsidR="000D3242" w:rsidRPr="00BD029E">
        <w:rPr>
          <w:rFonts w:ascii="Calibri" w:hAnsi="Calibri" w:cs="Calibri"/>
          <w:sz w:val="24"/>
          <w:szCs w:val="24"/>
          <w:rtl/>
          <w:lang w:val="en-US"/>
        </w:rPr>
        <w:t xml:space="preserve"> </w:t>
      </w:r>
      <w:r w:rsidR="004F4B08" w:rsidRPr="00BD029E">
        <w:rPr>
          <w:rFonts w:ascii="Calibri" w:hAnsi="Calibri" w:cs="Calibri"/>
          <w:sz w:val="24"/>
          <w:szCs w:val="24"/>
          <w:rtl/>
          <w:lang w:val="en-US"/>
        </w:rPr>
        <w:t xml:space="preserve">اعماق سکوت </w:t>
      </w:r>
      <w:r w:rsidR="00B165B8" w:rsidRPr="00BD029E">
        <w:rPr>
          <w:rFonts w:ascii="Calibri" w:hAnsi="Calibri" w:cs="Calibri"/>
          <w:sz w:val="24"/>
          <w:szCs w:val="24"/>
          <w:rtl/>
          <w:lang w:val="en-US"/>
        </w:rPr>
        <w:t xml:space="preserve">درون فرد </w:t>
      </w:r>
      <w:r w:rsidR="00BE6278" w:rsidRPr="00BD029E">
        <w:rPr>
          <w:rFonts w:ascii="Calibri" w:hAnsi="Calibri" w:cs="Calibri"/>
          <w:sz w:val="24"/>
          <w:szCs w:val="24"/>
          <w:rtl/>
          <w:lang w:val="en-US"/>
        </w:rPr>
        <w:t xml:space="preserve">او </w:t>
      </w:r>
      <w:r w:rsidR="00B165B8" w:rsidRPr="00BD029E">
        <w:rPr>
          <w:rFonts w:ascii="Calibri" w:hAnsi="Calibri" w:cs="Calibri"/>
          <w:sz w:val="24"/>
          <w:szCs w:val="24"/>
          <w:rtl/>
          <w:lang w:val="en-US"/>
        </w:rPr>
        <w:t xml:space="preserve">را </w:t>
      </w:r>
      <w:r w:rsidR="00BE6278" w:rsidRPr="00BD029E">
        <w:rPr>
          <w:rFonts w:ascii="Calibri" w:hAnsi="Calibri" w:cs="Calibri"/>
          <w:sz w:val="24"/>
          <w:szCs w:val="24"/>
          <w:rtl/>
          <w:lang w:val="en-US"/>
        </w:rPr>
        <w:t xml:space="preserve">به </w:t>
      </w:r>
      <w:r w:rsidR="00566F07" w:rsidRPr="00BD029E">
        <w:rPr>
          <w:rFonts w:ascii="Calibri" w:hAnsi="Calibri" w:cs="Calibri"/>
          <w:sz w:val="24"/>
          <w:szCs w:val="24"/>
          <w:rtl/>
          <w:lang w:val="en-US"/>
        </w:rPr>
        <w:t>همپرسگی</w:t>
      </w:r>
      <w:r w:rsidR="00B165B8" w:rsidRPr="00BD029E">
        <w:rPr>
          <w:rFonts w:ascii="Calibri" w:hAnsi="Calibri" w:cs="Calibri"/>
          <w:sz w:val="24"/>
          <w:szCs w:val="24"/>
          <w:rtl/>
          <w:lang w:val="en-US"/>
        </w:rPr>
        <w:t xml:space="preserve"> صمیمانه و بی واسطه برای شناخت خویش قرا می خواند. </w:t>
      </w:r>
      <w:r w:rsidR="001942C4" w:rsidRPr="00BD029E">
        <w:rPr>
          <w:rFonts w:ascii="Calibri" w:hAnsi="Calibri" w:cs="Calibri"/>
          <w:sz w:val="24"/>
          <w:szCs w:val="24"/>
          <w:rtl/>
          <w:lang w:val="en-US"/>
        </w:rPr>
        <w:t xml:space="preserve"> </w:t>
      </w:r>
      <w:r w:rsidR="004F4B08" w:rsidRPr="00BD029E">
        <w:rPr>
          <w:rFonts w:ascii="Calibri" w:hAnsi="Calibri" w:cs="Calibri"/>
          <w:sz w:val="24"/>
          <w:szCs w:val="24"/>
          <w:rtl/>
          <w:lang w:val="en-US"/>
        </w:rPr>
        <w:t>ادبیات عرفانی فارسی این دیالوگ بیواسطه اولیه</w:t>
      </w:r>
      <w:r w:rsidR="00870757" w:rsidRPr="00BD029E">
        <w:rPr>
          <w:rStyle w:val="FootnoteReference"/>
          <w:rFonts w:ascii="Calibri" w:hAnsi="Calibri" w:cs="Calibri"/>
          <w:sz w:val="24"/>
          <w:szCs w:val="24"/>
          <w:rtl/>
          <w:lang w:val="en-US"/>
        </w:rPr>
        <w:footnoteReference w:id="5"/>
      </w:r>
      <w:r w:rsidR="004F4B08" w:rsidRPr="00BD029E">
        <w:rPr>
          <w:rFonts w:ascii="Calibri" w:hAnsi="Calibri" w:cs="Calibri"/>
          <w:sz w:val="24"/>
          <w:szCs w:val="24"/>
          <w:rtl/>
          <w:lang w:val="en-US"/>
        </w:rPr>
        <w:t xml:space="preserve"> برای کشف و ادراک شهودی خویش را در قالب همزبانی تعریف می کند. ب</w:t>
      </w:r>
      <w:r w:rsidR="000D3242" w:rsidRPr="00BD029E">
        <w:rPr>
          <w:rFonts w:ascii="Calibri" w:hAnsi="Calibri" w:cs="Calibri"/>
          <w:sz w:val="24"/>
          <w:szCs w:val="24"/>
          <w:rtl/>
          <w:lang w:val="en-US"/>
        </w:rPr>
        <w:t xml:space="preserve">ه </w:t>
      </w:r>
      <w:r w:rsidR="004F4B08" w:rsidRPr="00BD029E">
        <w:rPr>
          <w:rFonts w:ascii="Calibri" w:hAnsi="Calibri" w:cs="Calibri"/>
          <w:sz w:val="24"/>
          <w:szCs w:val="24"/>
          <w:rtl/>
          <w:lang w:val="en-US"/>
        </w:rPr>
        <w:t>عنوان مثال مولانا جلال الدین رو</w:t>
      </w:r>
      <w:r w:rsidR="0088685E" w:rsidRPr="00BD029E">
        <w:rPr>
          <w:rFonts w:ascii="Calibri" w:hAnsi="Calibri" w:cs="Calibri"/>
          <w:sz w:val="24"/>
          <w:szCs w:val="24"/>
          <w:rtl/>
          <w:lang w:val="en-US"/>
        </w:rPr>
        <w:t>م</w:t>
      </w:r>
      <w:r w:rsidR="004F4B08" w:rsidRPr="00BD029E">
        <w:rPr>
          <w:rFonts w:ascii="Calibri" w:hAnsi="Calibri" w:cs="Calibri"/>
          <w:sz w:val="24"/>
          <w:szCs w:val="24"/>
          <w:rtl/>
          <w:lang w:val="en-US"/>
        </w:rPr>
        <w:t xml:space="preserve">ی آنرا به "همدلی از هم زبانی خوش تراست" و یا "نه پیامم، نه </w:t>
      </w:r>
      <w:proofErr w:type="spellStart"/>
      <w:r w:rsidR="004F4B08" w:rsidRPr="00BD029E">
        <w:rPr>
          <w:rFonts w:ascii="Calibri" w:hAnsi="Calibri" w:cs="Calibri"/>
          <w:sz w:val="24"/>
          <w:szCs w:val="24"/>
          <w:rtl/>
          <w:lang w:val="en-US"/>
        </w:rPr>
        <w:t>کلامم</w:t>
      </w:r>
      <w:proofErr w:type="spellEnd"/>
      <w:r w:rsidR="004F4B08" w:rsidRPr="00BD029E">
        <w:rPr>
          <w:rFonts w:ascii="Calibri" w:hAnsi="Calibri" w:cs="Calibri"/>
          <w:sz w:val="24"/>
          <w:szCs w:val="24"/>
          <w:rtl/>
          <w:lang w:val="en-US"/>
        </w:rPr>
        <w:t xml:space="preserve">، نه </w:t>
      </w:r>
      <w:proofErr w:type="spellStart"/>
      <w:r w:rsidR="004F4B08" w:rsidRPr="00BD029E">
        <w:rPr>
          <w:rFonts w:ascii="Calibri" w:hAnsi="Calibri" w:cs="Calibri"/>
          <w:sz w:val="24"/>
          <w:szCs w:val="24"/>
          <w:rtl/>
          <w:lang w:val="en-US"/>
        </w:rPr>
        <w:t>سلامم</w:t>
      </w:r>
      <w:proofErr w:type="spellEnd"/>
      <w:r w:rsidR="004F4B08" w:rsidRPr="00BD029E">
        <w:rPr>
          <w:rFonts w:ascii="Calibri" w:hAnsi="Calibri" w:cs="Calibri"/>
          <w:sz w:val="24"/>
          <w:szCs w:val="24"/>
          <w:rtl/>
          <w:lang w:val="en-US"/>
        </w:rPr>
        <w:t xml:space="preserve">، نه </w:t>
      </w:r>
      <w:proofErr w:type="spellStart"/>
      <w:r w:rsidR="004F4B08" w:rsidRPr="00BD029E">
        <w:rPr>
          <w:rFonts w:ascii="Calibri" w:hAnsi="Calibri" w:cs="Calibri"/>
          <w:sz w:val="24"/>
          <w:szCs w:val="24"/>
          <w:rtl/>
          <w:lang w:val="en-US"/>
        </w:rPr>
        <w:t>علیکم"</w:t>
      </w:r>
      <w:r w:rsidR="00423E07" w:rsidRPr="00BD029E">
        <w:rPr>
          <w:rFonts w:ascii="Calibri" w:hAnsi="Calibri" w:cs="Calibri"/>
          <w:sz w:val="24"/>
          <w:szCs w:val="24"/>
          <w:rtl/>
          <w:lang w:val="en-US"/>
        </w:rPr>
        <w:t>و</w:t>
      </w:r>
      <w:proofErr w:type="spellEnd"/>
      <w:r w:rsidR="00423E07" w:rsidRPr="00BD029E">
        <w:rPr>
          <w:rFonts w:ascii="Calibri" w:hAnsi="Calibri" w:cs="Calibri"/>
          <w:sz w:val="24"/>
          <w:szCs w:val="24"/>
          <w:rtl/>
          <w:lang w:val="en-US"/>
        </w:rPr>
        <w:t xml:space="preserve"> یا "</w:t>
      </w:r>
      <w:r w:rsidR="00423E07" w:rsidRPr="00BD029E">
        <w:rPr>
          <w:rFonts w:ascii="Calibri" w:hAnsi="Calibri" w:cs="Calibri"/>
          <w:color w:val="000000"/>
          <w:sz w:val="24"/>
          <w:szCs w:val="24"/>
          <w:shd w:val="clear" w:color="auto" w:fill="FFFFFF"/>
          <w:rtl/>
        </w:rPr>
        <w:t xml:space="preserve"> </w:t>
      </w:r>
      <w:proofErr w:type="spellStart"/>
      <w:r w:rsidR="00423E07" w:rsidRPr="00BD029E">
        <w:rPr>
          <w:rFonts w:ascii="Calibri" w:hAnsi="Calibri" w:cs="Calibri"/>
          <w:color w:val="000000"/>
          <w:sz w:val="24"/>
          <w:szCs w:val="24"/>
          <w:shd w:val="clear" w:color="auto" w:fill="FFFFFF"/>
          <w:rtl/>
        </w:rPr>
        <w:t>اقتلونی</w:t>
      </w:r>
      <w:proofErr w:type="spellEnd"/>
      <w:r w:rsidR="00423E07" w:rsidRPr="00BD029E">
        <w:rPr>
          <w:rFonts w:ascii="Calibri" w:hAnsi="Calibri" w:cs="Calibri"/>
          <w:color w:val="000000"/>
          <w:sz w:val="24"/>
          <w:szCs w:val="24"/>
          <w:shd w:val="clear" w:color="auto" w:fill="FFFFFF"/>
          <w:rtl/>
        </w:rPr>
        <w:t xml:space="preserve"> یا </w:t>
      </w:r>
      <w:proofErr w:type="spellStart"/>
      <w:r w:rsidR="00423E07" w:rsidRPr="00BD029E">
        <w:rPr>
          <w:rFonts w:ascii="Calibri" w:hAnsi="Calibri" w:cs="Calibri"/>
          <w:color w:val="000000"/>
          <w:sz w:val="24"/>
          <w:szCs w:val="24"/>
          <w:shd w:val="clear" w:color="auto" w:fill="FFFFFF"/>
          <w:rtl/>
        </w:rPr>
        <w:t>ثقاتی</w:t>
      </w:r>
      <w:proofErr w:type="spellEnd"/>
      <w:r w:rsidR="00423E07" w:rsidRPr="00BD029E">
        <w:rPr>
          <w:rFonts w:ascii="Calibri" w:hAnsi="Calibri" w:cs="Calibri"/>
          <w:color w:val="000000"/>
          <w:sz w:val="24"/>
          <w:szCs w:val="24"/>
          <w:shd w:val="clear" w:color="auto" w:fill="FFFFFF"/>
          <w:rtl/>
        </w:rPr>
        <w:t xml:space="preserve"> ان فی قتلی حیاتی"</w:t>
      </w:r>
      <w:r w:rsidR="00212C70" w:rsidRPr="00BD029E">
        <w:rPr>
          <w:rFonts w:ascii="Calibri" w:hAnsi="Calibri" w:cs="Calibri"/>
          <w:color w:val="000000"/>
          <w:sz w:val="24"/>
          <w:szCs w:val="24"/>
          <w:shd w:val="clear" w:color="auto" w:fill="FFFFFF"/>
          <w:rtl/>
        </w:rPr>
        <w:t>(</w:t>
      </w:r>
      <w:r w:rsidR="00212C70" w:rsidRPr="00BD029E">
        <w:rPr>
          <w:rFonts w:ascii="Calibri" w:hAnsi="Calibri" w:cs="Calibri"/>
          <w:sz w:val="24"/>
          <w:szCs w:val="24"/>
          <w:rtl/>
        </w:rPr>
        <w:t xml:space="preserve"> دیوان شمس، غزل شماره ٢۸١٣)</w:t>
      </w:r>
      <w:r w:rsidR="00212C70" w:rsidRPr="00BD029E">
        <w:rPr>
          <w:rFonts w:ascii="Calibri" w:hAnsi="Calibri" w:cs="Calibri"/>
          <w:color w:val="000000"/>
          <w:sz w:val="24"/>
          <w:szCs w:val="24"/>
          <w:shd w:val="clear" w:color="auto" w:fill="FFFFFF"/>
          <w:rtl/>
        </w:rPr>
        <w:t xml:space="preserve"> </w:t>
      </w:r>
      <w:r w:rsidR="004F4B08" w:rsidRPr="00BD029E">
        <w:rPr>
          <w:rFonts w:ascii="Calibri" w:hAnsi="Calibri" w:cs="Calibri"/>
          <w:sz w:val="24"/>
          <w:szCs w:val="24"/>
          <w:rtl/>
          <w:lang w:val="en-US"/>
        </w:rPr>
        <w:t>تعبیر می نماید.</w:t>
      </w:r>
      <w:r w:rsidR="00423E07" w:rsidRPr="00BD029E">
        <w:rPr>
          <w:rFonts w:ascii="Calibri" w:hAnsi="Calibri" w:cs="Calibri"/>
          <w:sz w:val="24"/>
          <w:szCs w:val="24"/>
          <w:rtl/>
          <w:lang w:val="en-US"/>
        </w:rPr>
        <w:t xml:space="preserve"> منصور حلاج ترجمان دیگری از این صدای درون برای یافتن اعماق هستن خویش را با آرزویی شورانگیز</w:t>
      </w:r>
      <w:r w:rsidR="000D3242" w:rsidRPr="00BD029E">
        <w:rPr>
          <w:rFonts w:ascii="Calibri" w:hAnsi="Calibri" w:cs="Calibri"/>
          <w:sz w:val="24"/>
          <w:szCs w:val="24"/>
          <w:rtl/>
          <w:lang w:val="en-US"/>
        </w:rPr>
        <w:t xml:space="preserve"> </w:t>
      </w:r>
      <w:r w:rsidR="00423E07" w:rsidRPr="00BD029E">
        <w:rPr>
          <w:rFonts w:ascii="Calibri" w:hAnsi="Calibri" w:cs="Calibri"/>
          <w:sz w:val="24"/>
          <w:szCs w:val="24"/>
          <w:rtl/>
          <w:lang w:val="en-US"/>
        </w:rPr>
        <w:t>برای از</w:t>
      </w:r>
      <w:r w:rsidR="000D3242" w:rsidRPr="00BD029E">
        <w:rPr>
          <w:rFonts w:ascii="Calibri" w:hAnsi="Calibri" w:cs="Calibri"/>
          <w:sz w:val="24"/>
          <w:szCs w:val="24"/>
          <w:rtl/>
          <w:lang w:val="en-US"/>
        </w:rPr>
        <w:t xml:space="preserve"> </w:t>
      </w:r>
      <w:r w:rsidR="00423E07" w:rsidRPr="00BD029E">
        <w:rPr>
          <w:rFonts w:ascii="Calibri" w:hAnsi="Calibri" w:cs="Calibri"/>
          <w:sz w:val="24"/>
          <w:szCs w:val="24"/>
          <w:rtl/>
          <w:lang w:val="en-US"/>
        </w:rPr>
        <w:t>میان برداشتن منیت توضیح می دهد که در</w:t>
      </w:r>
      <w:r w:rsidR="000D3242" w:rsidRPr="00BD029E">
        <w:rPr>
          <w:rFonts w:ascii="Calibri" w:hAnsi="Calibri" w:cs="Calibri"/>
          <w:sz w:val="24"/>
          <w:szCs w:val="24"/>
          <w:rtl/>
          <w:lang w:val="en-US"/>
        </w:rPr>
        <w:t xml:space="preserve"> </w:t>
      </w:r>
      <w:r w:rsidR="00423E07" w:rsidRPr="00BD029E">
        <w:rPr>
          <w:rFonts w:ascii="Calibri" w:hAnsi="Calibri" w:cs="Calibri"/>
          <w:sz w:val="24"/>
          <w:szCs w:val="24"/>
          <w:rtl/>
          <w:lang w:val="en-US"/>
        </w:rPr>
        <w:t xml:space="preserve">نتیجه آن با ادراک اصیل هویت خویش می توان به مقام بقا </w:t>
      </w:r>
      <w:r w:rsidR="00F24328" w:rsidRPr="00BD029E">
        <w:rPr>
          <w:rFonts w:ascii="Calibri" w:hAnsi="Calibri" w:cs="Calibri"/>
          <w:sz w:val="24"/>
          <w:szCs w:val="24"/>
          <w:rtl/>
          <w:lang w:val="en-US"/>
        </w:rPr>
        <w:t>ب</w:t>
      </w:r>
      <w:r w:rsidR="00423E07" w:rsidRPr="00BD029E">
        <w:rPr>
          <w:rFonts w:ascii="Calibri" w:hAnsi="Calibri" w:cs="Calibri"/>
          <w:sz w:val="24"/>
          <w:szCs w:val="24"/>
          <w:rtl/>
          <w:lang w:val="en-US"/>
        </w:rPr>
        <w:t>رسد.</w:t>
      </w:r>
      <w:r w:rsidR="00423E07" w:rsidRPr="00BD029E">
        <w:rPr>
          <w:rStyle w:val="FootnoteReference"/>
          <w:rFonts w:ascii="Calibri" w:hAnsi="Calibri" w:cs="Calibri"/>
          <w:sz w:val="24"/>
          <w:szCs w:val="24"/>
          <w:rtl/>
          <w:lang w:val="en-US"/>
        </w:rPr>
        <w:footnoteReference w:id="6"/>
      </w:r>
      <w:r w:rsidR="00423E07" w:rsidRPr="00BD029E">
        <w:rPr>
          <w:rFonts w:ascii="Calibri" w:hAnsi="Calibri" w:cs="Calibri"/>
          <w:sz w:val="24"/>
          <w:szCs w:val="24"/>
          <w:rtl/>
          <w:lang w:val="en-US"/>
        </w:rPr>
        <w:t xml:space="preserve"> </w:t>
      </w:r>
      <w:r w:rsidR="004F4B08" w:rsidRPr="00BD029E">
        <w:rPr>
          <w:rFonts w:ascii="Calibri" w:hAnsi="Calibri" w:cs="Calibri"/>
          <w:sz w:val="24"/>
          <w:szCs w:val="24"/>
          <w:rtl/>
          <w:lang w:val="en-US"/>
        </w:rPr>
        <w:t xml:space="preserve"> </w:t>
      </w:r>
    </w:p>
    <w:p w14:paraId="7862DCB5" w14:textId="60266314" w:rsidR="00A939BD" w:rsidRPr="00BD029E" w:rsidRDefault="007866D5" w:rsidP="00663CA9">
      <w:pPr>
        <w:spacing w:line="240" w:lineRule="auto"/>
        <w:jc w:val="right"/>
        <w:rPr>
          <w:rFonts w:ascii="Calibri" w:hAnsi="Calibri" w:cs="Calibri"/>
          <w:sz w:val="24"/>
          <w:szCs w:val="24"/>
        </w:rPr>
      </w:pPr>
      <w:r w:rsidRPr="00BD029E">
        <w:rPr>
          <w:rFonts w:ascii="Calibri" w:hAnsi="Calibri" w:cs="Calibri"/>
          <w:sz w:val="24"/>
          <w:szCs w:val="24"/>
          <w:rtl/>
          <w:lang w:val="en-US"/>
        </w:rPr>
        <w:t>عنصر</w:t>
      </w:r>
      <w:r w:rsidR="003A7DB7" w:rsidRPr="00BD029E">
        <w:rPr>
          <w:rFonts w:ascii="Calibri" w:hAnsi="Calibri" w:cs="Calibri"/>
          <w:sz w:val="24"/>
          <w:szCs w:val="24"/>
          <w:rtl/>
          <w:lang w:val="en-US"/>
        </w:rPr>
        <w:t xml:space="preserve"> </w:t>
      </w:r>
      <w:r w:rsidR="00A2713B" w:rsidRPr="00BD029E">
        <w:rPr>
          <w:rFonts w:ascii="Calibri" w:hAnsi="Calibri" w:cs="Calibri"/>
          <w:sz w:val="24"/>
          <w:szCs w:val="24"/>
          <w:rtl/>
          <w:lang w:val="en-US"/>
        </w:rPr>
        <w:t>دوم</w:t>
      </w:r>
      <w:r w:rsidRPr="00BD029E">
        <w:rPr>
          <w:rFonts w:ascii="Calibri" w:hAnsi="Calibri" w:cs="Calibri"/>
          <w:sz w:val="24"/>
          <w:szCs w:val="24"/>
          <w:rtl/>
          <w:lang w:val="en-US"/>
        </w:rPr>
        <w:t xml:space="preserve"> </w:t>
      </w:r>
      <w:r w:rsidR="00A2713B" w:rsidRPr="00BD029E">
        <w:rPr>
          <w:rFonts w:ascii="Calibri" w:hAnsi="Calibri" w:cs="Calibri"/>
          <w:sz w:val="24"/>
          <w:szCs w:val="24"/>
          <w:rtl/>
          <w:lang w:val="en-US"/>
        </w:rPr>
        <w:t xml:space="preserve">تعریف هویت </w:t>
      </w:r>
      <w:r w:rsidRPr="00BD029E">
        <w:rPr>
          <w:rFonts w:ascii="Calibri" w:hAnsi="Calibri" w:cs="Calibri"/>
          <w:sz w:val="24"/>
          <w:szCs w:val="24"/>
          <w:rtl/>
          <w:lang w:val="en-US"/>
        </w:rPr>
        <w:t>تبیین کننده چگونگی عبور</w:t>
      </w:r>
      <w:r w:rsidR="000D3242" w:rsidRPr="00BD029E">
        <w:rPr>
          <w:rFonts w:ascii="Calibri" w:hAnsi="Calibri" w:cs="Calibri"/>
          <w:sz w:val="24"/>
          <w:szCs w:val="24"/>
          <w:rtl/>
          <w:lang w:val="en-US"/>
        </w:rPr>
        <w:t xml:space="preserve"> </w:t>
      </w:r>
      <w:r w:rsidRPr="00BD029E">
        <w:rPr>
          <w:rFonts w:ascii="Calibri" w:hAnsi="Calibri" w:cs="Calibri"/>
          <w:sz w:val="24"/>
          <w:szCs w:val="24"/>
          <w:rtl/>
          <w:lang w:val="en-US"/>
        </w:rPr>
        <w:t>از</w:t>
      </w:r>
      <w:r w:rsidR="000D3242"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شناخت شهودی درونی هستن خویش به سوی هویت اجتماعی یافتن </w:t>
      </w:r>
      <w:r w:rsidR="00A2713B" w:rsidRPr="00BD029E">
        <w:rPr>
          <w:rFonts w:ascii="Calibri" w:hAnsi="Calibri" w:cs="Calibri"/>
          <w:sz w:val="24"/>
          <w:szCs w:val="24"/>
          <w:rtl/>
          <w:lang w:val="en-US"/>
        </w:rPr>
        <w:t>است</w:t>
      </w:r>
      <w:r w:rsidRPr="00BD029E">
        <w:rPr>
          <w:rFonts w:ascii="Calibri" w:hAnsi="Calibri" w:cs="Calibri"/>
          <w:sz w:val="24"/>
          <w:szCs w:val="24"/>
          <w:rtl/>
          <w:lang w:val="en-US"/>
        </w:rPr>
        <w:t xml:space="preserve">. پرسش اصلی بنیادین در ارتباط با این عنصر هویتی "در کجا هستم" </w:t>
      </w:r>
      <w:r w:rsidR="0059445D" w:rsidRPr="00BD029E">
        <w:rPr>
          <w:rFonts w:ascii="Calibri" w:hAnsi="Calibri" w:cs="Calibri"/>
          <w:sz w:val="24"/>
          <w:szCs w:val="24"/>
          <w:rtl/>
          <w:lang w:val="en-US"/>
        </w:rPr>
        <w:t>پیوند دار</w:t>
      </w:r>
      <w:r w:rsidR="000D3242" w:rsidRPr="00BD029E">
        <w:rPr>
          <w:rFonts w:ascii="Calibri" w:hAnsi="Calibri" w:cs="Calibri"/>
          <w:sz w:val="24"/>
          <w:szCs w:val="24"/>
          <w:rtl/>
          <w:lang w:val="en-US"/>
        </w:rPr>
        <w:t>د.</w:t>
      </w:r>
      <w:r w:rsidRPr="00BD029E">
        <w:rPr>
          <w:rFonts w:ascii="Calibri" w:hAnsi="Calibri" w:cs="Calibri"/>
          <w:sz w:val="24"/>
          <w:szCs w:val="24"/>
          <w:rtl/>
          <w:lang w:val="en-US"/>
        </w:rPr>
        <w:t xml:space="preserve"> </w:t>
      </w:r>
      <w:r w:rsidR="0059445D" w:rsidRPr="00BD029E">
        <w:rPr>
          <w:rFonts w:ascii="Calibri" w:hAnsi="Calibri" w:cs="Calibri"/>
          <w:sz w:val="24"/>
          <w:szCs w:val="24"/>
          <w:rtl/>
          <w:lang w:val="en-US"/>
        </w:rPr>
        <w:t xml:space="preserve">در اینجا، </w:t>
      </w:r>
      <w:r w:rsidRPr="00BD029E">
        <w:rPr>
          <w:rFonts w:ascii="Calibri" w:hAnsi="Calibri" w:cs="Calibri"/>
          <w:sz w:val="24"/>
          <w:szCs w:val="24"/>
          <w:rtl/>
          <w:lang w:val="en-US"/>
        </w:rPr>
        <w:t>دیالوگ از سطح اولیه بی</w:t>
      </w:r>
      <w:r w:rsidR="000D2B98" w:rsidRPr="00BD029E">
        <w:rPr>
          <w:rFonts w:ascii="Calibri" w:hAnsi="Calibri" w:cs="Calibri"/>
          <w:sz w:val="24"/>
          <w:szCs w:val="24"/>
          <w:rtl/>
          <w:lang w:val="en-US"/>
        </w:rPr>
        <w:t xml:space="preserve"> </w:t>
      </w:r>
      <w:r w:rsidRPr="00BD029E">
        <w:rPr>
          <w:rFonts w:ascii="Calibri" w:hAnsi="Calibri" w:cs="Calibri"/>
          <w:sz w:val="24"/>
          <w:szCs w:val="24"/>
          <w:rtl/>
          <w:lang w:val="en-US"/>
        </w:rPr>
        <w:t>واسطه با خویش</w:t>
      </w:r>
      <w:r w:rsidR="0059445D" w:rsidRPr="00BD029E">
        <w:rPr>
          <w:rFonts w:ascii="Calibri" w:hAnsi="Calibri" w:cs="Calibri"/>
          <w:sz w:val="24"/>
          <w:szCs w:val="24"/>
          <w:rtl/>
          <w:lang w:val="en-US"/>
        </w:rPr>
        <w:t xml:space="preserve"> خویش</w:t>
      </w:r>
      <w:r w:rsidRPr="00BD029E">
        <w:rPr>
          <w:rFonts w:ascii="Calibri" w:hAnsi="Calibri" w:cs="Calibri"/>
          <w:sz w:val="24"/>
          <w:szCs w:val="24"/>
          <w:rtl/>
          <w:lang w:val="en-US"/>
        </w:rPr>
        <w:t xml:space="preserve"> به سمت و سوی </w:t>
      </w:r>
      <w:r w:rsidR="003E4BBF" w:rsidRPr="00BD029E">
        <w:rPr>
          <w:rFonts w:ascii="Calibri" w:hAnsi="Calibri" w:cs="Calibri"/>
          <w:sz w:val="24"/>
          <w:szCs w:val="24"/>
          <w:rtl/>
          <w:lang w:val="en-US"/>
        </w:rPr>
        <w:t>"</w:t>
      </w:r>
      <w:r w:rsidR="0059445D" w:rsidRPr="00BD029E">
        <w:rPr>
          <w:rFonts w:ascii="Calibri" w:hAnsi="Calibri" w:cs="Calibri"/>
          <w:sz w:val="24"/>
          <w:szCs w:val="24"/>
          <w:rtl/>
          <w:lang w:val="en-US"/>
        </w:rPr>
        <w:t xml:space="preserve">اجتماعی </w:t>
      </w:r>
      <w:r w:rsidR="003E4BBF" w:rsidRPr="00BD029E">
        <w:rPr>
          <w:rFonts w:ascii="Calibri" w:hAnsi="Calibri" w:cs="Calibri"/>
          <w:sz w:val="24"/>
          <w:szCs w:val="24"/>
          <w:rtl/>
          <w:lang w:val="en-US"/>
        </w:rPr>
        <w:t xml:space="preserve">شدن" با به عبارت بهتر </w:t>
      </w:r>
      <w:r w:rsidR="00663CA9" w:rsidRPr="00BD029E">
        <w:rPr>
          <w:rFonts w:ascii="Calibri" w:hAnsi="Calibri" w:cs="Calibri"/>
          <w:sz w:val="24"/>
          <w:szCs w:val="24"/>
          <w:rtl/>
          <w:lang w:val="en-US"/>
        </w:rPr>
        <w:t>به سوی نوعی دیالوگ اجتماعی و</w:t>
      </w:r>
      <w:r w:rsidR="003A7DB7" w:rsidRPr="00BD029E">
        <w:rPr>
          <w:rFonts w:ascii="Calibri" w:hAnsi="Calibri" w:cs="Calibri"/>
          <w:sz w:val="24"/>
          <w:szCs w:val="24"/>
          <w:rtl/>
          <w:lang w:val="en-US"/>
        </w:rPr>
        <w:t xml:space="preserve"> </w:t>
      </w:r>
      <w:r w:rsidR="003E4BBF" w:rsidRPr="00BD029E">
        <w:rPr>
          <w:rFonts w:ascii="Calibri" w:hAnsi="Calibri" w:cs="Calibri"/>
          <w:sz w:val="24"/>
          <w:szCs w:val="24"/>
          <w:rtl/>
          <w:lang w:val="en-US"/>
        </w:rPr>
        <w:t>در</w:t>
      </w:r>
      <w:r w:rsidR="003A7DB7" w:rsidRPr="00BD029E">
        <w:rPr>
          <w:rFonts w:ascii="Calibri" w:hAnsi="Calibri" w:cs="Calibri"/>
          <w:sz w:val="24"/>
          <w:szCs w:val="24"/>
          <w:rtl/>
          <w:lang w:val="en-US"/>
        </w:rPr>
        <w:t xml:space="preserve"> </w:t>
      </w:r>
      <w:r w:rsidR="003E4BBF" w:rsidRPr="00BD029E">
        <w:rPr>
          <w:rFonts w:ascii="Calibri" w:hAnsi="Calibri" w:cs="Calibri"/>
          <w:sz w:val="24"/>
          <w:szCs w:val="24"/>
          <w:rtl/>
          <w:lang w:val="en-US"/>
        </w:rPr>
        <w:t>جایگاه اشتراک در</w:t>
      </w:r>
      <w:r w:rsidR="003A7DB7" w:rsidRPr="00BD029E">
        <w:rPr>
          <w:rFonts w:ascii="Calibri" w:hAnsi="Calibri" w:cs="Calibri"/>
          <w:sz w:val="24"/>
          <w:szCs w:val="24"/>
          <w:rtl/>
          <w:lang w:val="en-US"/>
        </w:rPr>
        <w:t xml:space="preserve"> </w:t>
      </w:r>
      <w:r w:rsidR="003E4BBF" w:rsidRPr="00BD029E">
        <w:rPr>
          <w:rFonts w:ascii="Calibri" w:hAnsi="Calibri" w:cs="Calibri"/>
          <w:sz w:val="24"/>
          <w:szCs w:val="24"/>
          <w:rtl/>
          <w:lang w:val="en-US"/>
        </w:rPr>
        <w:t>شکل گیری روابط اجتماعی قرار می دهد</w:t>
      </w:r>
      <w:r w:rsidR="00870757" w:rsidRPr="00BD029E">
        <w:rPr>
          <w:rStyle w:val="FootnoteReference"/>
          <w:rFonts w:ascii="Calibri" w:hAnsi="Calibri" w:cs="Calibri"/>
          <w:sz w:val="24"/>
          <w:szCs w:val="24"/>
          <w:rtl/>
          <w:lang w:val="en-US"/>
        </w:rPr>
        <w:footnoteReference w:id="7"/>
      </w:r>
      <w:r w:rsidR="003E4BBF" w:rsidRPr="00BD029E">
        <w:rPr>
          <w:rFonts w:ascii="Calibri" w:hAnsi="Calibri" w:cs="Calibri"/>
          <w:sz w:val="24"/>
          <w:szCs w:val="24"/>
          <w:rtl/>
          <w:lang w:val="en-US"/>
        </w:rPr>
        <w:t xml:space="preserve">. </w:t>
      </w:r>
    </w:p>
    <w:p w14:paraId="1A52E6E7" w14:textId="6F8710F5" w:rsidR="002720F3" w:rsidRPr="00BD029E" w:rsidRDefault="000D2B98" w:rsidP="00164F5D">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 xml:space="preserve">جنبه برجسته این دیالوگ هویتی </w:t>
      </w:r>
      <w:r w:rsidR="00C13EB8" w:rsidRPr="00BD029E">
        <w:rPr>
          <w:rFonts w:ascii="Calibri" w:hAnsi="Calibri" w:cs="Calibri"/>
          <w:sz w:val="24"/>
          <w:szCs w:val="24"/>
          <w:rtl/>
          <w:lang w:val="en-US"/>
        </w:rPr>
        <w:t xml:space="preserve">این است که </w:t>
      </w:r>
      <w:r w:rsidRPr="00BD029E">
        <w:rPr>
          <w:rFonts w:ascii="Calibri" w:hAnsi="Calibri" w:cs="Calibri"/>
          <w:sz w:val="24"/>
          <w:szCs w:val="24"/>
          <w:rtl/>
          <w:lang w:val="en-US"/>
        </w:rPr>
        <w:t xml:space="preserve">فردیت را به </w:t>
      </w:r>
      <w:r w:rsidR="00C13EB8" w:rsidRPr="00BD029E">
        <w:rPr>
          <w:rFonts w:ascii="Calibri" w:hAnsi="Calibri" w:cs="Calibri"/>
          <w:sz w:val="24"/>
          <w:szCs w:val="24"/>
          <w:rtl/>
          <w:lang w:val="en-US"/>
        </w:rPr>
        <w:t>حضور فعال در</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محور تعاملات اجتماعی </w:t>
      </w:r>
      <w:r w:rsidR="00B51523" w:rsidRPr="00BD029E">
        <w:rPr>
          <w:rFonts w:ascii="Calibri" w:hAnsi="Calibri" w:cs="Calibri"/>
          <w:sz w:val="24"/>
          <w:szCs w:val="24"/>
          <w:rtl/>
          <w:lang w:val="en-US"/>
        </w:rPr>
        <w:t xml:space="preserve">فراخوانده </w:t>
      </w:r>
      <w:r w:rsidR="00C13EB8" w:rsidRPr="00BD029E">
        <w:rPr>
          <w:rFonts w:ascii="Calibri" w:hAnsi="Calibri" w:cs="Calibri"/>
          <w:sz w:val="24"/>
          <w:szCs w:val="24"/>
          <w:rtl/>
          <w:lang w:val="en-US"/>
        </w:rPr>
        <w:t>و</w:t>
      </w:r>
      <w:r w:rsidR="0059445D" w:rsidRPr="00BD029E">
        <w:rPr>
          <w:rFonts w:ascii="Calibri" w:hAnsi="Calibri" w:cs="Calibri"/>
          <w:sz w:val="24"/>
          <w:szCs w:val="24"/>
          <w:rtl/>
          <w:lang w:val="en-US"/>
        </w:rPr>
        <w:t xml:space="preserve"> </w:t>
      </w:r>
      <w:r w:rsidR="00C13EB8" w:rsidRPr="00BD029E">
        <w:rPr>
          <w:rFonts w:ascii="Calibri" w:hAnsi="Calibri" w:cs="Calibri"/>
          <w:sz w:val="24"/>
          <w:szCs w:val="24"/>
          <w:rtl/>
          <w:lang w:val="en-US"/>
        </w:rPr>
        <w:t xml:space="preserve">او را </w:t>
      </w:r>
      <w:r w:rsidR="00B51523" w:rsidRPr="00BD029E">
        <w:rPr>
          <w:rFonts w:ascii="Calibri" w:hAnsi="Calibri" w:cs="Calibri"/>
          <w:sz w:val="24"/>
          <w:szCs w:val="24"/>
          <w:rtl/>
          <w:lang w:val="en-US"/>
        </w:rPr>
        <w:t>به</w:t>
      </w:r>
      <w:r w:rsidR="00C13EB8" w:rsidRPr="00BD029E">
        <w:rPr>
          <w:rFonts w:ascii="Calibri" w:hAnsi="Calibri" w:cs="Calibri"/>
          <w:sz w:val="24"/>
          <w:szCs w:val="24"/>
          <w:rtl/>
          <w:lang w:val="en-US"/>
        </w:rPr>
        <w:t xml:space="preserve"> حق و تکلیف </w:t>
      </w:r>
      <w:r w:rsidR="00B51523" w:rsidRPr="00BD029E">
        <w:rPr>
          <w:rFonts w:ascii="Calibri" w:hAnsi="Calibri" w:cs="Calibri"/>
          <w:sz w:val="24"/>
          <w:szCs w:val="24"/>
          <w:rtl/>
          <w:lang w:val="en-US"/>
        </w:rPr>
        <w:t xml:space="preserve">ملزم </w:t>
      </w:r>
      <w:r w:rsidR="00C13EB8" w:rsidRPr="00BD029E">
        <w:rPr>
          <w:rFonts w:ascii="Calibri" w:hAnsi="Calibri" w:cs="Calibri"/>
          <w:sz w:val="24"/>
          <w:szCs w:val="24"/>
          <w:rtl/>
          <w:lang w:val="en-US"/>
        </w:rPr>
        <w:t>می سازد</w:t>
      </w:r>
      <w:r w:rsidRPr="00BD029E">
        <w:rPr>
          <w:rFonts w:ascii="Calibri" w:hAnsi="Calibri" w:cs="Calibri"/>
          <w:sz w:val="24"/>
          <w:szCs w:val="24"/>
          <w:rtl/>
          <w:lang w:val="en-US"/>
        </w:rPr>
        <w:t xml:space="preserve">. درحقیقت با این </w:t>
      </w:r>
      <w:r w:rsidR="0059445D" w:rsidRPr="00BD029E">
        <w:rPr>
          <w:rFonts w:ascii="Calibri" w:hAnsi="Calibri" w:cs="Calibri"/>
          <w:sz w:val="24"/>
          <w:szCs w:val="24"/>
          <w:rtl/>
          <w:lang w:val="en-US"/>
        </w:rPr>
        <w:t>همپرسگی</w:t>
      </w:r>
      <w:r w:rsidRPr="00BD029E">
        <w:rPr>
          <w:rFonts w:ascii="Calibri" w:hAnsi="Calibri" w:cs="Calibri"/>
          <w:sz w:val="24"/>
          <w:szCs w:val="24"/>
          <w:rtl/>
          <w:lang w:val="en-US"/>
        </w:rPr>
        <w:t xml:space="preserve"> که در</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سطحی بالاتر از</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تماس</w:t>
      </w:r>
      <w:r w:rsidR="0059445D" w:rsidRPr="00BD029E">
        <w:rPr>
          <w:rFonts w:ascii="Calibri" w:hAnsi="Calibri" w:cs="Calibri"/>
          <w:sz w:val="24"/>
          <w:szCs w:val="24"/>
          <w:rtl/>
          <w:lang w:val="en-US"/>
        </w:rPr>
        <w:t>ی صمیمی</w:t>
      </w:r>
      <w:r w:rsidRPr="00BD029E">
        <w:rPr>
          <w:rFonts w:ascii="Calibri" w:hAnsi="Calibri" w:cs="Calibri"/>
          <w:sz w:val="24"/>
          <w:szCs w:val="24"/>
          <w:rtl/>
          <w:lang w:val="en-US"/>
        </w:rPr>
        <w:t xml:space="preserve"> با خویشتن خویش </w:t>
      </w:r>
      <w:r w:rsidR="0059445D" w:rsidRPr="00BD029E">
        <w:rPr>
          <w:rFonts w:ascii="Calibri" w:hAnsi="Calibri" w:cs="Calibri"/>
          <w:sz w:val="24"/>
          <w:szCs w:val="24"/>
          <w:rtl/>
          <w:lang w:val="en-US"/>
        </w:rPr>
        <w:t>صورت می گیرد</w:t>
      </w:r>
      <w:r w:rsidRPr="00BD029E">
        <w:rPr>
          <w:rFonts w:ascii="Calibri" w:hAnsi="Calibri" w:cs="Calibri"/>
          <w:sz w:val="24"/>
          <w:szCs w:val="24"/>
          <w:rtl/>
          <w:lang w:val="en-US"/>
        </w:rPr>
        <w:t xml:space="preserve">، فردیت لباس بازیگری اجتماعی </w:t>
      </w:r>
      <w:r w:rsidR="00B51523" w:rsidRPr="00BD029E">
        <w:rPr>
          <w:rFonts w:ascii="Calibri" w:hAnsi="Calibri" w:cs="Calibri"/>
          <w:sz w:val="24"/>
          <w:szCs w:val="24"/>
          <w:rtl/>
          <w:lang w:val="en-US"/>
        </w:rPr>
        <w:t>پوشیده</w:t>
      </w:r>
      <w:r w:rsidRPr="00BD029E">
        <w:rPr>
          <w:rFonts w:ascii="Calibri" w:hAnsi="Calibri" w:cs="Calibri"/>
          <w:sz w:val="24"/>
          <w:szCs w:val="24"/>
          <w:rtl/>
          <w:lang w:val="en-US"/>
        </w:rPr>
        <w:t xml:space="preserve"> و</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هویت درونی </w:t>
      </w:r>
      <w:r w:rsidR="00B51523" w:rsidRPr="00BD029E">
        <w:rPr>
          <w:rFonts w:ascii="Calibri" w:hAnsi="Calibri" w:cs="Calibri"/>
          <w:sz w:val="24"/>
          <w:szCs w:val="24"/>
          <w:rtl/>
          <w:lang w:val="en-US"/>
        </w:rPr>
        <w:t>را</w:t>
      </w:r>
      <w:r w:rsidRPr="00BD029E">
        <w:rPr>
          <w:rFonts w:ascii="Calibri" w:hAnsi="Calibri" w:cs="Calibri"/>
          <w:sz w:val="24"/>
          <w:szCs w:val="24"/>
          <w:rtl/>
          <w:lang w:val="en-US"/>
        </w:rPr>
        <w:t xml:space="preserve"> به هویتی بیرونی </w:t>
      </w:r>
      <w:r w:rsidR="00B51523" w:rsidRPr="00BD029E">
        <w:rPr>
          <w:rFonts w:ascii="Calibri" w:hAnsi="Calibri" w:cs="Calibri"/>
          <w:sz w:val="24"/>
          <w:szCs w:val="24"/>
          <w:rtl/>
          <w:lang w:val="en-US"/>
        </w:rPr>
        <w:t>و میان گروهی ارتقا می بخشد</w:t>
      </w:r>
      <w:r w:rsidRPr="00BD029E">
        <w:rPr>
          <w:rFonts w:ascii="Calibri" w:hAnsi="Calibri" w:cs="Calibri"/>
          <w:sz w:val="24"/>
          <w:szCs w:val="24"/>
          <w:rtl/>
          <w:lang w:val="en-US"/>
        </w:rPr>
        <w:t xml:space="preserve">. لذا شخصیت و یا خصوصیات شخصی و منحصر به فرد </w:t>
      </w:r>
      <w:r w:rsidR="00B51523" w:rsidRPr="00BD029E">
        <w:rPr>
          <w:rFonts w:ascii="Calibri" w:hAnsi="Calibri" w:cs="Calibri"/>
          <w:sz w:val="24"/>
          <w:szCs w:val="24"/>
          <w:rtl/>
          <w:lang w:val="en-US"/>
        </w:rPr>
        <w:t>خود را به معرض نمایش می گذارد</w:t>
      </w:r>
      <w:r w:rsidRPr="00BD029E">
        <w:rPr>
          <w:rFonts w:ascii="Calibri" w:hAnsi="Calibri" w:cs="Calibri"/>
          <w:sz w:val="24"/>
          <w:szCs w:val="24"/>
          <w:rtl/>
          <w:lang w:val="en-US"/>
        </w:rPr>
        <w:t xml:space="preserve">. </w:t>
      </w:r>
      <w:r w:rsidR="00DD3986" w:rsidRPr="00BD029E">
        <w:rPr>
          <w:rFonts w:ascii="Calibri" w:hAnsi="Calibri" w:cs="Calibri"/>
          <w:sz w:val="24"/>
          <w:szCs w:val="24"/>
          <w:rtl/>
          <w:lang w:val="en-US"/>
        </w:rPr>
        <w:t>درحالیکه در</w:t>
      </w:r>
      <w:r w:rsidR="00AC7E3B" w:rsidRPr="00BD029E">
        <w:rPr>
          <w:rFonts w:ascii="Calibri" w:hAnsi="Calibri" w:cs="Calibri"/>
          <w:sz w:val="24"/>
          <w:szCs w:val="24"/>
          <w:rtl/>
          <w:lang w:val="en-US"/>
        </w:rPr>
        <w:t xml:space="preserve"> همپرسگی</w:t>
      </w:r>
      <w:r w:rsidR="00DD3986" w:rsidRPr="00BD029E">
        <w:rPr>
          <w:rFonts w:ascii="Calibri" w:hAnsi="Calibri" w:cs="Calibri"/>
          <w:sz w:val="24"/>
          <w:szCs w:val="24"/>
          <w:rtl/>
          <w:lang w:val="en-US"/>
        </w:rPr>
        <w:t xml:space="preserve"> اول فرد درپی </w:t>
      </w:r>
      <w:proofErr w:type="spellStart"/>
      <w:r w:rsidR="00DD3986" w:rsidRPr="00BD029E">
        <w:rPr>
          <w:rFonts w:ascii="Calibri" w:hAnsi="Calibri" w:cs="Calibri"/>
          <w:sz w:val="24"/>
          <w:szCs w:val="24"/>
          <w:rtl/>
          <w:lang w:val="en-US"/>
        </w:rPr>
        <w:t>بازشناختن</w:t>
      </w:r>
      <w:proofErr w:type="spellEnd"/>
      <w:r w:rsidR="00DD3986" w:rsidRPr="00BD029E">
        <w:rPr>
          <w:rFonts w:ascii="Calibri" w:hAnsi="Calibri" w:cs="Calibri"/>
          <w:sz w:val="24"/>
          <w:szCs w:val="24"/>
          <w:rtl/>
          <w:lang w:val="en-US"/>
        </w:rPr>
        <w:t xml:space="preserve"> خویشتن خویش است، در</w:t>
      </w:r>
      <w:r w:rsidR="00AC7E3B" w:rsidRPr="00BD029E">
        <w:rPr>
          <w:rFonts w:ascii="Calibri" w:hAnsi="Calibri" w:cs="Calibri"/>
          <w:sz w:val="24"/>
          <w:szCs w:val="24"/>
          <w:rtl/>
          <w:lang w:val="en-US"/>
        </w:rPr>
        <w:t xml:space="preserve"> همپرسگی</w:t>
      </w:r>
      <w:r w:rsidR="00DD3986" w:rsidRPr="00BD029E">
        <w:rPr>
          <w:rFonts w:ascii="Calibri" w:hAnsi="Calibri" w:cs="Calibri"/>
          <w:sz w:val="24"/>
          <w:szCs w:val="24"/>
          <w:rtl/>
          <w:lang w:val="en-US"/>
        </w:rPr>
        <w:t xml:space="preserve"> اجتماعی ویژگی های فرهنگی-هویتی فرد مورد شناسایی اجتماعی قرار می گیرد. </w:t>
      </w:r>
      <w:r w:rsidR="00971C0C" w:rsidRPr="00BD029E">
        <w:rPr>
          <w:rFonts w:ascii="Calibri" w:hAnsi="Calibri" w:cs="Calibri"/>
          <w:sz w:val="24"/>
          <w:szCs w:val="24"/>
          <w:rtl/>
          <w:lang w:val="en-US"/>
        </w:rPr>
        <w:t xml:space="preserve">اولی </w:t>
      </w:r>
      <w:r w:rsidR="00AC7E3B" w:rsidRPr="00BD029E">
        <w:rPr>
          <w:rFonts w:ascii="Calibri" w:hAnsi="Calibri" w:cs="Calibri"/>
          <w:sz w:val="24"/>
          <w:szCs w:val="24"/>
          <w:rtl/>
          <w:lang w:val="en-US"/>
        </w:rPr>
        <w:t>نوعی همپرسگی</w:t>
      </w:r>
      <w:r w:rsidR="00971C0C" w:rsidRPr="00BD029E">
        <w:rPr>
          <w:rFonts w:ascii="Calibri" w:hAnsi="Calibri" w:cs="Calibri"/>
          <w:sz w:val="24"/>
          <w:szCs w:val="24"/>
          <w:rtl/>
          <w:lang w:val="en-US"/>
        </w:rPr>
        <w:t xml:space="preserve"> بی واسطه و</w:t>
      </w:r>
      <w:r w:rsidR="00AC7E3B" w:rsidRPr="00BD029E">
        <w:rPr>
          <w:rFonts w:ascii="Calibri" w:hAnsi="Calibri" w:cs="Calibri"/>
          <w:sz w:val="24"/>
          <w:szCs w:val="24"/>
          <w:rtl/>
          <w:lang w:val="en-US"/>
        </w:rPr>
        <w:t xml:space="preserve"> </w:t>
      </w:r>
      <w:r w:rsidR="00971C0C" w:rsidRPr="00BD029E">
        <w:rPr>
          <w:rFonts w:ascii="Calibri" w:hAnsi="Calibri" w:cs="Calibri"/>
          <w:sz w:val="24"/>
          <w:szCs w:val="24"/>
          <w:rtl/>
          <w:lang w:val="en-US"/>
        </w:rPr>
        <w:t xml:space="preserve">شهودی با خویش است، در حالیکه دومی </w:t>
      </w:r>
      <w:r w:rsidR="00AC7E3B" w:rsidRPr="00BD029E">
        <w:rPr>
          <w:rFonts w:ascii="Calibri" w:hAnsi="Calibri" w:cs="Calibri"/>
          <w:sz w:val="24"/>
          <w:szCs w:val="24"/>
          <w:rtl/>
          <w:lang w:val="en-US"/>
        </w:rPr>
        <w:t>همپرسگی</w:t>
      </w:r>
      <w:r w:rsidR="00971C0C" w:rsidRPr="00BD029E">
        <w:rPr>
          <w:rFonts w:ascii="Calibri" w:hAnsi="Calibri" w:cs="Calibri"/>
          <w:sz w:val="24"/>
          <w:szCs w:val="24"/>
          <w:rtl/>
          <w:lang w:val="en-US"/>
        </w:rPr>
        <w:t xml:space="preserve"> با واسطه دیگران برای تعریف و تثبیت جایگاه اجتماعی است. </w:t>
      </w:r>
      <w:r w:rsidR="00105ABB" w:rsidRPr="00BD029E">
        <w:rPr>
          <w:rFonts w:ascii="Calibri" w:hAnsi="Calibri" w:cs="Calibri"/>
          <w:sz w:val="24"/>
          <w:szCs w:val="24"/>
          <w:rtl/>
          <w:lang w:val="en-US"/>
        </w:rPr>
        <w:t>در سطح فردگرایانه دیالوگ، فرد خود را از</w:t>
      </w:r>
      <w:r w:rsidR="00AC7E3B" w:rsidRPr="00BD029E">
        <w:rPr>
          <w:rFonts w:ascii="Calibri" w:hAnsi="Calibri" w:cs="Calibri"/>
          <w:sz w:val="24"/>
          <w:szCs w:val="24"/>
          <w:rtl/>
          <w:lang w:val="en-US"/>
        </w:rPr>
        <w:t xml:space="preserve"> </w:t>
      </w:r>
      <w:r w:rsidR="00105ABB" w:rsidRPr="00BD029E">
        <w:rPr>
          <w:rFonts w:ascii="Calibri" w:hAnsi="Calibri" w:cs="Calibri"/>
          <w:sz w:val="24"/>
          <w:szCs w:val="24"/>
          <w:rtl/>
          <w:lang w:val="en-US"/>
        </w:rPr>
        <w:t>طریق نگرشی عمیقا درونی و معتبر برای ادر</w:t>
      </w:r>
      <w:r w:rsidR="00566F07" w:rsidRPr="00BD029E">
        <w:rPr>
          <w:rFonts w:ascii="Calibri" w:hAnsi="Calibri" w:cs="Calibri"/>
          <w:sz w:val="24"/>
          <w:szCs w:val="24"/>
          <w:rtl/>
          <w:lang w:val="en-US"/>
        </w:rPr>
        <w:t>ا</w:t>
      </w:r>
      <w:r w:rsidR="00105ABB" w:rsidRPr="00BD029E">
        <w:rPr>
          <w:rFonts w:ascii="Calibri" w:hAnsi="Calibri" w:cs="Calibri"/>
          <w:sz w:val="24"/>
          <w:szCs w:val="24"/>
          <w:rtl/>
          <w:lang w:val="en-US"/>
        </w:rPr>
        <w:t xml:space="preserve">ک </w:t>
      </w:r>
      <w:r w:rsidR="00B51523" w:rsidRPr="00BD029E">
        <w:rPr>
          <w:rFonts w:ascii="Calibri" w:hAnsi="Calibri" w:cs="Calibri"/>
          <w:sz w:val="24"/>
          <w:szCs w:val="24"/>
          <w:rtl/>
          <w:lang w:val="en-US"/>
        </w:rPr>
        <w:t>خویش فرا می خواند</w:t>
      </w:r>
      <w:r w:rsidR="00105ABB" w:rsidRPr="00BD029E">
        <w:rPr>
          <w:rFonts w:ascii="Calibri" w:hAnsi="Calibri" w:cs="Calibri"/>
          <w:sz w:val="24"/>
          <w:szCs w:val="24"/>
          <w:rtl/>
          <w:lang w:val="en-US"/>
        </w:rPr>
        <w:t>. درسطح اجتماعی این ادراک و یا شناختن خویش از طریق ت</w:t>
      </w:r>
      <w:r w:rsidR="00B51523" w:rsidRPr="00BD029E">
        <w:rPr>
          <w:rFonts w:ascii="Calibri" w:hAnsi="Calibri" w:cs="Calibri"/>
          <w:sz w:val="24"/>
          <w:szCs w:val="24"/>
          <w:rtl/>
          <w:lang w:val="en-US"/>
        </w:rPr>
        <w:t>عامل</w:t>
      </w:r>
      <w:r w:rsidR="00105ABB" w:rsidRPr="00BD029E">
        <w:rPr>
          <w:rFonts w:ascii="Calibri" w:hAnsi="Calibri" w:cs="Calibri"/>
          <w:sz w:val="24"/>
          <w:szCs w:val="24"/>
          <w:rtl/>
          <w:lang w:val="en-US"/>
        </w:rPr>
        <w:t xml:space="preserve"> با دیگران </w:t>
      </w:r>
      <w:r w:rsidR="00B51523" w:rsidRPr="00BD029E">
        <w:rPr>
          <w:rFonts w:ascii="Calibri" w:hAnsi="Calibri" w:cs="Calibri"/>
          <w:sz w:val="24"/>
          <w:szCs w:val="24"/>
          <w:rtl/>
          <w:lang w:val="en-US"/>
        </w:rPr>
        <w:t xml:space="preserve">حاصل </w:t>
      </w:r>
      <w:r w:rsidR="00105ABB" w:rsidRPr="00BD029E">
        <w:rPr>
          <w:rFonts w:ascii="Calibri" w:hAnsi="Calibri" w:cs="Calibri"/>
          <w:sz w:val="24"/>
          <w:szCs w:val="24"/>
          <w:rtl/>
          <w:lang w:val="en-US"/>
        </w:rPr>
        <w:t xml:space="preserve">می شود. دراین سطح </w:t>
      </w:r>
      <w:r w:rsidR="00AC7E3B" w:rsidRPr="00BD029E">
        <w:rPr>
          <w:rFonts w:ascii="Calibri" w:hAnsi="Calibri" w:cs="Calibri"/>
          <w:sz w:val="24"/>
          <w:szCs w:val="24"/>
          <w:rtl/>
          <w:lang w:val="en-US"/>
        </w:rPr>
        <w:t>ویژگی</w:t>
      </w:r>
      <w:r w:rsidR="00105ABB" w:rsidRPr="00BD029E">
        <w:rPr>
          <w:rFonts w:ascii="Calibri" w:hAnsi="Calibri" w:cs="Calibri"/>
          <w:sz w:val="24"/>
          <w:szCs w:val="24"/>
          <w:rtl/>
          <w:lang w:val="en-US"/>
        </w:rPr>
        <w:t xml:space="preserve"> بالقوه </w:t>
      </w:r>
      <w:r w:rsidR="00B51523" w:rsidRPr="00BD029E">
        <w:rPr>
          <w:rFonts w:ascii="Calibri" w:hAnsi="Calibri" w:cs="Calibri"/>
          <w:sz w:val="24"/>
          <w:szCs w:val="24"/>
          <w:rtl/>
          <w:lang w:val="en-US"/>
        </w:rPr>
        <w:t xml:space="preserve">فرد </w:t>
      </w:r>
      <w:r w:rsidR="00105ABB" w:rsidRPr="00BD029E">
        <w:rPr>
          <w:rFonts w:ascii="Calibri" w:hAnsi="Calibri" w:cs="Calibri"/>
          <w:sz w:val="24"/>
          <w:szCs w:val="24"/>
          <w:rtl/>
          <w:lang w:val="en-US"/>
        </w:rPr>
        <w:t>فرصت تحقق یافته و راه خود را به سوی ش</w:t>
      </w:r>
      <w:r w:rsidR="00B51523" w:rsidRPr="00BD029E">
        <w:rPr>
          <w:rFonts w:ascii="Calibri" w:hAnsi="Calibri" w:cs="Calibri"/>
          <w:sz w:val="24"/>
          <w:szCs w:val="24"/>
          <w:rtl/>
          <w:lang w:val="en-US"/>
        </w:rPr>
        <w:t>ک</w:t>
      </w:r>
      <w:r w:rsidR="00105ABB" w:rsidRPr="00BD029E">
        <w:rPr>
          <w:rFonts w:ascii="Calibri" w:hAnsi="Calibri" w:cs="Calibri"/>
          <w:sz w:val="24"/>
          <w:szCs w:val="24"/>
          <w:rtl/>
          <w:lang w:val="en-US"/>
        </w:rPr>
        <w:t>وفایی باز می کند تا بتواند</w:t>
      </w:r>
      <w:r w:rsidR="00AC7E3B" w:rsidRPr="00BD029E">
        <w:rPr>
          <w:rFonts w:ascii="Calibri" w:hAnsi="Calibri" w:cs="Calibri"/>
          <w:sz w:val="24"/>
          <w:szCs w:val="24"/>
          <w:rtl/>
          <w:lang w:val="en-US"/>
        </w:rPr>
        <w:t xml:space="preserve"> </w:t>
      </w:r>
      <w:r w:rsidR="00105ABB" w:rsidRPr="00BD029E">
        <w:rPr>
          <w:rFonts w:ascii="Calibri" w:hAnsi="Calibri" w:cs="Calibri"/>
          <w:sz w:val="24"/>
          <w:szCs w:val="24"/>
          <w:rtl/>
          <w:lang w:val="en-US"/>
        </w:rPr>
        <w:t xml:space="preserve">استعدادهای درونی </w:t>
      </w:r>
      <w:r w:rsidR="00B51523" w:rsidRPr="00BD029E">
        <w:rPr>
          <w:rFonts w:ascii="Calibri" w:hAnsi="Calibri" w:cs="Calibri"/>
          <w:sz w:val="24"/>
          <w:szCs w:val="24"/>
          <w:rtl/>
          <w:lang w:val="en-US"/>
        </w:rPr>
        <w:t xml:space="preserve">خود </w:t>
      </w:r>
      <w:r w:rsidR="00105ABB" w:rsidRPr="00BD029E">
        <w:rPr>
          <w:rFonts w:ascii="Calibri" w:hAnsi="Calibri" w:cs="Calibri"/>
          <w:sz w:val="24"/>
          <w:szCs w:val="24"/>
          <w:rtl/>
          <w:lang w:val="en-US"/>
        </w:rPr>
        <w:t xml:space="preserve">را به عنوان موجودی اجتماعی و پیوسته درحال شدن </w:t>
      </w:r>
      <w:r w:rsidR="00B51523" w:rsidRPr="00BD029E">
        <w:rPr>
          <w:rFonts w:ascii="Calibri" w:hAnsi="Calibri" w:cs="Calibri"/>
          <w:sz w:val="24"/>
          <w:szCs w:val="24"/>
          <w:rtl/>
          <w:lang w:val="en-US"/>
        </w:rPr>
        <w:t>ارتقا بخش</w:t>
      </w:r>
      <w:r w:rsidR="00105ABB" w:rsidRPr="00BD029E">
        <w:rPr>
          <w:rFonts w:ascii="Calibri" w:hAnsi="Calibri" w:cs="Calibri"/>
          <w:sz w:val="24"/>
          <w:szCs w:val="24"/>
          <w:rtl/>
          <w:lang w:val="en-US"/>
        </w:rPr>
        <w:t>د.</w:t>
      </w:r>
      <w:r w:rsidR="00164F5D" w:rsidRPr="00BD029E">
        <w:rPr>
          <w:rFonts w:ascii="Calibri" w:hAnsi="Calibri" w:cs="Calibri"/>
          <w:sz w:val="24"/>
          <w:szCs w:val="24"/>
          <w:rtl/>
          <w:lang w:val="en-US"/>
        </w:rPr>
        <w:t xml:space="preserve"> از این بابت است </w:t>
      </w:r>
      <w:r w:rsidR="00164F5D" w:rsidRPr="00BD029E">
        <w:rPr>
          <w:rFonts w:ascii="Calibri" w:hAnsi="Calibri" w:cs="Calibri"/>
          <w:sz w:val="24"/>
          <w:szCs w:val="24"/>
          <w:rtl/>
          <w:lang w:val="en-US"/>
        </w:rPr>
        <w:lastRenderedPageBreak/>
        <w:t xml:space="preserve">که سطح دوم دیالوگ ابزاری غیرقابل اجتناب برای </w:t>
      </w:r>
      <w:r w:rsidR="00105ABB" w:rsidRPr="00BD029E">
        <w:rPr>
          <w:rFonts w:ascii="Calibri" w:hAnsi="Calibri" w:cs="Calibri"/>
          <w:sz w:val="24"/>
          <w:szCs w:val="24"/>
          <w:rtl/>
          <w:lang w:val="en-US"/>
        </w:rPr>
        <w:t>شکوفا</w:t>
      </w:r>
      <w:r w:rsidR="00164F5D" w:rsidRPr="00BD029E">
        <w:rPr>
          <w:rFonts w:ascii="Calibri" w:hAnsi="Calibri" w:cs="Calibri"/>
          <w:sz w:val="24"/>
          <w:szCs w:val="24"/>
          <w:rtl/>
          <w:lang w:val="en-US"/>
        </w:rPr>
        <w:t>یی فردیت، و</w:t>
      </w:r>
      <w:r w:rsidR="00AC7E3B" w:rsidRPr="00BD029E">
        <w:rPr>
          <w:rFonts w:ascii="Calibri" w:hAnsi="Calibri" w:cs="Calibri"/>
          <w:sz w:val="24"/>
          <w:szCs w:val="24"/>
          <w:rtl/>
          <w:lang w:val="en-US"/>
        </w:rPr>
        <w:t xml:space="preserve"> </w:t>
      </w:r>
      <w:r w:rsidR="00164F5D" w:rsidRPr="00BD029E">
        <w:rPr>
          <w:rFonts w:ascii="Calibri" w:hAnsi="Calibri" w:cs="Calibri"/>
          <w:sz w:val="24"/>
          <w:szCs w:val="24"/>
          <w:rtl/>
          <w:lang w:val="en-US"/>
        </w:rPr>
        <w:t xml:space="preserve">به عبارت بهتر شکل گیری هویت اجتماعی </w:t>
      </w:r>
      <w:r w:rsidR="00B51523" w:rsidRPr="00BD029E">
        <w:rPr>
          <w:rFonts w:ascii="Calibri" w:hAnsi="Calibri" w:cs="Calibri"/>
          <w:sz w:val="24"/>
          <w:szCs w:val="24"/>
          <w:rtl/>
          <w:lang w:val="en-US"/>
        </w:rPr>
        <w:t>می باش</w:t>
      </w:r>
      <w:r w:rsidR="00164F5D" w:rsidRPr="00BD029E">
        <w:rPr>
          <w:rFonts w:ascii="Calibri" w:hAnsi="Calibri" w:cs="Calibri"/>
          <w:sz w:val="24"/>
          <w:szCs w:val="24"/>
          <w:rtl/>
          <w:lang w:val="en-US"/>
        </w:rPr>
        <w:t xml:space="preserve">د. </w:t>
      </w:r>
    </w:p>
    <w:p w14:paraId="48B105D5" w14:textId="4A8AF101" w:rsidR="00263AFB" w:rsidRPr="00BD029E" w:rsidRDefault="00B23B66" w:rsidP="008567D9">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 xml:space="preserve">با توجه به این توضیحات ، می توان به درک رابطه </w:t>
      </w:r>
      <w:r w:rsidR="0060369B" w:rsidRPr="00BD029E">
        <w:rPr>
          <w:rFonts w:ascii="Calibri" w:hAnsi="Calibri" w:cs="Calibri"/>
          <w:sz w:val="24"/>
          <w:szCs w:val="24"/>
          <w:rtl/>
          <w:lang w:val="en-US"/>
        </w:rPr>
        <w:t xml:space="preserve">میان </w:t>
      </w:r>
      <w:r w:rsidRPr="00BD029E">
        <w:rPr>
          <w:rFonts w:ascii="Calibri" w:hAnsi="Calibri" w:cs="Calibri"/>
          <w:sz w:val="24"/>
          <w:szCs w:val="24"/>
          <w:rtl/>
          <w:lang w:val="en-US"/>
        </w:rPr>
        <w:t>احساس</w:t>
      </w:r>
      <w:r w:rsidR="0060369B" w:rsidRPr="00BD029E">
        <w:rPr>
          <w:rFonts w:ascii="Calibri" w:hAnsi="Calibri" w:cs="Calibri"/>
          <w:sz w:val="24"/>
          <w:szCs w:val="24"/>
          <w:rtl/>
          <w:lang w:val="en-US"/>
        </w:rPr>
        <w:t xml:space="preserve"> خویشتن خویش</w:t>
      </w:r>
      <w:r w:rsidRPr="00BD029E">
        <w:rPr>
          <w:rFonts w:ascii="Calibri" w:hAnsi="Calibri" w:cs="Calibri"/>
          <w:sz w:val="24"/>
          <w:szCs w:val="24"/>
          <w:rtl/>
          <w:lang w:val="en-US"/>
        </w:rPr>
        <w:t xml:space="preserve"> و </w:t>
      </w:r>
      <w:r w:rsidR="0060369B" w:rsidRPr="00BD029E">
        <w:rPr>
          <w:rFonts w:ascii="Calibri" w:hAnsi="Calibri" w:cs="Calibri"/>
          <w:sz w:val="24"/>
          <w:szCs w:val="24"/>
          <w:rtl/>
          <w:lang w:val="en-US"/>
        </w:rPr>
        <w:t>تحقق و</w:t>
      </w:r>
      <w:r w:rsidR="00AC7E3B" w:rsidRPr="00BD029E">
        <w:rPr>
          <w:rFonts w:ascii="Calibri" w:hAnsi="Calibri" w:cs="Calibri"/>
          <w:sz w:val="24"/>
          <w:szCs w:val="24"/>
          <w:rtl/>
          <w:lang w:val="en-US"/>
        </w:rPr>
        <w:t xml:space="preserve"> </w:t>
      </w:r>
      <w:r w:rsidR="0060369B" w:rsidRPr="00BD029E">
        <w:rPr>
          <w:rFonts w:ascii="Calibri" w:hAnsi="Calibri" w:cs="Calibri"/>
          <w:sz w:val="24"/>
          <w:szCs w:val="24"/>
          <w:rtl/>
          <w:lang w:val="en-US"/>
        </w:rPr>
        <w:t xml:space="preserve">سپس </w:t>
      </w:r>
      <w:r w:rsidRPr="00BD029E">
        <w:rPr>
          <w:rFonts w:ascii="Calibri" w:hAnsi="Calibri" w:cs="Calibri"/>
          <w:sz w:val="24"/>
          <w:szCs w:val="24"/>
          <w:rtl/>
          <w:lang w:val="en-US"/>
        </w:rPr>
        <w:t xml:space="preserve">ارزیابی مشترک </w:t>
      </w:r>
      <w:r w:rsidR="00961805" w:rsidRPr="00BD029E">
        <w:rPr>
          <w:rFonts w:ascii="Calibri" w:hAnsi="Calibri" w:cs="Calibri"/>
          <w:sz w:val="24"/>
          <w:szCs w:val="24"/>
          <w:rtl/>
          <w:lang w:val="en-US"/>
        </w:rPr>
        <w:t>"تعامل</w:t>
      </w:r>
      <w:r w:rsidRPr="00BD029E">
        <w:rPr>
          <w:rFonts w:ascii="Calibri" w:hAnsi="Calibri" w:cs="Calibri"/>
          <w:sz w:val="24"/>
          <w:szCs w:val="24"/>
          <w:rtl/>
          <w:lang w:val="en-US"/>
        </w:rPr>
        <w:t xml:space="preserve"> م</w:t>
      </w:r>
      <w:r w:rsidR="0060369B" w:rsidRPr="00BD029E">
        <w:rPr>
          <w:rFonts w:ascii="Calibri" w:hAnsi="Calibri" w:cs="Calibri"/>
          <w:sz w:val="24"/>
          <w:szCs w:val="24"/>
          <w:rtl/>
          <w:lang w:val="en-US"/>
        </w:rPr>
        <w:t xml:space="preserve">ا </w:t>
      </w:r>
      <w:r w:rsidR="00961805" w:rsidRPr="00BD029E">
        <w:rPr>
          <w:rFonts w:ascii="Calibri" w:hAnsi="Calibri" w:cs="Calibri"/>
          <w:sz w:val="24"/>
          <w:szCs w:val="24"/>
          <w:rtl/>
          <w:lang w:val="en-US"/>
        </w:rPr>
        <w:t>با</w:t>
      </w:r>
      <w:r w:rsidR="0060369B" w:rsidRPr="00BD029E">
        <w:rPr>
          <w:rFonts w:ascii="Calibri" w:hAnsi="Calibri" w:cs="Calibri"/>
          <w:sz w:val="24"/>
          <w:szCs w:val="24"/>
          <w:rtl/>
          <w:lang w:val="en-US"/>
        </w:rPr>
        <w:t xml:space="preserve"> </w:t>
      </w:r>
      <w:r w:rsidR="00961805" w:rsidRPr="00BD029E">
        <w:rPr>
          <w:rFonts w:ascii="Calibri" w:hAnsi="Calibri" w:cs="Calibri"/>
          <w:sz w:val="24"/>
          <w:szCs w:val="24"/>
          <w:rtl/>
          <w:lang w:val="en-US"/>
        </w:rPr>
        <w:t>کلیم های خود"</w:t>
      </w:r>
      <w:r w:rsidR="00961805" w:rsidRPr="00BD029E">
        <w:rPr>
          <w:rStyle w:val="FootnoteReference"/>
          <w:rFonts w:ascii="Calibri" w:hAnsi="Calibri" w:cs="Calibri"/>
          <w:sz w:val="24"/>
          <w:szCs w:val="24"/>
          <w:rtl/>
          <w:lang w:val="en-US"/>
        </w:rPr>
        <w:footnoteReference w:id="8"/>
      </w:r>
      <w:r w:rsidR="0060369B" w:rsidRPr="00BD029E">
        <w:rPr>
          <w:rFonts w:ascii="Calibri" w:hAnsi="Calibri" w:cs="Calibri"/>
          <w:sz w:val="24"/>
          <w:szCs w:val="24"/>
          <w:rtl/>
          <w:lang w:val="en-US"/>
        </w:rPr>
        <w:t xml:space="preserve"> </w:t>
      </w:r>
      <w:r w:rsidRPr="00BD029E">
        <w:rPr>
          <w:rFonts w:ascii="Calibri" w:hAnsi="Calibri" w:cs="Calibri"/>
          <w:sz w:val="24"/>
          <w:szCs w:val="24"/>
          <w:rtl/>
          <w:lang w:val="en-US"/>
        </w:rPr>
        <w:t>در</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بستر اجتماعی نزدیک ش</w:t>
      </w:r>
      <w:r w:rsidR="00961805" w:rsidRPr="00BD029E">
        <w:rPr>
          <w:rFonts w:ascii="Calibri" w:hAnsi="Calibri" w:cs="Calibri"/>
          <w:sz w:val="24"/>
          <w:szCs w:val="24"/>
          <w:rtl/>
          <w:lang w:val="en-US"/>
        </w:rPr>
        <w:t>د</w:t>
      </w:r>
      <w:r w:rsidRPr="00BD029E">
        <w:rPr>
          <w:rFonts w:ascii="Calibri" w:hAnsi="Calibri" w:cs="Calibri"/>
          <w:sz w:val="24"/>
          <w:szCs w:val="24"/>
          <w:rtl/>
          <w:lang w:val="en-US"/>
        </w:rPr>
        <w:t xml:space="preserve">. </w:t>
      </w:r>
      <w:r w:rsidR="0060369B" w:rsidRPr="00BD029E">
        <w:rPr>
          <w:rFonts w:ascii="Calibri" w:hAnsi="Calibri" w:cs="Calibri"/>
          <w:sz w:val="24"/>
          <w:szCs w:val="24"/>
          <w:rtl/>
          <w:lang w:val="en-US"/>
        </w:rPr>
        <w:t xml:space="preserve">این مرحله تکاملی </w:t>
      </w:r>
      <w:r w:rsidR="00AE4DFA" w:rsidRPr="00BD029E">
        <w:rPr>
          <w:rFonts w:ascii="Calibri" w:hAnsi="Calibri" w:cs="Calibri"/>
          <w:sz w:val="24"/>
          <w:szCs w:val="24"/>
          <w:rtl/>
          <w:lang w:val="en-US"/>
        </w:rPr>
        <w:t xml:space="preserve">در شکل گیری </w:t>
      </w:r>
      <w:r w:rsidR="0060369B" w:rsidRPr="00BD029E">
        <w:rPr>
          <w:rFonts w:ascii="Calibri" w:hAnsi="Calibri" w:cs="Calibri"/>
          <w:sz w:val="24"/>
          <w:szCs w:val="24"/>
          <w:rtl/>
          <w:lang w:val="en-US"/>
        </w:rPr>
        <w:t>هویت اجتماعی</w:t>
      </w:r>
      <w:r w:rsidR="00AE4DFA" w:rsidRPr="00BD029E">
        <w:rPr>
          <w:rFonts w:ascii="Calibri" w:hAnsi="Calibri" w:cs="Calibri"/>
          <w:sz w:val="24"/>
          <w:szCs w:val="24"/>
          <w:rtl/>
          <w:lang w:val="en-US"/>
        </w:rPr>
        <w:t>،</w:t>
      </w:r>
      <w:r w:rsidR="0060369B" w:rsidRPr="00BD029E">
        <w:rPr>
          <w:rFonts w:ascii="Calibri" w:hAnsi="Calibri" w:cs="Calibri"/>
          <w:sz w:val="24"/>
          <w:szCs w:val="24"/>
          <w:rtl/>
          <w:lang w:val="en-US"/>
        </w:rPr>
        <w:t xml:space="preserve"> فردیت را از </w:t>
      </w:r>
      <w:r w:rsidRPr="00BD029E">
        <w:rPr>
          <w:rFonts w:ascii="Calibri" w:hAnsi="Calibri" w:cs="Calibri"/>
          <w:sz w:val="24"/>
          <w:szCs w:val="24"/>
          <w:rtl/>
          <w:lang w:val="en-US"/>
        </w:rPr>
        <w:t xml:space="preserve">حوزه </w:t>
      </w:r>
      <w:r w:rsidR="0060369B" w:rsidRPr="00BD029E">
        <w:rPr>
          <w:rFonts w:ascii="Calibri" w:hAnsi="Calibri" w:cs="Calibri"/>
          <w:sz w:val="24"/>
          <w:szCs w:val="24"/>
          <w:rtl/>
          <w:lang w:val="en-US"/>
        </w:rPr>
        <w:t>بی واسطه دیالوگ با خویش به سمت تعریف و استقرار مف</w:t>
      </w:r>
      <w:r w:rsidR="00AE4DFA" w:rsidRPr="00BD029E">
        <w:rPr>
          <w:rFonts w:ascii="Calibri" w:hAnsi="Calibri" w:cs="Calibri"/>
          <w:sz w:val="24"/>
          <w:szCs w:val="24"/>
          <w:rtl/>
          <w:lang w:val="en-US"/>
        </w:rPr>
        <w:t>ه</w:t>
      </w:r>
      <w:r w:rsidR="0060369B" w:rsidRPr="00BD029E">
        <w:rPr>
          <w:rFonts w:ascii="Calibri" w:hAnsi="Calibri" w:cs="Calibri"/>
          <w:sz w:val="24"/>
          <w:szCs w:val="24"/>
          <w:rtl/>
          <w:lang w:val="en-US"/>
        </w:rPr>
        <w:t>ومی از زندگی از</w:t>
      </w:r>
      <w:r w:rsidR="00AC7E3B" w:rsidRPr="00BD029E">
        <w:rPr>
          <w:rFonts w:ascii="Calibri" w:hAnsi="Calibri" w:cs="Calibri"/>
          <w:sz w:val="24"/>
          <w:szCs w:val="24"/>
          <w:rtl/>
          <w:lang w:val="en-US"/>
        </w:rPr>
        <w:t xml:space="preserve"> </w:t>
      </w:r>
      <w:r w:rsidR="00AE4DFA" w:rsidRPr="00BD029E">
        <w:rPr>
          <w:rFonts w:ascii="Calibri" w:hAnsi="Calibri" w:cs="Calibri"/>
          <w:sz w:val="24"/>
          <w:szCs w:val="24"/>
          <w:rtl/>
          <w:lang w:val="en-US"/>
        </w:rPr>
        <w:t>طریق</w:t>
      </w:r>
      <w:r w:rsidR="0060369B" w:rsidRPr="00BD029E">
        <w:rPr>
          <w:rFonts w:ascii="Calibri" w:hAnsi="Calibri" w:cs="Calibri"/>
          <w:sz w:val="24"/>
          <w:szCs w:val="24"/>
          <w:rtl/>
          <w:lang w:val="en-US"/>
        </w:rPr>
        <w:t xml:space="preserve"> تعامل با دیگران هدایت کرده و در واقع </w:t>
      </w:r>
      <w:r w:rsidR="00AE4DFA" w:rsidRPr="00BD029E">
        <w:rPr>
          <w:rFonts w:ascii="Calibri" w:hAnsi="Calibri" w:cs="Calibri"/>
          <w:sz w:val="24"/>
          <w:szCs w:val="24"/>
          <w:rtl/>
          <w:lang w:val="en-US"/>
        </w:rPr>
        <w:t>"</w:t>
      </w:r>
      <w:r w:rsidR="0060369B" w:rsidRPr="00BD029E">
        <w:rPr>
          <w:rFonts w:ascii="Calibri" w:hAnsi="Calibri" w:cs="Calibri"/>
          <w:sz w:val="24"/>
          <w:szCs w:val="24"/>
          <w:rtl/>
          <w:lang w:val="en-US"/>
        </w:rPr>
        <w:t>من</w:t>
      </w:r>
      <w:r w:rsidR="00AE4DFA" w:rsidRPr="00BD029E">
        <w:rPr>
          <w:rFonts w:ascii="Calibri" w:hAnsi="Calibri" w:cs="Calibri"/>
          <w:sz w:val="24"/>
          <w:szCs w:val="24"/>
          <w:rtl/>
          <w:lang w:val="en-US"/>
        </w:rPr>
        <w:t>"</w:t>
      </w:r>
      <w:r w:rsidR="0060369B" w:rsidRPr="00BD029E">
        <w:rPr>
          <w:rFonts w:ascii="Calibri" w:hAnsi="Calibri" w:cs="Calibri"/>
          <w:sz w:val="24"/>
          <w:szCs w:val="24"/>
          <w:rtl/>
          <w:lang w:val="en-US"/>
        </w:rPr>
        <w:t xml:space="preserve"> فردی</w:t>
      </w:r>
      <w:r w:rsidR="00AE4DFA" w:rsidRPr="00BD029E">
        <w:rPr>
          <w:rStyle w:val="FootnoteReference"/>
          <w:rFonts w:ascii="Calibri" w:hAnsi="Calibri" w:cs="Calibri"/>
          <w:sz w:val="24"/>
          <w:szCs w:val="24"/>
          <w:rtl/>
          <w:lang w:val="en-US"/>
        </w:rPr>
        <w:footnoteReference w:id="9"/>
      </w:r>
      <w:r w:rsidR="0060369B" w:rsidRPr="00BD029E">
        <w:rPr>
          <w:rFonts w:ascii="Calibri" w:hAnsi="Calibri" w:cs="Calibri"/>
          <w:sz w:val="24"/>
          <w:szCs w:val="24"/>
          <w:rtl/>
          <w:lang w:val="en-US"/>
        </w:rPr>
        <w:t xml:space="preserve"> را به </w:t>
      </w:r>
      <w:r w:rsidR="00AE4DFA" w:rsidRPr="00BD029E">
        <w:rPr>
          <w:rFonts w:ascii="Calibri" w:hAnsi="Calibri" w:cs="Calibri"/>
          <w:sz w:val="24"/>
          <w:szCs w:val="24"/>
          <w:rtl/>
          <w:lang w:val="en-US"/>
        </w:rPr>
        <w:t>حضور یک</w:t>
      </w:r>
      <w:r w:rsidR="00AC7E3B" w:rsidRPr="00BD029E">
        <w:rPr>
          <w:rFonts w:ascii="Calibri" w:hAnsi="Calibri" w:cs="Calibri"/>
          <w:sz w:val="24"/>
          <w:szCs w:val="24"/>
          <w:rtl/>
          <w:lang w:val="en-US"/>
        </w:rPr>
        <w:t xml:space="preserve"> </w:t>
      </w:r>
      <w:r w:rsidR="00AE4DFA" w:rsidRPr="00BD029E">
        <w:rPr>
          <w:rFonts w:ascii="Calibri" w:hAnsi="Calibri" w:cs="Calibri"/>
          <w:sz w:val="24"/>
          <w:szCs w:val="24"/>
          <w:rtl/>
          <w:lang w:val="en-US"/>
        </w:rPr>
        <w:t>"</w:t>
      </w:r>
      <w:r w:rsidR="0060369B" w:rsidRPr="00BD029E">
        <w:rPr>
          <w:rFonts w:ascii="Calibri" w:hAnsi="Calibri" w:cs="Calibri"/>
          <w:sz w:val="24"/>
          <w:szCs w:val="24"/>
          <w:rtl/>
          <w:lang w:val="en-US"/>
        </w:rPr>
        <w:t>ما</w:t>
      </w:r>
      <w:r w:rsidR="00AE4DFA" w:rsidRPr="00BD029E">
        <w:rPr>
          <w:rFonts w:ascii="Calibri" w:hAnsi="Calibri" w:cs="Calibri"/>
          <w:sz w:val="24"/>
          <w:szCs w:val="24"/>
          <w:rtl/>
          <w:lang w:val="en-US"/>
        </w:rPr>
        <w:t>"</w:t>
      </w:r>
      <w:r w:rsidR="0060369B" w:rsidRPr="00BD029E">
        <w:rPr>
          <w:rFonts w:ascii="Calibri" w:hAnsi="Calibri" w:cs="Calibri"/>
          <w:sz w:val="24"/>
          <w:szCs w:val="24"/>
          <w:rtl/>
          <w:lang w:val="en-US"/>
        </w:rPr>
        <w:t xml:space="preserve"> ی</w:t>
      </w:r>
      <w:r w:rsidR="00660295" w:rsidRPr="00BD029E">
        <w:rPr>
          <w:rFonts w:ascii="Calibri" w:hAnsi="Calibri" w:cs="Calibri"/>
          <w:sz w:val="24"/>
          <w:szCs w:val="24"/>
          <w:rtl/>
          <w:lang w:val="en-US"/>
        </w:rPr>
        <w:t xml:space="preserve"> گروهی ارتقا می بخشد (</w:t>
      </w:r>
      <w:proofErr w:type="spellStart"/>
      <w:r w:rsidR="00660295" w:rsidRPr="00BD029E">
        <w:rPr>
          <w:rFonts w:ascii="Calibri" w:hAnsi="Calibri" w:cs="Calibri"/>
          <w:sz w:val="24"/>
          <w:szCs w:val="24"/>
          <w:rtl/>
          <w:lang w:val="en-US"/>
        </w:rPr>
        <w:t>ارتگا</w:t>
      </w:r>
      <w:proofErr w:type="spellEnd"/>
      <w:r w:rsidR="00660295" w:rsidRPr="00BD029E">
        <w:rPr>
          <w:rFonts w:ascii="Calibri" w:hAnsi="Calibri" w:cs="Calibri"/>
          <w:sz w:val="24"/>
          <w:szCs w:val="24"/>
          <w:rtl/>
          <w:lang w:val="en-US"/>
        </w:rPr>
        <w:t>، ۱۹٦۹).</w:t>
      </w:r>
      <w:r w:rsidR="00AE4DFA" w:rsidRPr="00BD029E">
        <w:rPr>
          <w:rStyle w:val="FootnoteReference"/>
          <w:rFonts w:ascii="Calibri" w:hAnsi="Calibri" w:cs="Calibri"/>
          <w:sz w:val="24"/>
          <w:szCs w:val="24"/>
          <w:rtl/>
          <w:lang w:val="en-US"/>
        </w:rPr>
        <w:footnoteReference w:id="10"/>
      </w:r>
      <w:r w:rsidR="0060369B" w:rsidRPr="00BD029E">
        <w:rPr>
          <w:rFonts w:ascii="Calibri" w:hAnsi="Calibri" w:cs="Calibri"/>
          <w:sz w:val="24"/>
          <w:szCs w:val="24"/>
          <w:rtl/>
          <w:lang w:val="en-US"/>
        </w:rPr>
        <w:t xml:space="preserve">  بواسطه این رابطه اجتماعی </w:t>
      </w:r>
      <w:r w:rsidRPr="00BD029E">
        <w:rPr>
          <w:rFonts w:ascii="Calibri" w:hAnsi="Calibri" w:cs="Calibri"/>
          <w:sz w:val="24"/>
          <w:szCs w:val="24"/>
          <w:rtl/>
          <w:lang w:val="en-US"/>
        </w:rPr>
        <w:t xml:space="preserve">با دیگران </w:t>
      </w:r>
      <w:r w:rsidR="0060369B" w:rsidRPr="00BD029E">
        <w:rPr>
          <w:rFonts w:ascii="Calibri" w:hAnsi="Calibri" w:cs="Calibri"/>
          <w:sz w:val="24"/>
          <w:szCs w:val="24"/>
          <w:rtl/>
          <w:lang w:val="en-US"/>
        </w:rPr>
        <w:t xml:space="preserve">است که هویت اجتماعی </w:t>
      </w:r>
      <w:r w:rsidRPr="00BD029E">
        <w:rPr>
          <w:rFonts w:ascii="Calibri" w:hAnsi="Calibri" w:cs="Calibri"/>
          <w:sz w:val="24"/>
          <w:szCs w:val="24"/>
          <w:rtl/>
          <w:lang w:val="en-US"/>
        </w:rPr>
        <w:t>ایجاد</w:t>
      </w:r>
      <w:r w:rsidR="0060369B" w:rsidRPr="00BD029E">
        <w:rPr>
          <w:rFonts w:ascii="Calibri" w:hAnsi="Calibri" w:cs="Calibri"/>
          <w:sz w:val="24"/>
          <w:szCs w:val="24"/>
          <w:rtl/>
          <w:lang w:val="en-US"/>
        </w:rPr>
        <w:t xml:space="preserve"> می شود. </w:t>
      </w:r>
      <w:r w:rsidR="00263AFB" w:rsidRPr="00BD029E">
        <w:rPr>
          <w:rFonts w:ascii="Calibri" w:hAnsi="Calibri" w:cs="Calibri"/>
          <w:sz w:val="24"/>
          <w:szCs w:val="24"/>
          <w:rtl/>
          <w:lang w:val="en-US"/>
        </w:rPr>
        <w:t>بنابراین، از طریق قرارگرفتن در چارچوبه افق معنایی ساختاری جمعی است که هویت اجتماعی می تواند تعریف شود. این درواقع یک ویژگی اساسی زندگی انسانی است که او را ب</w:t>
      </w:r>
      <w:r w:rsidR="00AC7E3B" w:rsidRPr="00BD029E">
        <w:rPr>
          <w:rFonts w:ascii="Calibri" w:hAnsi="Calibri" w:cs="Calibri"/>
          <w:sz w:val="24"/>
          <w:szCs w:val="24"/>
          <w:rtl/>
          <w:lang w:val="en-US"/>
        </w:rPr>
        <w:t xml:space="preserve">ه </w:t>
      </w:r>
      <w:r w:rsidR="00263AFB" w:rsidRPr="00BD029E">
        <w:rPr>
          <w:rFonts w:ascii="Calibri" w:hAnsi="Calibri" w:cs="Calibri"/>
          <w:sz w:val="24"/>
          <w:szCs w:val="24"/>
          <w:rtl/>
          <w:lang w:val="en-US"/>
        </w:rPr>
        <w:t xml:space="preserve">عنوان موجودی </w:t>
      </w:r>
      <w:r w:rsidR="00AC7E3B" w:rsidRPr="00BD029E">
        <w:rPr>
          <w:rFonts w:ascii="Calibri" w:hAnsi="Calibri" w:cs="Calibri"/>
          <w:sz w:val="24"/>
          <w:szCs w:val="24"/>
          <w:rtl/>
          <w:lang w:val="en-US"/>
        </w:rPr>
        <w:t>ذاتاً</w:t>
      </w:r>
      <w:r w:rsidR="00263AFB" w:rsidRPr="00BD029E">
        <w:rPr>
          <w:rFonts w:ascii="Calibri" w:hAnsi="Calibri" w:cs="Calibri"/>
          <w:sz w:val="24"/>
          <w:szCs w:val="24"/>
          <w:rtl/>
          <w:lang w:val="en-US"/>
        </w:rPr>
        <w:t xml:space="preserve"> تعامل کننده معرفی کرده و احساس کامل انسان بودن را برای او فراهم می آورد. تعامل فردیت شهودی را به توانایی عمل اجتماعی، پذیرش نقش ها، قبول حقوق و مسئولیت ها تبدیل ساخته و پایه های هویت اجتماعی را بنا می نهد. در این تعریف </w:t>
      </w:r>
      <w:r w:rsidR="00191547" w:rsidRPr="00BD029E">
        <w:rPr>
          <w:rFonts w:ascii="Calibri" w:hAnsi="Calibri" w:cs="Calibri"/>
          <w:sz w:val="24"/>
          <w:szCs w:val="24"/>
          <w:rtl/>
          <w:lang w:val="en-US"/>
        </w:rPr>
        <w:t>از</w:t>
      </w:r>
      <w:r w:rsidR="00AC7E3B" w:rsidRPr="00BD029E">
        <w:rPr>
          <w:rFonts w:ascii="Calibri" w:hAnsi="Calibri" w:cs="Calibri"/>
          <w:sz w:val="24"/>
          <w:szCs w:val="24"/>
          <w:rtl/>
          <w:lang w:val="en-US"/>
        </w:rPr>
        <w:t xml:space="preserve"> </w:t>
      </w:r>
      <w:r w:rsidR="00263AFB" w:rsidRPr="00BD029E">
        <w:rPr>
          <w:rFonts w:ascii="Calibri" w:hAnsi="Calibri" w:cs="Calibri"/>
          <w:sz w:val="24"/>
          <w:szCs w:val="24"/>
          <w:rtl/>
          <w:lang w:val="en-US"/>
        </w:rPr>
        <w:t>هویت، انسان ها موجودات</w:t>
      </w:r>
      <w:r w:rsidR="00191547" w:rsidRPr="00BD029E">
        <w:rPr>
          <w:rFonts w:ascii="Calibri" w:hAnsi="Calibri" w:cs="Calibri"/>
          <w:sz w:val="24"/>
          <w:szCs w:val="24"/>
          <w:rtl/>
          <w:lang w:val="en-US"/>
        </w:rPr>
        <w:t>ی به لحاظ ذاتی</w:t>
      </w:r>
      <w:r w:rsidR="00263AFB" w:rsidRPr="00BD029E">
        <w:rPr>
          <w:rFonts w:ascii="Calibri" w:hAnsi="Calibri" w:cs="Calibri"/>
          <w:sz w:val="24"/>
          <w:szCs w:val="24"/>
          <w:rtl/>
          <w:lang w:val="en-US"/>
        </w:rPr>
        <w:t xml:space="preserve"> دیالوگ کننده متصور می شوند که از</w:t>
      </w:r>
      <w:r w:rsidR="00AC7E3B" w:rsidRPr="00BD029E">
        <w:rPr>
          <w:rFonts w:ascii="Calibri" w:hAnsi="Calibri" w:cs="Calibri"/>
          <w:sz w:val="24"/>
          <w:szCs w:val="24"/>
          <w:rtl/>
          <w:lang w:val="en-US"/>
        </w:rPr>
        <w:t xml:space="preserve"> </w:t>
      </w:r>
      <w:r w:rsidR="00263AFB" w:rsidRPr="00BD029E">
        <w:rPr>
          <w:rFonts w:ascii="Calibri" w:hAnsi="Calibri" w:cs="Calibri"/>
          <w:sz w:val="24"/>
          <w:szCs w:val="24"/>
          <w:rtl/>
          <w:lang w:val="en-US"/>
        </w:rPr>
        <w:t>طریق تعامل با دیگران به فردیت خود را به هویت اجتماعی تبدیل می سازند. این ویژگی تعامل گری متقابل</w:t>
      </w:r>
      <w:r w:rsidR="002144B2" w:rsidRPr="00BD029E">
        <w:rPr>
          <w:rFonts w:ascii="Calibri" w:hAnsi="Calibri" w:cs="Calibri"/>
          <w:sz w:val="24"/>
          <w:szCs w:val="24"/>
          <w:rtl/>
          <w:lang w:val="en-US"/>
        </w:rPr>
        <w:t xml:space="preserve"> با دیگران</w:t>
      </w:r>
      <w:r w:rsidR="00263AFB" w:rsidRPr="00BD029E">
        <w:rPr>
          <w:rFonts w:ascii="Calibri" w:hAnsi="Calibri" w:cs="Calibri"/>
          <w:sz w:val="24"/>
          <w:szCs w:val="24"/>
          <w:rtl/>
          <w:lang w:val="en-US"/>
        </w:rPr>
        <w:t xml:space="preserve">، با توانایی </w:t>
      </w:r>
      <w:r w:rsidR="002144B2" w:rsidRPr="00BD029E">
        <w:rPr>
          <w:rFonts w:ascii="Calibri" w:hAnsi="Calibri" w:cs="Calibri"/>
          <w:sz w:val="24"/>
          <w:szCs w:val="24"/>
          <w:rtl/>
          <w:lang w:val="en-US"/>
        </w:rPr>
        <w:t xml:space="preserve">برای </w:t>
      </w:r>
      <w:r w:rsidR="00555157" w:rsidRPr="00BD029E">
        <w:rPr>
          <w:rFonts w:ascii="Calibri" w:hAnsi="Calibri" w:cs="Calibri"/>
          <w:sz w:val="24"/>
          <w:szCs w:val="24"/>
          <w:rtl/>
          <w:lang w:val="en-US"/>
        </w:rPr>
        <w:t xml:space="preserve">بیان </w:t>
      </w:r>
      <w:r w:rsidR="00263AFB" w:rsidRPr="00BD029E">
        <w:rPr>
          <w:rFonts w:ascii="Calibri" w:hAnsi="Calibri" w:cs="Calibri"/>
          <w:sz w:val="24"/>
          <w:szCs w:val="24"/>
          <w:rtl/>
          <w:lang w:val="en-US"/>
        </w:rPr>
        <w:t xml:space="preserve">فردیت </w:t>
      </w:r>
      <w:r w:rsidR="002144B2" w:rsidRPr="00BD029E">
        <w:rPr>
          <w:rFonts w:ascii="Calibri" w:hAnsi="Calibri" w:cs="Calibri"/>
          <w:sz w:val="24"/>
          <w:szCs w:val="24"/>
          <w:rtl/>
          <w:lang w:val="en-US"/>
        </w:rPr>
        <w:t>تضادی ندارد</w:t>
      </w:r>
      <w:r w:rsidR="00263AFB" w:rsidRPr="00BD029E">
        <w:rPr>
          <w:rFonts w:ascii="Calibri" w:hAnsi="Calibri" w:cs="Calibri"/>
          <w:sz w:val="24"/>
          <w:szCs w:val="24"/>
          <w:rtl/>
          <w:lang w:val="en-US"/>
        </w:rPr>
        <w:t xml:space="preserve"> بلکه جنبه اساسی </w:t>
      </w:r>
      <w:r w:rsidR="002144B2" w:rsidRPr="00BD029E">
        <w:rPr>
          <w:rFonts w:ascii="Calibri" w:hAnsi="Calibri" w:cs="Calibri"/>
          <w:sz w:val="24"/>
          <w:szCs w:val="24"/>
          <w:rtl/>
          <w:lang w:val="en-US"/>
        </w:rPr>
        <w:t xml:space="preserve">و غیر قابل انکار </w:t>
      </w:r>
      <w:r w:rsidR="00830947" w:rsidRPr="00BD029E">
        <w:rPr>
          <w:rFonts w:ascii="Calibri" w:hAnsi="Calibri" w:cs="Calibri"/>
          <w:sz w:val="24"/>
          <w:szCs w:val="24"/>
          <w:rtl/>
          <w:lang w:val="en-US"/>
        </w:rPr>
        <w:t xml:space="preserve">تحقق </w:t>
      </w:r>
      <w:r w:rsidR="00263AFB" w:rsidRPr="00BD029E">
        <w:rPr>
          <w:rFonts w:ascii="Calibri" w:hAnsi="Calibri" w:cs="Calibri"/>
          <w:sz w:val="24"/>
          <w:szCs w:val="24"/>
          <w:rtl/>
          <w:lang w:val="en-US"/>
        </w:rPr>
        <w:t xml:space="preserve">آن است. فرد تنها وقتی </w:t>
      </w:r>
      <w:r w:rsidR="008567D9" w:rsidRPr="00BD029E">
        <w:rPr>
          <w:rFonts w:ascii="Calibri" w:hAnsi="Calibri" w:cs="Calibri"/>
          <w:sz w:val="24"/>
          <w:szCs w:val="24"/>
          <w:rtl/>
          <w:lang w:val="en-US"/>
        </w:rPr>
        <w:t xml:space="preserve">احساس </w:t>
      </w:r>
      <w:r w:rsidR="00263AFB" w:rsidRPr="00BD029E">
        <w:rPr>
          <w:rFonts w:ascii="Calibri" w:hAnsi="Calibri" w:cs="Calibri"/>
          <w:sz w:val="24"/>
          <w:szCs w:val="24"/>
          <w:rtl/>
          <w:lang w:val="en-US"/>
        </w:rPr>
        <w:t>انسان</w:t>
      </w:r>
      <w:r w:rsidR="008567D9" w:rsidRPr="00BD029E">
        <w:rPr>
          <w:rFonts w:ascii="Calibri" w:hAnsi="Calibri" w:cs="Calibri"/>
          <w:sz w:val="24"/>
          <w:szCs w:val="24"/>
          <w:rtl/>
          <w:lang w:val="en-US"/>
        </w:rPr>
        <w:t xml:space="preserve"> عینی به خود پیدا می کند که </w:t>
      </w:r>
      <w:r w:rsidR="00263AFB" w:rsidRPr="00BD029E">
        <w:rPr>
          <w:rFonts w:ascii="Calibri" w:hAnsi="Calibri" w:cs="Calibri"/>
          <w:sz w:val="24"/>
          <w:szCs w:val="24"/>
          <w:rtl/>
          <w:lang w:val="en-US"/>
        </w:rPr>
        <w:t xml:space="preserve">با دیگران </w:t>
      </w:r>
      <w:r w:rsidR="00191547" w:rsidRPr="00BD029E">
        <w:rPr>
          <w:rFonts w:ascii="Calibri" w:hAnsi="Calibri" w:cs="Calibri"/>
          <w:sz w:val="24"/>
          <w:szCs w:val="24"/>
          <w:rtl/>
          <w:lang w:val="en-US"/>
        </w:rPr>
        <w:t xml:space="preserve">چنین </w:t>
      </w:r>
      <w:r w:rsidR="00263AFB" w:rsidRPr="00BD029E">
        <w:rPr>
          <w:rFonts w:ascii="Calibri" w:hAnsi="Calibri" w:cs="Calibri"/>
          <w:sz w:val="24"/>
          <w:szCs w:val="24"/>
          <w:rtl/>
          <w:lang w:val="en-US"/>
        </w:rPr>
        <w:t xml:space="preserve">رابطه </w:t>
      </w:r>
      <w:r w:rsidR="00191547" w:rsidRPr="00BD029E">
        <w:rPr>
          <w:rFonts w:ascii="Calibri" w:hAnsi="Calibri" w:cs="Calibri"/>
          <w:sz w:val="24"/>
          <w:szCs w:val="24"/>
          <w:rtl/>
          <w:lang w:val="en-US"/>
        </w:rPr>
        <w:t>ای را</w:t>
      </w:r>
      <w:r w:rsidR="00263AFB" w:rsidRPr="00BD029E">
        <w:rPr>
          <w:rFonts w:ascii="Calibri" w:hAnsi="Calibri" w:cs="Calibri"/>
          <w:sz w:val="24"/>
          <w:szCs w:val="24"/>
          <w:rtl/>
          <w:lang w:val="en-US"/>
        </w:rPr>
        <w:t xml:space="preserve"> برقرار </w:t>
      </w:r>
      <w:r w:rsidR="008567D9" w:rsidRPr="00BD029E">
        <w:rPr>
          <w:rFonts w:ascii="Calibri" w:hAnsi="Calibri" w:cs="Calibri"/>
          <w:sz w:val="24"/>
          <w:szCs w:val="24"/>
          <w:rtl/>
          <w:lang w:val="en-US"/>
        </w:rPr>
        <w:t>سازد</w:t>
      </w:r>
      <w:r w:rsidR="00263AFB" w:rsidRPr="00BD029E">
        <w:rPr>
          <w:rFonts w:ascii="Calibri" w:hAnsi="Calibri" w:cs="Calibri"/>
          <w:sz w:val="24"/>
          <w:szCs w:val="24"/>
          <w:rtl/>
          <w:lang w:val="en-US"/>
        </w:rPr>
        <w:t>. با</w:t>
      </w:r>
      <w:r w:rsidR="00F37AA5" w:rsidRPr="00BD029E">
        <w:rPr>
          <w:rFonts w:ascii="Calibri" w:hAnsi="Calibri" w:cs="Calibri"/>
          <w:sz w:val="24"/>
          <w:szCs w:val="24"/>
          <w:rtl/>
          <w:lang w:val="en-US"/>
        </w:rPr>
        <w:t xml:space="preserve"> تعامل احساس خویشتن خویش به </w:t>
      </w:r>
      <w:r w:rsidR="00263AFB" w:rsidRPr="00BD029E">
        <w:rPr>
          <w:rFonts w:ascii="Calibri" w:hAnsi="Calibri" w:cs="Calibri"/>
          <w:sz w:val="24"/>
          <w:szCs w:val="24"/>
          <w:rtl/>
          <w:lang w:val="en-US"/>
        </w:rPr>
        <w:t xml:space="preserve">هویت </w:t>
      </w:r>
      <w:r w:rsidR="00F37AA5" w:rsidRPr="00BD029E">
        <w:rPr>
          <w:rFonts w:ascii="Calibri" w:hAnsi="Calibri" w:cs="Calibri"/>
          <w:sz w:val="24"/>
          <w:szCs w:val="24"/>
          <w:rtl/>
          <w:lang w:val="en-US"/>
        </w:rPr>
        <w:t>اجتماعی گست</w:t>
      </w:r>
      <w:r w:rsidR="00263AFB" w:rsidRPr="00BD029E">
        <w:rPr>
          <w:rFonts w:ascii="Calibri" w:hAnsi="Calibri" w:cs="Calibri"/>
          <w:sz w:val="24"/>
          <w:szCs w:val="24"/>
          <w:rtl/>
          <w:lang w:val="en-US"/>
        </w:rPr>
        <w:t xml:space="preserve">رش </w:t>
      </w:r>
      <w:r w:rsidR="00F37AA5" w:rsidRPr="00BD029E">
        <w:rPr>
          <w:rFonts w:ascii="Calibri" w:hAnsi="Calibri" w:cs="Calibri"/>
          <w:sz w:val="24"/>
          <w:szCs w:val="24"/>
          <w:rtl/>
          <w:lang w:val="en-US"/>
        </w:rPr>
        <w:t>داده شده و</w:t>
      </w:r>
      <w:r w:rsidR="00AC7E3B" w:rsidRPr="00BD029E">
        <w:rPr>
          <w:rFonts w:ascii="Calibri" w:hAnsi="Calibri" w:cs="Calibri"/>
          <w:sz w:val="24"/>
          <w:szCs w:val="24"/>
          <w:rtl/>
          <w:lang w:val="en-US"/>
        </w:rPr>
        <w:t xml:space="preserve"> </w:t>
      </w:r>
      <w:r w:rsidR="00263AFB" w:rsidRPr="00BD029E">
        <w:rPr>
          <w:rFonts w:ascii="Calibri" w:hAnsi="Calibri" w:cs="Calibri"/>
          <w:sz w:val="24"/>
          <w:szCs w:val="24"/>
          <w:rtl/>
          <w:lang w:val="en-US"/>
        </w:rPr>
        <w:t xml:space="preserve">نوعی مشروعیت برای دستیابی به یک فضای مشترک </w:t>
      </w:r>
      <w:r w:rsidR="00F37AA5" w:rsidRPr="00BD029E">
        <w:rPr>
          <w:rFonts w:ascii="Calibri" w:hAnsi="Calibri" w:cs="Calibri"/>
          <w:sz w:val="24"/>
          <w:szCs w:val="24"/>
          <w:rtl/>
          <w:lang w:val="en-US"/>
        </w:rPr>
        <w:t>ایجاد</w:t>
      </w:r>
      <w:r w:rsidR="00263AFB" w:rsidRPr="00BD029E">
        <w:rPr>
          <w:rFonts w:ascii="Calibri" w:hAnsi="Calibri" w:cs="Calibri"/>
          <w:sz w:val="24"/>
          <w:szCs w:val="24"/>
          <w:rtl/>
          <w:lang w:val="en-US"/>
        </w:rPr>
        <w:t xml:space="preserve"> می شود ، جایی که افراد یکدیگر را به عنوان </w:t>
      </w:r>
      <w:r w:rsidR="00B865AE" w:rsidRPr="00BD029E">
        <w:rPr>
          <w:rFonts w:ascii="Calibri" w:hAnsi="Calibri" w:cs="Calibri"/>
          <w:sz w:val="24"/>
          <w:szCs w:val="24"/>
          <w:rtl/>
          <w:lang w:val="en-US"/>
        </w:rPr>
        <w:t>عناصر یک هویت جمعی</w:t>
      </w:r>
      <w:r w:rsidR="00263AFB" w:rsidRPr="00BD029E">
        <w:rPr>
          <w:rFonts w:ascii="Calibri" w:hAnsi="Calibri" w:cs="Calibri"/>
          <w:sz w:val="24"/>
          <w:szCs w:val="24"/>
          <w:rtl/>
          <w:lang w:val="en-US"/>
        </w:rPr>
        <w:t xml:space="preserve"> می شناسند و همچنین تفاوتهایی که مشخص کننده </w:t>
      </w:r>
      <w:r w:rsidR="00F37AA5" w:rsidRPr="00BD029E">
        <w:rPr>
          <w:rFonts w:ascii="Calibri" w:hAnsi="Calibri" w:cs="Calibri"/>
          <w:sz w:val="24"/>
          <w:szCs w:val="24"/>
          <w:rtl/>
          <w:lang w:val="en-US"/>
        </w:rPr>
        <w:t>خاص آنان است را مورد تصدیق قرار می دهند</w:t>
      </w:r>
      <w:r w:rsidR="00263AFB" w:rsidRPr="00BD029E">
        <w:rPr>
          <w:rFonts w:ascii="Calibri" w:hAnsi="Calibri" w:cs="Calibri"/>
          <w:sz w:val="24"/>
          <w:szCs w:val="24"/>
          <w:rtl/>
          <w:lang w:val="en-US"/>
        </w:rPr>
        <w:t xml:space="preserve">. </w:t>
      </w:r>
      <w:r w:rsidR="00F37AA5" w:rsidRPr="00BD029E">
        <w:rPr>
          <w:rFonts w:ascii="Calibri" w:hAnsi="Calibri" w:cs="Calibri"/>
          <w:sz w:val="24"/>
          <w:szCs w:val="24"/>
          <w:rtl/>
          <w:lang w:val="en-US"/>
        </w:rPr>
        <w:t>به بیان چارلز تیلور حیثیت وجودی انسان</w:t>
      </w:r>
      <w:r w:rsidR="00263AFB" w:rsidRPr="00BD029E">
        <w:rPr>
          <w:rFonts w:ascii="Calibri" w:hAnsi="Calibri" w:cs="Calibri"/>
          <w:sz w:val="24"/>
          <w:szCs w:val="24"/>
          <w:rtl/>
          <w:lang w:val="en-US"/>
        </w:rPr>
        <w:t xml:space="preserve"> از این شخصیت </w:t>
      </w:r>
      <w:r w:rsidR="00AC7E3B" w:rsidRPr="00BD029E">
        <w:rPr>
          <w:rFonts w:ascii="Calibri" w:hAnsi="Calibri" w:cs="Calibri"/>
          <w:sz w:val="24"/>
          <w:szCs w:val="24"/>
          <w:rtl/>
          <w:lang w:val="en-US"/>
        </w:rPr>
        <w:t>همپرسه</w:t>
      </w:r>
      <w:r w:rsidR="00F37AA5" w:rsidRPr="00BD029E">
        <w:rPr>
          <w:rFonts w:ascii="Calibri" w:hAnsi="Calibri" w:cs="Calibri"/>
          <w:sz w:val="24"/>
          <w:szCs w:val="24"/>
          <w:rtl/>
          <w:lang w:val="en-US"/>
        </w:rPr>
        <w:t xml:space="preserve"> </w:t>
      </w:r>
      <w:r w:rsidR="00263AFB" w:rsidRPr="00BD029E">
        <w:rPr>
          <w:rFonts w:ascii="Calibri" w:hAnsi="Calibri" w:cs="Calibri"/>
          <w:sz w:val="24"/>
          <w:szCs w:val="24"/>
          <w:rtl/>
          <w:lang w:val="en-US"/>
        </w:rPr>
        <w:t xml:space="preserve">آگاه </w:t>
      </w:r>
      <w:r w:rsidR="00F37AA5" w:rsidRPr="00BD029E">
        <w:rPr>
          <w:rFonts w:ascii="Calibri" w:hAnsi="Calibri" w:cs="Calibri"/>
          <w:sz w:val="24"/>
          <w:szCs w:val="24"/>
          <w:rtl/>
          <w:lang w:val="en-US"/>
        </w:rPr>
        <w:t xml:space="preserve">است </w:t>
      </w:r>
      <w:r w:rsidR="00263AFB" w:rsidRPr="00BD029E">
        <w:rPr>
          <w:rFonts w:ascii="Calibri" w:hAnsi="Calibri" w:cs="Calibri"/>
          <w:sz w:val="24"/>
          <w:szCs w:val="24"/>
          <w:rtl/>
          <w:lang w:val="en-US"/>
        </w:rPr>
        <w:t>زیرا</w:t>
      </w:r>
      <w:r w:rsidR="00F37AA5" w:rsidRPr="00BD029E">
        <w:rPr>
          <w:rFonts w:ascii="Calibri" w:hAnsi="Calibri" w:cs="Calibri"/>
          <w:sz w:val="24"/>
          <w:szCs w:val="24"/>
          <w:rtl/>
          <w:lang w:val="en-US"/>
        </w:rPr>
        <w:t xml:space="preserve"> که</w:t>
      </w:r>
      <w:r w:rsidR="00263AFB" w:rsidRPr="00BD029E">
        <w:rPr>
          <w:rFonts w:ascii="Calibri" w:hAnsi="Calibri" w:cs="Calibri"/>
          <w:sz w:val="24"/>
          <w:szCs w:val="24"/>
          <w:rtl/>
          <w:lang w:val="en-US"/>
        </w:rPr>
        <w:t xml:space="preserve"> این ویژگی مشخصه </w:t>
      </w:r>
      <w:r w:rsidR="00B865AE" w:rsidRPr="00BD029E">
        <w:rPr>
          <w:rFonts w:ascii="Calibri" w:hAnsi="Calibri" w:cs="Calibri"/>
          <w:sz w:val="24"/>
          <w:szCs w:val="24"/>
          <w:rtl/>
          <w:lang w:val="en-US"/>
        </w:rPr>
        <w:t>ادراک</w:t>
      </w:r>
      <w:r w:rsidR="00263AFB" w:rsidRPr="00BD029E">
        <w:rPr>
          <w:rFonts w:ascii="Calibri" w:hAnsi="Calibri" w:cs="Calibri"/>
          <w:sz w:val="24"/>
          <w:szCs w:val="24"/>
          <w:rtl/>
          <w:lang w:val="en-US"/>
        </w:rPr>
        <w:t xml:space="preserve"> </w:t>
      </w:r>
      <w:r w:rsidR="00F37AA5" w:rsidRPr="00BD029E">
        <w:rPr>
          <w:rFonts w:ascii="Calibri" w:hAnsi="Calibri" w:cs="Calibri"/>
          <w:sz w:val="24"/>
          <w:szCs w:val="24"/>
          <w:rtl/>
          <w:lang w:val="en-US"/>
        </w:rPr>
        <w:t>انسا</w:t>
      </w:r>
      <w:r w:rsidR="00690B22" w:rsidRPr="00BD029E">
        <w:rPr>
          <w:rFonts w:ascii="Calibri" w:hAnsi="Calibri" w:cs="Calibri"/>
          <w:sz w:val="24"/>
          <w:szCs w:val="24"/>
          <w:rtl/>
          <w:lang w:val="en-US"/>
        </w:rPr>
        <w:t>ن</w:t>
      </w:r>
      <w:r w:rsidR="00B865AE" w:rsidRPr="00BD029E">
        <w:rPr>
          <w:rFonts w:ascii="Calibri" w:hAnsi="Calibri" w:cs="Calibri"/>
          <w:sz w:val="24"/>
          <w:szCs w:val="24"/>
          <w:rtl/>
          <w:lang w:val="en-US"/>
        </w:rPr>
        <w:t>ی است</w:t>
      </w:r>
      <w:r w:rsidR="00690B22" w:rsidRPr="00BD029E">
        <w:rPr>
          <w:rFonts w:ascii="Calibri" w:hAnsi="Calibri" w:cs="Calibri"/>
          <w:sz w:val="24"/>
          <w:szCs w:val="24"/>
          <w:rtl/>
          <w:lang w:val="en-US"/>
        </w:rPr>
        <w:t>. فهم انسان اساسا از خودش و ادراک عینی آن در</w:t>
      </w:r>
      <w:r w:rsidR="00AC7E3B" w:rsidRPr="00BD029E">
        <w:rPr>
          <w:rFonts w:ascii="Calibri" w:hAnsi="Calibri" w:cs="Calibri"/>
          <w:sz w:val="24"/>
          <w:szCs w:val="24"/>
          <w:rtl/>
          <w:lang w:val="en-US"/>
        </w:rPr>
        <w:t xml:space="preserve"> </w:t>
      </w:r>
      <w:r w:rsidR="00690B22" w:rsidRPr="00BD029E">
        <w:rPr>
          <w:rFonts w:ascii="Calibri" w:hAnsi="Calibri" w:cs="Calibri"/>
          <w:sz w:val="24"/>
          <w:szCs w:val="24"/>
          <w:rtl/>
          <w:lang w:val="en-US"/>
        </w:rPr>
        <w:t xml:space="preserve">جامعه ماهیتی </w:t>
      </w:r>
      <w:r w:rsidR="00AC7E3B" w:rsidRPr="00BD029E">
        <w:rPr>
          <w:rFonts w:ascii="Calibri" w:hAnsi="Calibri" w:cs="Calibri"/>
          <w:sz w:val="24"/>
          <w:szCs w:val="24"/>
          <w:rtl/>
          <w:lang w:val="en-US"/>
        </w:rPr>
        <w:t xml:space="preserve">همپرسه </w:t>
      </w:r>
      <w:r w:rsidR="00690B22" w:rsidRPr="00BD029E">
        <w:rPr>
          <w:rFonts w:ascii="Calibri" w:hAnsi="Calibri" w:cs="Calibri"/>
          <w:sz w:val="24"/>
          <w:szCs w:val="24"/>
          <w:rtl/>
          <w:lang w:val="en-US"/>
        </w:rPr>
        <w:t>دارد</w:t>
      </w:r>
      <w:r w:rsidR="00414C39" w:rsidRPr="00BD029E">
        <w:rPr>
          <w:rFonts w:ascii="Calibri" w:hAnsi="Calibri" w:cs="Calibri"/>
          <w:sz w:val="24"/>
          <w:szCs w:val="24"/>
          <w:rtl/>
          <w:lang w:val="en-US"/>
        </w:rPr>
        <w:t xml:space="preserve"> (تیلور، ۱۹۹۵، ۲٣٠)</w:t>
      </w:r>
      <w:r w:rsidR="00690B22" w:rsidRPr="00BD029E">
        <w:rPr>
          <w:rFonts w:ascii="Calibri" w:hAnsi="Calibri" w:cs="Calibri"/>
          <w:sz w:val="24"/>
          <w:szCs w:val="24"/>
          <w:rtl/>
          <w:lang w:val="en-US"/>
        </w:rPr>
        <w:t xml:space="preserve">. </w:t>
      </w:r>
    </w:p>
    <w:p w14:paraId="7FB6B9B4" w14:textId="1252B3D2" w:rsidR="00C65623" w:rsidRPr="00BD029E" w:rsidRDefault="009C7845" w:rsidP="00452B11">
      <w:pPr>
        <w:spacing w:line="240" w:lineRule="auto"/>
        <w:jc w:val="right"/>
        <w:rPr>
          <w:rFonts w:ascii="Calibri" w:hAnsi="Calibri" w:cs="Calibri"/>
          <w:sz w:val="24"/>
          <w:szCs w:val="24"/>
          <w:lang w:val="en-US"/>
        </w:rPr>
      </w:pPr>
      <w:r w:rsidRPr="00BD029E">
        <w:rPr>
          <w:rFonts w:ascii="Calibri" w:hAnsi="Calibri" w:cs="Calibri"/>
          <w:sz w:val="24"/>
          <w:szCs w:val="24"/>
          <w:rtl/>
          <w:lang w:val="en-US"/>
        </w:rPr>
        <w:t xml:space="preserve">عنصر سوم در تعریف هویت </w:t>
      </w:r>
      <w:r w:rsidR="00B023C0" w:rsidRPr="00BD029E">
        <w:rPr>
          <w:rFonts w:ascii="Calibri" w:hAnsi="Calibri" w:cs="Calibri"/>
          <w:sz w:val="24"/>
          <w:szCs w:val="24"/>
          <w:rtl/>
          <w:lang w:val="en-US"/>
        </w:rPr>
        <w:t>توضیح دهنده</w:t>
      </w:r>
      <w:r w:rsidRPr="00BD029E">
        <w:rPr>
          <w:rFonts w:ascii="Calibri" w:hAnsi="Calibri" w:cs="Calibri"/>
          <w:sz w:val="24"/>
          <w:szCs w:val="24"/>
          <w:rtl/>
          <w:lang w:val="en-US"/>
        </w:rPr>
        <w:t xml:space="preserve"> </w:t>
      </w:r>
      <w:r w:rsidR="00C65623" w:rsidRPr="00BD029E">
        <w:rPr>
          <w:rFonts w:ascii="Calibri" w:hAnsi="Calibri" w:cs="Calibri"/>
          <w:sz w:val="24"/>
          <w:szCs w:val="24"/>
          <w:rtl/>
          <w:lang w:val="en-US"/>
        </w:rPr>
        <w:t xml:space="preserve">فرهنگی با واسطه است </w:t>
      </w:r>
      <w:r w:rsidRPr="00BD029E">
        <w:rPr>
          <w:rFonts w:ascii="Calibri" w:hAnsi="Calibri" w:cs="Calibri"/>
          <w:sz w:val="24"/>
          <w:szCs w:val="24"/>
          <w:rtl/>
          <w:lang w:val="en-US"/>
        </w:rPr>
        <w:t>که</w:t>
      </w:r>
      <w:r w:rsidR="00C65623" w:rsidRPr="00BD029E">
        <w:rPr>
          <w:rFonts w:ascii="Calibri" w:hAnsi="Calibri" w:cs="Calibri"/>
          <w:sz w:val="24"/>
          <w:szCs w:val="24"/>
          <w:rtl/>
          <w:lang w:val="en-US"/>
        </w:rPr>
        <w:t xml:space="preserve"> عملاً به جهت گیری فرد </w:t>
      </w:r>
      <w:r w:rsidRPr="00BD029E">
        <w:rPr>
          <w:rFonts w:ascii="Calibri" w:hAnsi="Calibri" w:cs="Calibri"/>
          <w:sz w:val="24"/>
          <w:szCs w:val="24"/>
          <w:rtl/>
          <w:lang w:val="en-US"/>
        </w:rPr>
        <w:t xml:space="preserve">در فهم ارزشهای مشترک </w:t>
      </w:r>
      <w:r w:rsidR="00C65623" w:rsidRPr="00BD029E">
        <w:rPr>
          <w:rFonts w:ascii="Calibri" w:hAnsi="Calibri" w:cs="Calibri"/>
          <w:sz w:val="24"/>
          <w:szCs w:val="24"/>
          <w:rtl/>
          <w:lang w:val="en-US"/>
        </w:rPr>
        <w:t>در</w:t>
      </w:r>
      <w:r w:rsidR="00AC7E3B" w:rsidRPr="00BD029E">
        <w:rPr>
          <w:rFonts w:ascii="Calibri" w:hAnsi="Calibri" w:cs="Calibri"/>
          <w:sz w:val="24"/>
          <w:szCs w:val="24"/>
          <w:rtl/>
          <w:lang w:val="en-US"/>
        </w:rPr>
        <w:t xml:space="preserve"> </w:t>
      </w:r>
      <w:r w:rsidR="00C65623" w:rsidRPr="00BD029E">
        <w:rPr>
          <w:rFonts w:ascii="Calibri" w:hAnsi="Calibri" w:cs="Calibri"/>
          <w:sz w:val="24"/>
          <w:szCs w:val="24"/>
          <w:rtl/>
          <w:lang w:val="en-US"/>
        </w:rPr>
        <w:t xml:space="preserve">زندگی </w:t>
      </w:r>
      <w:r w:rsidRPr="00BD029E">
        <w:rPr>
          <w:rFonts w:ascii="Calibri" w:hAnsi="Calibri" w:cs="Calibri"/>
          <w:sz w:val="24"/>
          <w:szCs w:val="24"/>
          <w:rtl/>
          <w:lang w:val="en-US"/>
        </w:rPr>
        <w:t xml:space="preserve">اجتماعی </w:t>
      </w:r>
      <w:r w:rsidR="001A48CB" w:rsidRPr="00BD029E">
        <w:rPr>
          <w:rFonts w:ascii="Calibri" w:hAnsi="Calibri" w:cs="Calibri"/>
          <w:sz w:val="24"/>
          <w:szCs w:val="24"/>
          <w:rtl/>
          <w:lang w:val="en-US"/>
        </w:rPr>
        <w:t>ارتباط پیدا می کند</w:t>
      </w:r>
      <w:r w:rsidR="00C65623" w:rsidRPr="00BD029E">
        <w:rPr>
          <w:rFonts w:ascii="Calibri" w:hAnsi="Calibri" w:cs="Calibri"/>
          <w:sz w:val="24"/>
          <w:szCs w:val="24"/>
          <w:rtl/>
          <w:lang w:val="en-US"/>
        </w:rPr>
        <w:t xml:space="preserve">. زندگی اجتماعی انسان را ملزم می </w:t>
      </w:r>
      <w:r w:rsidR="001A48CB" w:rsidRPr="00BD029E">
        <w:rPr>
          <w:rFonts w:ascii="Calibri" w:hAnsi="Calibri" w:cs="Calibri"/>
          <w:sz w:val="24"/>
          <w:szCs w:val="24"/>
          <w:rtl/>
          <w:lang w:val="en-US"/>
        </w:rPr>
        <w:t>ساز</w:t>
      </w:r>
      <w:r w:rsidR="00C65623" w:rsidRPr="00BD029E">
        <w:rPr>
          <w:rFonts w:ascii="Calibri" w:hAnsi="Calibri" w:cs="Calibri"/>
          <w:sz w:val="24"/>
          <w:szCs w:val="24"/>
          <w:rtl/>
          <w:lang w:val="en-US"/>
        </w:rPr>
        <w:t xml:space="preserve">د تا در روابط </w:t>
      </w:r>
      <w:r w:rsidRPr="00BD029E">
        <w:rPr>
          <w:rFonts w:ascii="Calibri" w:hAnsi="Calibri" w:cs="Calibri"/>
          <w:sz w:val="24"/>
          <w:szCs w:val="24"/>
          <w:rtl/>
          <w:lang w:val="en-US"/>
        </w:rPr>
        <w:t>تعامل گر</w:t>
      </w:r>
      <w:r w:rsidR="001A48CB" w:rsidRPr="00BD029E">
        <w:rPr>
          <w:rFonts w:ascii="Calibri" w:hAnsi="Calibri" w:cs="Calibri"/>
          <w:sz w:val="24"/>
          <w:szCs w:val="24"/>
          <w:rtl/>
          <w:lang w:val="en-US"/>
        </w:rPr>
        <w:t>ایانه</w:t>
      </w:r>
      <w:r w:rsidR="00C65623" w:rsidRPr="00BD029E">
        <w:rPr>
          <w:rFonts w:ascii="Calibri" w:hAnsi="Calibri" w:cs="Calibri"/>
          <w:sz w:val="24"/>
          <w:szCs w:val="24"/>
          <w:rtl/>
          <w:lang w:val="en-US"/>
        </w:rPr>
        <w:t xml:space="preserve"> با همنوعان خود </w:t>
      </w:r>
      <w:r w:rsidR="001A48CB" w:rsidRPr="00BD029E">
        <w:rPr>
          <w:rFonts w:ascii="Calibri" w:hAnsi="Calibri" w:cs="Calibri"/>
          <w:sz w:val="24"/>
          <w:szCs w:val="24"/>
          <w:rtl/>
          <w:lang w:val="en-US"/>
        </w:rPr>
        <w:t>قرار گیرد تا بتواند نه تنها به شناختی متقابل از خویش و دیگران دست یابد، همچنین فرصت داشته باشد تا</w:t>
      </w:r>
      <w:r w:rsidR="00C65623" w:rsidRPr="00BD029E">
        <w:rPr>
          <w:rFonts w:ascii="Calibri" w:hAnsi="Calibri" w:cs="Calibri"/>
          <w:sz w:val="24"/>
          <w:szCs w:val="24"/>
          <w:rtl/>
          <w:lang w:val="en-US"/>
        </w:rPr>
        <w:t xml:space="preserve"> شیوه های لازم برای زندگی </w:t>
      </w:r>
      <w:r w:rsidR="001A48CB" w:rsidRPr="00BD029E">
        <w:rPr>
          <w:rFonts w:ascii="Calibri" w:hAnsi="Calibri" w:cs="Calibri"/>
          <w:sz w:val="24"/>
          <w:szCs w:val="24"/>
          <w:rtl/>
          <w:lang w:val="en-US"/>
        </w:rPr>
        <w:t>با معنا را تعریف نماید</w:t>
      </w:r>
      <w:r w:rsidR="00C65623" w:rsidRPr="00BD029E">
        <w:rPr>
          <w:rFonts w:ascii="Calibri" w:hAnsi="Calibri" w:cs="Calibri"/>
          <w:sz w:val="24"/>
          <w:szCs w:val="24"/>
          <w:rtl/>
          <w:lang w:val="en-US"/>
        </w:rPr>
        <w:t xml:space="preserve">. </w:t>
      </w:r>
      <w:r w:rsidR="007A5E7D" w:rsidRPr="00BD029E">
        <w:rPr>
          <w:rFonts w:ascii="Calibri" w:hAnsi="Calibri" w:cs="Calibri"/>
          <w:sz w:val="24"/>
          <w:szCs w:val="24"/>
          <w:rtl/>
          <w:lang w:val="en-US"/>
        </w:rPr>
        <w:t xml:space="preserve">اهمیت تعامل و دیالوگ بگونه ای است که عملا </w:t>
      </w:r>
      <w:r w:rsidR="00C65623" w:rsidRPr="00BD029E">
        <w:rPr>
          <w:rFonts w:ascii="Calibri" w:hAnsi="Calibri" w:cs="Calibri"/>
          <w:sz w:val="24"/>
          <w:szCs w:val="24"/>
          <w:rtl/>
          <w:lang w:val="en-US"/>
        </w:rPr>
        <w:t xml:space="preserve">بخش </w:t>
      </w:r>
      <w:r w:rsidR="0059445D" w:rsidRPr="00BD029E">
        <w:rPr>
          <w:rFonts w:ascii="Calibri" w:hAnsi="Calibri" w:cs="Calibri"/>
          <w:sz w:val="24"/>
          <w:szCs w:val="24"/>
          <w:rtl/>
          <w:lang w:val="en-US"/>
        </w:rPr>
        <w:t>بزرگی</w:t>
      </w:r>
      <w:r w:rsidR="007A5E7D" w:rsidRPr="00BD029E">
        <w:rPr>
          <w:rFonts w:ascii="Calibri" w:hAnsi="Calibri" w:cs="Calibri"/>
          <w:sz w:val="24"/>
          <w:szCs w:val="24"/>
          <w:rtl/>
          <w:lang w:val="en-US"/>
        </w:rPr>
        <w:t xml:space="preserve"> از</w:t>
      </w:r>
      <w:r w:rsidR="00C65623" w:rsidRPr="00BD029E">
        <w:rPr>
          <w:rFonts w:ascii="Calibri" w:hAnsi="Calibri" w:cs="Calibri"/>
          <w:sz w:val="24"/>
          <w:szCs w:val="24"/>
          <w:rtl/>
          <w:lang w:val="en-US"/>
        </w:rPr>
        <w:t xml:space="preserve"> </w:t>
      </w:r>
      <w:r w:rsidR="007A5E7D" w:rsidRPr="00BD029E">
        <w:rPr>
          <w:rFonts w:ascii="Calibri" w:hAnsi="Calibri" w:cs="Calibri"/>
          <w:sz w:val="24"/>
          <w:szCs w:val="24"/>
          <w:rtl/>
          <w:lang w:val="en-US"/>
        </w:rPr>
        <w:t>ا</w:t>
      </w:r>
      <w:r w:rsidR="00C65623" w:rsidRPr="00BD029E">
        <w:rPr>
          <w:rFonts w:ascii="Calibri" w:hAnsi="Calibri" w:cs="Calibri"/>
          <w:sz w:val="24"/>
          <w:szCs w:val="24"/>
          <w:rtl/>
          <w:lang w:val="en-US"/>
        </w:rPr>
        <w:t>در</w:t>
      </w:r>
      <w:r w:rsidR="007A5E7D" w:rsidRPr="00BD029E">
        <w:rPr>
          <w:rFonts w:ascii="Calibri" w:hAnsi="Calibri" w:cs="Calibri"/>
          <w:sz w:val="24"/>
          <w:szCs w:val="24"/>
          <w:rtl/>
          <w:lang w:val="en-US"/>
        </w:rPr>
        <w:t>ا</w:t>
      </w:r>
      <w:r w:rsidR="00C65623" w:rsidRPr="00BD029E">
        <w:rPr>
          <w:rFonts w:ascii="Calibri" w:hAnsi="Calibri" w:cs="Calibri"/>
          <w:sz w:val="24"/>
          <w:szCs w:val="24"/>
          <w:rtl/>
          <w:lang w:val="en-US"/>
        </w:rPr>
        <w:t>ک ما از</w:t>
      </w:r>
      <w:r w:rsidR="00AC7E3B" w:rsidRPr="00BD029E">
        <w:rPr>
          <w:rFonts w:ascii="Calibri" w:hAnsi="Calibri" w:cs="Calibri"/>
          <w:sz w:val="24"/>
          <w:szCs w:val="24"/>
          <w:rtl/>
          <w:lang w:val="en-US"/>
        </w:rPr>
        <w:t xml:space="preserve"> </w:t>
      </w:r>
      <w:r w:rsidR="00C65623" w:rsidRPr="00BD029E">
        <w:rPr>
          <w:rFonts w:ascii="Calibri" w:hAnsi="Calibri" w:cs="Calibri"/>
          <w:sz w:val="24"/>
          <w:szCs w:val="24"/>
          <w:rtl/>
          <w:lang w:val="en-US"/>
        </w:rPr>
        <w:t>خود ، جامعه</w:t>
      </w:r>
      <w:r w:rsidR="007A5E7D" w:rsidRPr="00BD029E">
        <w:rPr>
          <w:rFonts w:ascii="Calibri" w:hAnsi="Calibri" w:cs="Calibri"/>
          <w:sz w:val="24"/>
          <w:szCs w:val="24"/>
          <w:rtl/>
          <w:lang w:val="en-US"/>
        </w:rPr>
        <w:t>،</w:t>
      </w:r>
      <w:r w:rsidR="00C65623" w:rsidRPr="00BD029E">
        <w:rPr>
          <w:rFonts w:ascii="Calibri" w:hAnsi="Calibri" w:cs="Calibri"/>
          <w:sz w:val="24"/>
          <w:szCs w:val="24"/>
          <w:rtl/>
          <w:lang w:val="en-US"/>
        </w:rPr>
        <w:t xml:space="preserve"> و جهان </w:t>
      </w:r>
      <w:r w:rsidR="007A5E7D" w:rsidRPr="00BD029E">
        <w:rPr>
          <w:rFonts w:ascii="Calibri" w:hAnsi="Calibri" w:cs="Calibri"/>
          <w:sz w:val="24"/>
          <w:szCs w:val="24"/>
          <w:rtl/>
          <w:lang w:val="en-US"/>
        </w:rPr>
        <w:t>و</w:t>
      </w:r>
      <w:r w:rsidR="00C65623" w:rsidRPr="00BD029E">
        <w:rPr>
          <w:rFonts w:ascii="Calibri" w:hAnsi="Calibri" w:cs="Calibri"/>
          <w:sz w:val="24"/>
          <w:szCs w:val="24"/>
          <w:rtl/>
          <w:lang w:val="en-US"/>
        </w:rPr>
        <w:t xml:space="preserve"> شیوه های </w:t>
      </w:r>
      <w:r w:rsidR="007A5E7D" w:rsidRPr="00BD029E">
        <w:rPr>
          <w:rFonts w:ascii="Calibri" w:hAnsi="Calibri" w:cs="Calibri"/>
          <w:sz w:val="24"/>
          <w:szCs w:val="24"/>
          <w:rtl/>
          <w:lang w:val="en-US"/>
        </w:rPr>
        <w:t>شکل گیری و مشارکت فعال درآن را دربر</w:t>
      </w:r>
      <w:r w:rsidR="00AC7E3B" w:rsidRPr="00BD029E">
        <w:rPr>
          <w:rFonts w:ascii="Calibri" w:hAnsi="Calibri" w:cs="Calibri"/>
          <w:sz w:val="24"/>
          <w:szCs w:val="24"/>
          <w:rtl/>
          <w:lang w:val="en-US"/>
        </w:rPr>
        <w:t xml:space="preserve"> </w:t>
      </w:r>
      <w:r w:rsidR="007A5E7D" w:rsidRPr="00BD029E">
        <w:rPr>
          <w:rFonts w:ascii="Calibri" w:hAnsi="Calibri" w:cs="Calibri"/>
          <w:sz w:val="24"/>
          <w:szCs w:val="24"/>
          <w:rtl/>
          <w:lang w:val="en-US"/>
        </w:rPr>
        <w:t>می گیرد. از اینروی مفهوم</w:t>
      </w:r>
      <w:r w:rsidR="00C65623" w:rsidRPr="00BD029E">
        <w:rPr>
          <w:rFonts w:ascii="Calibri" w:hAnsi="Calibri" w:cs="Calibri"/>
          <w:sz w:val="24"/>
          <w:szCs w:val="24"/>
          <w:rtl/>
          <w:lang w:val="en-US"/>
        </w:rPr>
        <w:t xml:space="preserve"> هویت را نمی توان صرفاً بر اساس </w:t>
      </w:r>
      <w:r w:rsidR="007A5E7D" w:rsidRPr="00BD029E">
        <w:rPr>
          <w:rFonts w:ascii="Calibri" w:hAnsi="Calibri" w:cs="Calibri"/>
          <w:sz w:val="24"/>
          <w:szCs w:val="24"/>
          <w:rtl/>
          <w:lang w:val="en-US"/>
        </w:rPr>
        <w:t xml:space="preserve">مبانی </w:t>
      </w:r>
      <w:r w:rsidR="00C65623" w:rsidRPr="00BD029E">
        <w:rPr>
          <w:rFonts w:ascii="Calibri" w:hAnsi="Calibri" w:cs="Calibri"/>
          <w:sz w:val="24"/>
          <w:szCs w:val="24"/>
          <w:rtl/>
          <w:lang w:val="en-US"/>
        </w:rPr>
        <w:t>فرد</w:t>
      </w:r>
      <w:r w:rsidR="007A5E7D" w:rsidRPr="00BD029E">
        <w:rPr>
          <w:rFonts w:ascii="Calibri" w:hAnsi="Calibri" w:cs="Calibri"/>
          <w:sz w:val="24"/>
          <w:szCs w:val="24"/>
          <w:rtl/>
          <w:lang w:val="en-US"/>
        </w:rPr>
        <w:t xml:space="preserve">گرایانه و بریده از متن اجتماعی </w:t>
      </w:r>
      <w:r w:rsidR="00C65623" w:rsidRPr="00BD029E">
        <w:rPr>
          <w:rFonts w:ascii="Calibri" w:hAnsi="Calibri" w:cs="Calibri"/>
          <w:sz w:val="24"/>
          <w:szCs w:val="24"/>
          <w:rtl/>
          <w:lang w:val="en-US"/>
        </w:rPr>
        <w:t>تعریف کرد</w:t>
      </w:r>
      <w:r w:rsidR="00B023C0" w:rsidRPr="00BD029E">
        <w:rPr>
          <w:rFonts w:ascii="Calibri" w:hAnsi="Calibri" w:cs="Calibri"/>
          <w:sz w:val="24"/>
          <w:szCs w:val="24"/>
          <w:rtl/>
          <w:lang w:val="en-US"/>
        </w:rPr>
        <w:t xml:space="preserve"> چرا که حتی شناخت مستند و اصیل خویشتن خویش</w:t>
      </w:r>
      <w:r w:rsidR="00592B90" w:rsidRPr="00BD029E">
        <w:rPr>
          <w:rStyle w:val="FootnoteReference"/>
          <w:rFonts w:ascii="Calibri" w:hAnsi="Calibri" w:cs="Calibri"/>
          <w:sz w:val="24"/>
          <w:szCs w:val="24"/>
          <w:rtl/>
          <w:lang w:val="en-US"/>
        </w:rPr>
        <w:footnoteReference w:id="11"/>
      </w:r>
      <w:r w:rsidR="00B023C0" w:rsidRPr="00BD029E">
        <w:rPr>
          <w:rFonts w:ascii="Calibri" w:hAnsi="Calibri" w:cs="Calibri"/>
          <w:sz w:val="24"/>
          <w:szCs w:val="24"/>
          <w:rtl/>
          <w:lang w:val="en-US"/>
        </w:rPr>
        <w:t xml:space="preserve"> که مبانی حقوق انسانی را به معنی معاصر آن تشکیل می دهد، نمی تواند فارغ از حوزه تعاملات اجتماعی، جایگاه افراد در آن، و نیز ارزشهای مورد</w:t>
      </w:r>
      <w:r w:rsidR="00AC7E3B" w:rsidRPr="00BD029E">
        <w:rPr>
          <w:rFonts w:ascii="Calibri" w:hAnsi="Calibri" w:cs="Calibri"/>
          <w:sz w:val="24"/>
          <w:szCs w:val="24"/>
          <w:rtl/>
          <w:lang w:val="en-US"/>
        </w:rPr>
        <w:t xml:space="preserve"> </w:t>
      </w:r>
      <w:r w:rsidR="00B023C0" w:rsidRPr="00BD029E">
        <w:rPr>
          <w:rFonts w:ascii="Calibri" w:hAnsi="Calibri" w:cs="Calibri"/>
          <w:sz w:val="24"/>
          <w:szCs w:val="24"/>
          <w:rtl/>
          <w:lang w:val="en-US"/>
        </w:rPr>
        <w:t>قبول ناظر بر</w:t>
      </w:r>
      <w:r w:rsidR="00AC7E3B" w:rsidRPr="00BD029E">
        <w:rPr>
          <w:rFonts w:ascii="Calibri" w:hAnsi="Calibri" w:cs="Calibri"/>
          <w:sz w:val="24"/>
          <w:szCs w:val="24"/>
          <w:rtl/>
          <w:lang w:val="en-US"/>
        </w:rPr>
        <w:t xml:space="preserve"> </w:t>
      </w:r>
      <w:r w:rsidR="00B023C0" w:rsidRPr="00BD029E">
        <w:rPr>
          <w:rFonts w:ascii="Calibri" w:hAnsi="Calibri" w:cs="Calibri"/>
          <w:sz w:val="24"/>
          <w:szCs w:val="24"/>
          <w:rtl/>
          <w:lang w:val="en-US"/>
        </w:rPr>
        <w:t>رفتار عمومی باشد. بنابراین شکل گیری هویت اجتماعی ماهیتی سیال بخود می گیرد و بنا بر</w:t>
      </w:r>
      <w:r w:rsidR="00AC7E3B" w:rsidRPr="00BD029E">
        <w:rPr>
          <w:rFonts w:ascii="Calibri" w:hAnsi="Calibri" w:cs="Calibri"/>
          <w:sz w:val="24"/>
          <w:szCs w:val="24"/>
          <w:rtl/>
          <w:lang w:val="en-US"/>
        </w:rPr>
        <w:t xml:space="preserve"> </w:t>
      </w:r>
      <w:r w:rsidR="00B023C0" w:rsidRPr="00BD029E">
        <w:rPr>
          <w:rFonts w:ascii="Calibri" w:hAnsi="Calibri" w:cs="Calibri"/>
          <w:sz w:val="24"/>
          <w:szCs w:val="24"/>
          <w:rtl/>
          <w:lang w:val="en-US"/>
        </w:rPr>
        <w:t xml:space="preserve">مقتضای حوزه عمومی و نیازهای آن تغییر می پذیرد. </w:t>
      </w:r>
      <w:r w:rsidR="00912532" w:rsidRPr="00BD029E">
        <w:rPr>
          <w:rFonts w:ascii="Calibri" w:hAnsi="Calibri" w:cs="Calibri"/>
          <w:sz w:val="24"/>
          <w:szCs w:val="24"/>
          <w:rtl/>
          <w:lang w:val="en-US"/>
        </w:rPr>
        <w:t>بنظر می رسد که این عنصر</w:t>
      </w:r>
      <w:r w:rsidR="00AC7E3B" w:rsidRPr="00BD029E">
        <w:rPr>
          <w:rFonts w:ascii="Calibri" w:hAnsi="Calibri" w:cs="Calibri"/>
          <w:sz w:val="24"/>
          <w:szCs w:val="24"/>
          <w:rtl/>
          <w:lang w:val="en-US"/>
        </w:rPr>
        <w:t xml:space="preserve"> </w:t>
      </w:r>
      <w:r w:rsidR="00912532" w:rsidRPr="00BD029E">
        <w:rPr>
          <w:rFonts w:ascii="Calibri" w:hAnsi="Calibri" w:cs="Calibri"/>
          <w:sz w:val="24"/>
          <w:szCs w:val="24"/>
          <w:rtl/>
          <w:lang w:val="en-US"/>
        </w:rPr>
        <w:t xml:space="preserve">سوم سازنده </w:t>
      </w:r>
      <w:r w:rsidR="00C65623" w:rsidRPr="00BD029E">
        <w:rPr>
          <w:rFonts w:ascii="Calibri" w:hAnsi="Calibri" w:cs="Calibri"/>
          <w:sz w:val="24"/>
          <w:szCs w:val="24"/>
          <w:rtl/>
          <w:lang w:val="en-US"/>
        </w:rPr>
        <w:t xml:space="preserve"> </w:t>
      </w:r>
      <w:r w:rsidR="00912532" w:rsidRPr="00BD029E">
        <w:rPr>
          <w:rFonts w:ascii="Calibri" w:hAnsi="Calibri" w:cs="Calibri"/>
          <w:sz w:val="24"/>
          <w:szCs w:val="24"/>
          <w:rtl/>
          <w:lang w:val="en-US"/>
        </w:rPr>
        <w:t xml:space="preserve">هویت با عنصر اول یعنی </w:t>
      </w:r>
      <w:r w:rsidR="00D15890" w:rsidRPr="00BD029E">
        <w:rPr>
          <w:rFonts w:ascii="Calibri" w:hAnsi="Calibri" w:cs="Calibri"/>
          <w:sz w:val="24"/>
          <w:szCs w:val="24"/>
          <w:rtl/>
          <w:lang w:val="en-US"/>
        </w:rPr>
        <w:t>ادراک فردیت خویش</w:t>
      </w:r>
      <w:r w:rsidR="00912532" w:rsidRPr="00BD029E">
        <w:rPr>
          <w:rFonts w:ascii="Calibri" w:hAnsi="Calibri" w:cs="Calibri"/>
          <w:sz w:val="24"/>
          <w:szCs w:val="24"/>
          <w:rtl/>
          <w:lang w:val="en-US"/>
        </w:rPr>
        <w:t xml:space="preserve"> در تناقض قرار گیرد. ولی اهمیت شکوفایی انسانی ب</w:t>
      </w:r>
      <w:r w:rsidR="00AC7E3B" w:rsidRPr="00BD029E">
        <w:rPr>
          <w:rFonts w:ascii="Calibri" w:hAnsi="Calibri" w:cs="Calibri"/>
          <w:sz w:val="24"/>
          <w:szCs w:val="24"/>
          <w:rtl/>
          <w:lang w:val="en-US"/>
        </w:rPr>
        <w:t xml:space="preserve">ه </w:t>
      </w:r>
      <w:r w:rsidR="00912532" w:rsidRPr="00BD029E">
        <w:rPr>
          <w:rFonts w:ascii="Calibri" w:hAnsi="Calibri" w:cs="Calibri"/>
          <w:sz w:val="24"/>
          <w:szCs w:val="24"/>
          <w:rtl/>
          <w:lang w:val="en-US"/>
        </w:rPr>
        <w:t>عنوان عالی ترین درجه فهم و ادراک انسان از خود و دیگران این ضرورت را ایجاد می نماید که مراحل متعالی شکل گیری هویت اجتماعی از در تعامل با نیازهای حوزه عمومی و منافع جمعی قرار گیرد. به همین دلیل نمی توان فرد را از متن اجتماعی و الزامات آن جدا ساخته و یا</w:t>
      </w:r>
      <w:r w:rsidR="00AC7E3B" w:rsidRPr="00BD029E">
        <w:rPr>
          <w:rFonts w:ascii="Calibri" w:hAnsi="Calibri" w:cs="Calibri"/>
          <w:sz w:val="24"/>
          <w:szCs w:val="24"/>
          <w:rtl/>
          <w:lang w:val="en-US"/>
        </w:rPr>
        <w:t xml:space="preserve"> </w:t>
      </w:r>
      <w:r w:rsidR="00912532" w:rsidRPr="00BD029E">
        <w:rPr>
          <w:rFonts w:ascii="Calibri" w:hAnsi="Calibri" w:cs="Calibri"/>
          <w:sz w:val="24"/>
          <w:szCs w:val="24"/>
          <w:rtl/>
          <w:lang w:val="en-US"/>
        </w:rPr>
        <w:t>ادراک شهودی بی واسطه از اصالت</w:t>
      </w:r>
      <w:r w:rsidR="00AC7E3B" w:rsidRPr="00BD029E">
        <w:rPr>
          <w:rFonts w:ascii="Calibri" w:hAnsi="Calibri" w:cs="Calibri"/>
          <w:sz w:val="24"/>
          <w:szCs w:val="24"/>
          <w:rtl/>
          <w:lang w:val="en-US"/>
        </w:rPr>
        <w:t xml:space="preserve"> </w:t>
      </w:r>
      <w:r w:rsidR="00912532" w:rsidRPr="00BD029E">
        <w:rPr>
          <w:rFonts w:ascii="Calibri" w:hAnsi="Calibri" w:cs="Calibri"/>
          <w:sz w:val="24"/>
          <w:szCs w:val="24"/>
          <w:rtl/>
          <w:lang w:val="en-US"/>
        </w:rPr>
        <w:t xml:space="preserve">های خویش را از در تقابل با فهم جمعی و اجماعی قرار داد. </w:t>
      </w:r>
      <w:r w:rsidR="00C65623" w:rsidRPr="00BD029E">
        <w:rPr>
          <w:rFonts w:ascii="Calibri" w:hAnsi="Calibri" w:cs="Calibri"/>
          <w:sz w:val="24"/>
          <w:szCs w:val="24"/>
          <w:rtl/>
          <w:lang w:val="en-US"/>
        </w:rPr>
        <w:t>نمی توان زندگی انسان را صرفاً از</w:t>
      </w:r>
      <w:r w:rsidR="00AC7E3B" w:rsidRPr="00BD029E">
        <w:rPr>
          <w:rFonts w:ascii="Calibri" w:hAnsi="Calibri" w:cs="Calibri"/>
          <w:sz w:val="24"/>
          <w:szCs w:val="24"/>
          <w:rtl/>
          <w:lang w:val="en-US"/>
        </w:rPr>
        <w:t xml:space="preserve"> </w:t>
      </w:r>
      <w:r w:rsidR="00452B11" w:rsidRPr="00BD029E">
        <w:rPr>
          <w:rFonts w:ascii="Calibri" w:hAnsi="Calibri" w:cs="Calibri"/>
          <w:sz w:val="24"/>
          <w:szCs w:val="24"/>
          <w:rtl/>
          <w:lang w:val="en-US"/>
        </w:rPr>
        <w:t>نقطه</w:t>
      </w:r>
      <w:r w:rsidR="00C65623" w:rsidRPr="00BD029E">
        <w:rPr>
          <w:rFonts w:ascii="Calibri" w:hAnsi="Calibri" w:cs="Calibri"/>
          <w:sz w:val="24"/>
          <w:szCs w:val="24"/>
          <w:rtl/>
          <w:lang w:val="en-US"/>
        </w:rPr>
        <w:t xml:space="preserve"> نظر </w:t>
      </w:r>
      <w:r w:rsidR="00452B11" w:rsidRPr="00BD029E">
        <w:rPr>
          <w:rFonts w:ascii="Calibri" w:hAnsi="Calibri" w:cs="Calibri"/>
          <w:sz w:val="24"/>
          <w:szCs w:val="24"/>
          <w:rtl/>
          <w:lang w:val="en-US"/>
        </w:rPr>
        <w:t xml:space="preserve">ادراک بیواسطه </w:t>
      </w:r>
      <w:r w:rsidR="00C65623" w:rsidRPr="00BD029E">
        <w:rPr>
          <w:rFonts w:ascii="Calibri" w:hAnsi="Calibri" w:cs="Calibri"/>
          <w:sz w:val="24"/>
          <w:szCs w:val="24"/>
          <w:rtl/>
          <w:lang w:val="en-US"/>
        </w:rPr>
        <w:t>درک ک</w:t>
      </w:r>
      <w:r w:rsidR="00452B11" w:rsidRPr="00BD029E">
        <w:rPr>
          <w:rFonts w:ascii="Calibri" w:hAnsi="Calibri" w:cs="Calibri"/>
          <w:sz w:val="24"/>
          <w:szCs w:val="24"/>
          <w:rtl/>
          <w:lang w:val="en-US"/>
        </w:rPr>
        <w:t>رده و یا تحقق آنرا به نظام های نمایندگی تقلیل داد</w:t>
      </w:r>
      <w:r w:rsidR="00C65623" w:rsidRPr="00BD029E">
        <w:rPr>
          <w:rFonts w:ascii="Calibri" w:hAnsi="Calibri" w:cs="Calibri"/>
          <w:sz w:val="24"/>
          <w:szCs w:val="24"/>
          <w:rtl/>
          <w:lang w:val="en-US"/>
        </w:rPr>
        <w:t xml:space="preserve"> </w:t>
      </w:r>
      <w:r w:rsidR="00452B11" w:rsidRPr="00BD029E">
        <w:rPr>
          <w:rFonts w:ascii="Calibri" w:hAnsi="Calibri" w:cs="Calibri"/>
          <w:sz w:val="24"/>
          <w:szCs w:val="24"/>
          <w:rtl/>
          <w:lang w:val="en-US"/>
        </w:rPr>
        <w:t>به این دلیل</w:t>
      </w:r>
      <w:r w:rsidR="00C65623" w:rsidRPr="00BD029E">
        <w:rPr>
          <w:rFonts w:ascii="Calibri" w:hAnsi="Calibri" w:cs="Calibri"/>
          <w:sz w:val="24"/>
          <w:szCs w:val="24"/>
          <w:rtl/>
          <w:lang w:val="en-US"/>
        </w:rPr>
        <w:t xml:space="preserve"> </w:t>
      </w:r>
      <w:r w:rsidR="00452B11" w:rsidRPr="00BD029E">
        <w:rPr>
          <w:rFonts w:ascii="Calibri" w:hAnsi="Calibri" w:cs="Calibri"/>
          <w:sz w:val="24"/>
          <w:szCs w:val="24"/>
          <w:rtl/>
          <w:lang w:val="en-US"/>
        </w:rPr>
        <w:t>که بخش</w:t>
      </w:r>
      <w:r w:rsidR="00C65623" w:rsidRPr="00BD029E">
        <w:rPr>
          <w:rFonts w:ascii="Calibri" w:hAnsi="Calibri" w:cs="Calibri"/>
          <w:sz w:val="24"/>
          <w:szCs w:val="24"/>
          <w:rtl/>
          <w:lang w:val="en-US"/>
        </w:rPr>
        <w:t xml:space="preserve"> بزرگی از</w:t>
      </w:r>
      <w:r w:rsidR="00AC7E3B" w:rsidRPr="00BD029E">
        <w:rPr>
          <w:rFonts w:ascii="Calibri" w:hAnsi="Calibri" w:cs="Calibri"/>
          <w:sz w:val="24"/>
          <w:szCs w:val="24"/>
          <w:rtl/>
          <w:lang w:val="en-US"/>
        </w:rPr>
        <w:t xml:space="preserve"> </w:t>
      </w:r>
      <w:r w:rsidR="00452B11" w:rsidRPr="00BD029E">
        <w:rPr>
          <w:rFonts w:ascii="Calibri" w:hAnsi="Calibri" w:cs="Calibri"/>
          <w:sz w:val="24"/>
          <w:szCs w:val="24"/>
          <w:rtl/>
          <w:lang w:val="en-US"/>
        </w:rPr>
        <w:t xml:space="preserve">مفهوم </w:t>
      </w:r>
      <w:r w:rsidR="00C65623" w:rsidRPr="00BD029E">
        <w:rPr>
          <w:rFonts w:ascii="Calibri" w:hAnsi="Calibri" w:cs="Calibri"/>
          <w:sz w:val="24"/>
          <w:szCs w:val="24"/>
          <w:rtl/>
          <w:lang w:val="en-US"/>
        </w:rPr>
        <w:t xml:space="preserve">انسان </w:t>
      </w:r>
      <w:r w:rsidR="00826698" w:rsidRPr="00BD029E">
        <w:rPr>
          <w:rFonts w:ascii="Calibri" w:hAnsi="Calibri" w:cs="Calibri"/>
          <w:sz w:val="24"/>
          <w:szCs w:val="24"/>
          <w:rtl/>
          <w:lang w:val="en-US"/>
        </w:rPr>
        <w:t xml:space="preserve">و زندگی </w:t>
      </w:r>
      <w:r w:rsidR="00452B11" w:rsidRPr="00BD029E">
        <w:rPr>
          <w:rFonts w:ascii="Calibri" w:hAnsi="Calibri" w:cs="Calibri"/>
          <w:sz w:val="24"/>
          <w:szCs w:val="24"/>
          <w:rtl/>
          <w:lang w:val="en-US"/>
        </w:rPr>
        <w:t>با معنی با باور</w:t>
      </w:r>
      <w:r w:rsidR="00826698" w:rsidRPr="00BD029E">
        <w:rPr>
          <w:rFonts w:ascii="Calibri" w:hAnsi="Calibri" w:cs="Calibri"/>
          <w:sz w:val="24"/>
          <w:szCs w:val="24"/>
          <w:rtl/>
          <w:lang w:val="en-US"/>
        </w:rPr>
        <w:t xml:space="preserve"> فرد </w:t>
      </w:r>
      <w:r w:rsidR="00C65623" w:rsidRPr="00BD029E">
        <w:rPr>
          <w:rFonts w:ascii="Calibri" w:hAnsi="Calibri" w:cs="Calibri"/>
          <w:sz w:val="24"/>
          <w:szCs w:val="24"/>
          <w:rtl/>
          <w:lang w:val="en-US"/>
        </w:rPr>
        <w:t xml:space="preserve">به عنوان بخشی از </w:t>
      </w:r>
      <w:r w:rsidR="00826698" w:rsidRPr="00BD029E">
        <w:rPr>
          <w:rFonts w:ascii="Calibri" w:hAnsi="Calibri" w:cs="Calibri"/>
          <w:sz w:val="24"/>
          <w:szCs w:val="24"/>
          <w:rtl/>
          <w:lang w:val="en-US"/>
        </w:rPr>
        <w:t xml:space="preserve">یک کل فراگیر و ارگانیک، یعنی تکیه به مفهوم </w:t>
      </w:r>
      <w:r w:rsidR="00C65623" w:rsidRPr="00BD029E">
        <w:rPr>
          <w:rFonts w:ascii="Calibri" w:hAnsi="Calibri" w:cs="Calibri"/>
          <w:sz w:val="24"/>
          <w:szCs w:val="24"/>
          <w:rtl/>
          <w:lang w:val="en-US"/>
        </w:rPr>
        <w:t xml:space="preserve">"ما" </w:t>
      </w:r>
      <w:r w:rsidR="00826698" w:rsidRPr="00BD029E">
        <w:rPr>
          <w:rFonts w:ascii="Calibri" w:hAnsi="Calibri" w:cs="Calibri"/>
          <w:sz w:val="24"/>
          <w:szCs w:val="24"/>
          <w:rtl/>
          <w:lang w:val="en-US"/>
        </w:rPr>
        <w:t xml:space="preserve">وابسته می باشد. "بنی آدم اعضای یک پیکرند....". </w:t>
      </w:r>
    </w:p>
    <w:p w14:paraId="288CE25E" w14:textId="1E2D5CBF" w:rsidR="00C65623" w:rsidRPr="00BD029E" w:rsidRDefault="00490659" w:rsidP="00C65623">
      <w:pPr>
        <w:spacing w:line="240" w:lineRule="auto"/>
        <w:jc w:val="right"/>
        <w:rPr>
          <w:rFonts w:ascii="Calibri" w:hAnsi="Calibri" w:cs="Calibri"/>
          <w:b/>
          <w:bCs/>
          <w:sz w:val="24"/>
          <w:szCs w:val="24"/>
          <w:rtl/>
          <w:lang w:val="en-US"/>
        </w:rPr>
      </w:pPr>
      <w:r w:rsidRPr="00BD029E">
        <w:rPr>
          <w:rFonts w:ascii="Calibri" w:hAnsi="Calibri" w:cs="Calibri"/>
          <w:b/>
          <w:bCs/>
          <w:sz w:val="24"/>
          <w:szCs w:val="24"/>
          <w:rtl/>
          <w:lang w:val="en-US"/>
        </w:rPr>
        <w:t xml:space="preserve">هویت </w:t>
      </w:r>
      <w:r w:rsidR="00C65623" w:rsidRPr="00BD029E">
        <w:rPr>
          <w:rFonts w:ascii="Calibri" w:hAnsi="Calibri" w:cs="Calibri"/>
          <w:b/>
          <w:bCs/>
          <w:sz w:val="24"/>
          <w:szCs w:val="24"/>
          <w:rtl/>
          <w:lang w:val="en-US"/>
        </w:rPr>
        <w:t xml:space="preserve">مدرن </w:t>
      </w:r>
      <w:r w:rsidRPr="00BD029E">
        <w:rPr>
          <w:rFonts w:ascii="Calibri" w:hAnsi="Calibri" w:cs="Calibri"/>
          <w:b/>
          <w:bCs/>
          <w:sz w:val="24"/>
          <w:szCs w:val="24"/>
          <w:rtl/>
          <w:lang w:val="en-US"/>
        </w:rPr>
        <w:t>در گفتمان حق</w:t>
      </w:r>
    </w:p>
    <w:p w14:paraId="4806B9F7" w14:textId="2E1B551A" w:rsidR="00C65623" w:rsidRPr="00BD029E" w:rsidRDefault="001C47CE" w:rsidP="001C47CE">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تعریف عناصر</w:t>
      </w:r>
      <w:r w:rsidR="00490659" w:rsidRPr="00BD029E">
        <w:rPr>
          <w:rFonts w:ascii="Calibri" w:hAnsi="Calibri" w:cs="Calibri"/>
          <w:sz w:val="24"/>
          <w:szCs w:val="24"/>
          <w:rtl/>
          <w:lang w:val="en-US"/>
        </w:rPr>
        <w:t xml:space="preserve"> </w:t>
      </w:r>
      <w:r w:rsidR="00D07188" w:rsidRPr="00BD029E">
        <w:rPr>
          <w:rFonts w:ascii="Calibri" w:hAnsi="Calibri" w:cs="Calibri"/>
          <w:sz w:val="24"/>
          <w:szCs w:val="24"/>
          <w:rtl/>
          <w:lang w:val="en-US"/>
        </w:rPr>
        <w:t xml:space="preserve">سه گانه </w:t>
      </w:r>
      <w:r w:rsidRPr="00BD029E">
        <w:rPr>
          <w:rFonts w:ascii="Calibri" w:hAnsi="Calibri" w:cs="Calibri"/>
          <w:sz w:val="24"/>
          <w:szCs w:val="24"/>
          <w:rtl/>
          <w:lang w:val="en-US"/>
        </w:rPr>
        <w:t>تشکیل دهنده هویت</w:t>
      </w:r>
      <w:r w:rsidR="00CA6BD2" w:rsidRPr="00BD029E">
        <w:rPr>
          <w:rFonts w:ascii="Calibri" w:hAnsi="Calibri" w:cs="Calibri"/>
          <w:sz w:val="24"/>
          <w:szCs w:val="24"/>
          <w:rtl/>
          <w:lang w:val="en-US"/>
        </w:rPr>
        <w:t>،</w:t>
      </w:r>
      <w:r w:rsidR="00D07188" w:rsidRPr="00BD029E">
        <w:rPr>
          <w:rFonts w:ascii="Calibri" w:hAnsi="Calibri" w:cs="Calibri"/>
          <w:sz w:val="24"/>
          <w:szCs w:val="24"/>
          <w:rtl/>
          <w:lang w:val="en-US"/>
        </w:rPr>
        <w:t xml:space="preserve"> پرسش چهارمی را نیز به بحث هویت می کشاند: </w:t>
      </w:r>
      <w:r w:rsidR="00D63BCB" w:rsidRPr="00BD029E">
        <w:rPr>
          <w:rFonts w:ascii="Calibri" w:hAnsi="Calibri" w:cs="Calibri"/>
          <w:sz w:val="24"/>
          <w:szCs w:val="24"/>
          <w:rtl/>
          <w:lang w:val="en-US"/>
        </w:rPr>
        <w:t xml:space="preserve">"در کدامین افق زمانی هویت اجتماعی </w:t>
      </w:r>
      <w:r w:rsidR="00B62CD1" w:rsidRPr="00BD029E">
        <w:rPr>
          <w:rFonts w:ascii="Calibri" w:hAnsi="Calibri" w:cs="Calibri"/>
          <w:sz w:val="24"/>
          <w:szCs w:val="24"/>
          <w:rtl/>
          <w:lang w:val="en-US"/>
        </w:rPr>
        <w:t xml:space="preserve">می تواند </w:t>
      </w:r>
      <w:r w:rsidR="00D63BCB" w:rsidRPr="00BD029E">
        <w:rPr>
          <w:rFonts w:ascii="Calibri" w:hAnsi="Calibri" w:cs="Calibri"/>
          <w:sz w:val="24"/>
          <w:szCs w:val="24"/>
          <w:rtl/>
          <w:lang w:val="en-US"/>
        </w:rPr>
        <w:t>استمرار پیدا می کند؟"</w:t>
      </w:r>
      <w:r w:rsidR="00D07188" w:rsidRPr="00BD029E">
        <w:rPr>
          <w:rFonts w:ascii="Calibri" w:hAnsi="Calibri" w:cs="Calibri"/>
          <w:sz w:val="24"/>
          <w:szCs w:val="24"/>
          <w:rtl/>
          <w:lang w:val="en-US"/>
        </w:rPr>
        <w:t xml:space="preserve"> </w:t>
      </w:r>
      <w:r w:rsidR="00E01E1B" w:rsidRPr="00BD029E">
        <w:rPr>
          <w:rFonts w:ascii="Calibri" w:hAnsi="Calibri" w:cs="Calibri"/>
          <w:sz w:val="24"/>
          <w:szCs w:val="24"/>
          <w:rtl/>
          <w:lang w:val="en-US"/>
        </w:rPr>
        <w:t>پاسخ به سئوال بیشتر</w:t>
      </w:r>
      <w:r w:rsidR="00490659" w:rsidRPr="00BD029E">
        <w:rPr>
          <w:rFonts w:ascii="Calibri" w:hAnsi="Calibri" w:cs="Calibri"/>
          <w:sz w:val="24"/>
          <w:szCs w:val="24"/>
          <w:rtl/>
          <w:lang w:val="en-US"/>
        </w:rPr>
        <w:t xml:space="preserve"> </w:t>
      </w:r>
      <w:r w:rsidR="00E01E1B" w:rsidRPr="00BD029E">
        <w:rPr>
          <w:rFonts w:ascii="Calibri" w:hAnsi="Calibri" w:cs="Calibri"/>
          <w:sz w:val="24"/>
          <w:szCs w:val="24"/>
          <w:rtl/>
          <w:lang w:val="en-US"/>
        </w:rPr>
        <w:t>با عناصر دوم و سوم تعریف هویت ارتباط پیدا می کند. اگر قرار است عبور از</w:t>
      </w:r>
      <w:r w:rsidR="00490659" w:rsidRPr="00BD029E">
        <w:rPr>
          <w:rFonts w:ascii="Calibri" w:hAnsi="Calibri" w:cs="Calibri"/>
          <w:sz w:val="24"/>
          <w:szCs w:val="24"/>
          <w:rtl/>
          <w:lang w:val="en-US"/>
        </w:rPr>
        <w:t xml:space="preserve"> </w:t>
      </w:r>
      <w:r w:rsidR="00E01E1B" w:rsidRPr="00BD029E">
        <w:rPr>
          <w:rFonts w:ascii="Calibri" w:hAnsi="Calibri" w:cs="Calibri"/>
          <w:sz w:val="24"/>
          <w:szCs w:val="24"/>
          <w:rtl/>
          <w:lang w:val="en-US"/>
        </w:rPr>
        <w:t>ادراک فردی راه را برای خود</w:t>
      </w:r>
      <w:r w:rsidR="00490659" w:rsidRPr="00BD029E">
        <w:rPr>
          <w:rFonts w:ascii="Calibri" w:hAnsi="Calibri" w:cs="Calibri"/>
          <w:sz w:val="24"/>
          <w:szCs w:val="24"/>
          <w:rtl/>
          <w:lang w:val="en-US"/>
        </w:rPr>
        <w:t>-</w:t>
      </w:r>
      <w:r w:rsidR="00E01E1B" w:rsidRPr="00BD029E">
        <w:rPr>
          <w:rFonts w:ascii="Calibri" w:hAnsi="Calibri" w:cs="Calibri"/>
          <w:sz w:val="24"/>
          <w:szCs w:val="24"/>
          <w:rtl/>
          <w:lang w:val="en-US"/>
        </w:rPr>
        <w:t>بیانی اجتماعی و قرارگرفتن در افق معانی هموار نماید، به حقیقت پیوستن عینی آن منوط به افق زمانی است که درآن فر</w:t>
      </w:r>
      <w:r w:rsidR="00CC7EEE" w:rsidRPr="00BD029E">
        <w:rPr>
          <w:rFonts w:ascii="Calibri" w:hAnsi="Calibri" w:cs="Calibri"/>
          <w:sz w:val="24"/>
          <w:szCs w:val="24"/>
          <w:rtl/>
          <w:lang w:val="en-US"/>
        </w:rPr>
        <w:t>د</w:t>
      </w:r>
      <w:r w:rsidR="00E01E1B" w:rsidRPr="00BD029E">
        <w:rPr>
          <w:rFonts w:ascii="Calibri" w:hAnsi="Calibri" w:cs="Calibri"/>
          <w:sz w:val="24"/>
          <w:szCs w:val="24"/>
          <w:rtl/>
          <w:lang w:val="en-US"/>
        </w:rPr>
        <w:t>یت مستقل</w:t>
      </w:r>
      <w:r w:rsidR="00176294" w:rsidRPr="00BD029E">
        <w:rPr>
          <w:rFonts w:ascii="Calibri" w:hAnsi="Calibri" w:cs="Calibri"/>
          <w:sz w:val="24"/>
          <w:szCs w:val="24"/>
          <w:rtl/>
          <w:lang w:val="en-US"/>
        </w:rPr>
        <w:t xml:space="preserve"> بتواند </w:t>
      </w:r>
      <w:r w:rsidR="00490659" w:rsidRPr="00BD029E">
        <w:rPr>
          <w:rFonts w:ascii="Calibri" w:hAnsi="Calibri" w:cs="Calibri"/>
          <w:sz w:val="24"/>
          <w:szCs w:val="24"/>
          <w:rtl/>
          <w:lang w:val="en-US"/>
        </w:rPr>
        <w:t xml:space="preserve">بر اساس ارزش ذاتی خویش و </w:t>
      </w:r>
      <w:r w:rsidR="00490659" w:rsidRPr="00BD029E">
        <w:rPr>
          <w:rFonts w:ascii="Calibri" w:hAnsi="Calibri" w:cs="Calibri"/>
          <w:sz w:val="24"/>
          <w:szCs w:val="24"/>
          <w:rtl/>
          <w:lang w:val="en-US"/>
        </w:rPr>
        <w:lastRenderedPageBreak/>
        <w:t>حقوق مندرج در آن خود را تعریف کند</w:t>
      </w:r>
      <w:r w:rsidR="00E01E1B" w:rsidRPr="00BD029E">
        <w:rPr>
          <w:rFonts w:ascii="Calibri" w:hAnsi="Calibri" w:cs="Calibri"/>
          <w:sz w:val="24"/>
          <w:szCs w:val="24"/>
          <w:rtl/>
          <w:lang w:val="en-US"/>
        </w:rPr>
        <w:t>. درواقع سخن گفتن از</w:t>
      </w:r>
      <w:r w:rsidR="00490659" w:rsidRPr="00BD029E">
        <w:rPr>
          <w:rFonts w:ascii="Calibri" w:hAnsi="Calibri" w:cs="Calibri"/>
          <w:sz w:val="24"/>
          <w:szCs w:val="24"/>
          <w:rtl/>
          <w:lang w:val="en-US"/>
        </w:rPr>
        <w:t xml:space="preserve"> </w:t>
      </w:r>
      <w:r w:rsidR="00E01E1B" w:rsidRPr="00BD029E">
        <w:rPr>
          <w:rFonts w:ascii="Calibri" w:hAnsi="Calibri" w:cs="Calibri"/>
          <w:sz w:val="24"/>
          <w:szCs w:val="24"/>
          <w:rtl/>
          <w:lang w:val="en-US"/>
        </w:rPr>
        <w:t>حیطه ای فراتر از</w:t>
      </w:r>
      <w:r w:rsidR="00490659" w:rsidRPr="00BD029E">
        <w:rPr>
          <w:rFonts w:ascii="Calibri" w:hAnsi="Calibri" w:cs="Calibri"/>
          <w:sz w:val="24"/>
          <w:szCs w:val="24"/>
          <w:rtl/>
          <w:lang w:val="en-US"/>
        </w:rPr>
        <w:t xml:space="preserve"> </w:t>
      </w:r>
      <w:r w:rsidR="00B62CD1" w:rsidRPr="00BD029E">
        <w:rPr>
          <w:rFonts w:ascii="Calibri" w:hAnsi="Calibri" w:cs="Calibri"/>
          <w:sz w:val="24"/>
          <w:szCs w:val="24"/>
          <w:rtl/>
          <w:lang w:val="en-US"/>
        </w:rPr>
        <w:t xml:space="preserve">ادراک </w:t>
      </w:r>
      <w:r w:rsidR="00E01E1B" w:rsidRPr="00BD029E">
        <w:rPr>
          <w:rFonts w:ascii="Calibri" w:hAnsi="Calibri" w:cs="Calibri"/>
          <w:sz w:val="24"/>
          <w:szCs w:val="24"/>
          <w:rtl/>
          <w:lang w:val="en-US"/>
        </w:rPr>
        <w:t>خویش نیاز به شرایط اجتماعی دارد که درآن فرد بطور</w:t>
      </w:r>
      <w:r w:rsidR="00490659" w:rsidRPr="00BD029E">
        <w:rPr>
          <w:rFonts w:ascii="Calibri" w:hAnsi="Calibri" w:cs="Calibri"/>
          <w:sz w:val="24"/>
          <w:szCs w:val="24"/>
          <w:rtl/>
          <w:lang w:val="en-US"/>
        </w:rPr>
        <w:t xml:space="preserve"> </w:t>
      </w:r>
      <w:r w:rsidR="00E01E1B" w:rsidRPr="00BD029E">
        <w:rPr>
          <w:rFonts w:ascii="Calibri" w:hAnsi="Calibri" w:cs="Calibri"/>
          <w:sz w:val="24"/>
          <w:szCs w:val="24"/>
          <w:rtl/>
          <w:lang w:val="en-US"/>
        </w:rPr>
        <w:t>مستقل وبا تکیه بر</w:t>
      </w:r>
      <w:r w:rsidR="00490659" w:rsidRPr="00BD029E">
        <w:rPr>
          <w:rFonts w:ascii="Calibri" w:hAnsi="Calibri" w:cs="Calibri"/>
          <w:sz w:val="24"/>
          <w:szCs w:val="24"/>
          <w:rtl/>
          <w:lang w:val="en-US"/>
        </w:rPr>
        <w:t xml:space="preserve"> </w:t>
      </w:r>
      <w:r w:rsidR="00E01E1B" w:rsidRPr="00BD029E">
        <w:rPr>
          <w:rFonts w:ascii="Calibri" w:hAnsi="Calibri" w:cs="Calibri"/>
          <w:sz w:val="24"/>
          <w:szCs w:val="24"/>
          <w:rtl/>
          <w:lang w:val="en-US"/>
        </w:rPr>
        <w:t xml:space="preserve">آزادی انتخاب </w:t>
      </w:r>
      <w:r w:rsidR="0089504C" w:rsidRPr="00BD029E">
        <w:rPr>
          <w:rFonts w:ascii="Calibri" w:hAnsi="Calibri" w:cs="Calibri"/>
          <w:sz w:val="24"/>
          <w:szCs w:val="24"/>
          <w:rtl/>
          <w:lang w:val="en-US"/>
        </w:rPr>
        <w:t xml:space="preserve">و قابلیت های </w:t>
      </w:r>
      <w:r w:rsidR="00E01E1B" w:rsidRPr="00BD029E">
        <w:rPr>
          <w:rFonts w:ascii="Calibri" w:hAnsi="Calibri" w:cs="Calibri"/>
          <w:sz w:val="24"/>
          <w:szCs w:val="24"/>
          <w:rtl/>
          <w:lang w:val="en-US"/>
        </w:rPr>
        <w:t xml:space="preserve">خود بتواند نقشهایی را ایفا نماید که به شکل گیری حیات اجتماعی منجر شود. </w:t>
      </w:r>
      <w:r w:rsidR="0089504C" w:rsidRPr="00BD029E">
        <w:rPr>
          <w:rFonts w:ascii="Calibri" w:hAnsi="Calibri" w:cs="Calibri"/>
          <w:sz w:val="24"/>
          <w:szCs w:val="24"/>
          <w:rtl/>
          <w:lang w:val="en-US"/>
        </w:rPr>
        <w:t>به سخن بهتر افق زمانی تحقق بخش هویت اجتماعی با شرایط برخورداری ا</w:t>
      </w:r>
      <w:r w:rsidR="004B4232" w:rsidRPr="00BD029E">
        <w:rPr>
          <w:rFonts w:ascii="Calibri" w:hAnsi="Calibri" w:cs="Calibri"/>
          <w:sz w:val="24"/>
          <w:szCs w:val="24"/>
          <w:rtl/>
          <w:lang w:val="en-US"/>
        </w:rPr>
        <w:t>ز</w:t>
      </w:r>
      <w:r w:rsidR="00490659" w:rsidRPr="00BD029E">
        <w:rPr>
          <w:rFonts w:ascii="Calibri" w:hAnsi="Calibri" w:cs="Calibri"/>
          <w:sz w:val="24"/>
          <w:szCs w:val="24"/>
          <w:rtl/>
          <w:lang w:val="en-US"/>
        </w:rPr>
        <w:t xml:space="preserve"> </w:t>
      </w:r>
      <w:r w:rsidR="0089504C" w:rsidRPr="00BD029E">
        <w:rPr>
          <w:rFonts w:ascii="Calibri" w:hAnsi="Calibri" w:cs="Calibri"/>
          <w:sz w:val="24"/>
          <w:szCs w:val="24"/>
          <w:rtl/>
          <w:lang w:val="en-US"/>
        </w:rPr>
        <w:t xml:space="preserve">حقوق </w:t>
      </w:r>
      <w:r w:rsidR="004B4232" w:rsidRPr="00BD029E">
        <w:rPr>
          <w:rFonts w:ascii="Calibri" w:hAnsi="Calibri" w:cs="Calibri"/>
          <w:sz w:val="24"/>
          <w:szCs w:val="24"/>
          <w:rtl/>
          <w:lang w:val="en-US"/>
        </w:rPr>
        <w:t>و</w:t>
      </w:r>
      <w:r w:rsidR="00490659" w:rsidRPr="00BD029E">
        <w:rPr>
          <w:rFonts w:ascii="Calibri" w:hAnsi="Calibri" w:cs="Calibri"/>
          <w:sz w:val="24"/>
          <w:szCs w:val="24"/>
          <w:rtl/>
          <w:lang w:val="en-US"/>
        </w:rPr>
        <w:t xml:space="preserve"> </w:t>
      </w:r>
      <w:r w:rsidR="0089504C" w:rsidRPr="00BD029E">
        <w:rPr>
          <w:rFonts w:ascii="Calibri" w:hAnsi="Calibri" w:cs="Calibri"/>
          <w:sz w:val="24"/>
          <w:szCs w:val="24"/>
          <w:rtl/>
          <w:lang w:val="en-US"/>
        </w:rPr>
        <w:t>آزادی های اساسی فرد که به او فرصت و</w:t>
      </w:r>
      <w:r w:rsidR="00490659" w:rsidRPr="00BD029E">
        <w:rPr>
          <w:rFonts w:ascii="Calibri" w:hAnsi="Calibri" w:cs="Calibri"/>
          <w:sz w:val="24"/>
          <w:szCs w:val="24"/>
          <w:rtl/>
          <w:lang w:val="en-US"/>
        </w:rPr>
        <w:t xml:space="preserve"> </w:t>
      </w:r>
      <w:r w:rsidR="0089504C" w:rsidRPr="00BD029E">
        <w:rPr>
          <w:rFonts w:ascii="Calibri" w:hAnsi="Calibri" w:cs="Calibri"/>
          <w:sz w:val="24"/>
          <w:szCs w:val="24"/>
          <w:rtl/>
          <w:lang w:val="en-US"/>
        </w:rPr>
        <w:t xml:space="preserve">انگیزش به انتخاب را می دهد، </w:t>
      </w:r>
      <w:r w:rsidR="00176294" w:rsidRPr="00BD029E">
        <w:rPr>
          <w:rFonts w:ascii="Calibri" w:hAnsi="Calibri" w:cs="Calibri"/>
          <w:sz w:val="24"/>
          <w:szCs w:val="24"/>
          <w:rtl/>
          <w:lang w:val="en-US"/>
        </w:rPr>
        <w:t>همراه است</w:t>
      </w:r>
      <w:r w:rsidR="004B4232" w:rsidRPr="00BD029E">
        <w:rPr>
          <w:rFonts w:ascii="Calibri" w:hAnsi="Calibri" w:cs="Calibri"/>
          <w:sz w:val="24"/>
          <w:szCs w:val="24"/>
          <w:rtl/>
          <w:lang w:val="en-US"/>
        </w:rPr>
        <w:t>.</w:t>
      </w:r>
      <w:r w:rsidR="00176294" w:rsidRPr="00BD029E">
        <w:rPr>
          <w:rFonts w:ascii="Calibri" w:hAnsi="Calibri" w:cs="Calibri"/>
          <w:sz w:val="24"/>
          <w:szCs w:val="24"/>
          <w:rtl/>
          <w:lang w:val="en-US"/>
        </w:rPr>
        <w:t xml:space="preserve"> </w:t>
      </w:r>
      <w:r w:rsidR="004B4232" w:rsidRPr="00BD029E">
        <w:rPr>
          <w:rFonts w:ascii="Calibri" w:hAnsi="Calibri" w:cs="Calibri"/>
          <w:sz w:val="24"/>
          <w:szCs w:val="24"/>
          <w:rtl/>
          <w:lang w:val="en-US"/>
        </w:rPr>
        <w:t>این شرایط خاص عصر مدرن است، یعنی عصر رهایی بخشی فرد انسانی از</w:t>
      </w:r>
      <w:r w:rsidR="00566F07" w:rsidRPr="00BD029E">
        <w:rPr>
          <w:rFonts w:ascii="Calibri" w:hAnsi="Calibri" w:cs="Calibri"/>
          <w:sz w:val="24"/>
          <w:szCs w:val="24"/>
          <w:rtl/>
          <w:lang w:val="en-US"/>
        </w:rPr>
        <w:t xml:space="preserve"> </w:t>
      </w:r>
      <w:r w:rsidR="004B4232" w:rsidRPr="00BD029E">
        <w:rPr>
          <w:rFonts w:ascii="Calibri" w:hAnsi="Calibri" w:cs="Calibri"/>
          <w:sz w:val="24"/>
          <w:szCs w:val="24"/>
          <w:rtl/>
          <w:lang w:val="en-US"/>
        </w:rPr>
        <w:t>همه رنج های</w:t>
      </w:r>
      <w:r w:rsidR="00853851" w:rsidRPr="00BD029E">
        <w:rPr>
          <w:rFonts w:ascii="Calibri" w:hAnsi="Calibri" w:cs="Calibri"/>
          <w:sz w:val="24"/>
          <w:szCs w:val="24"/>
          <w:rtl/>
          <w:lang w:val="en-US"/>
        </w:rPr>
        <w:t>ی بشری که در</w:t>
      </w:r>
      <w:r w:rsidR="00566F07" w:rsidRPr="00BD029E">
        <w:rPr>
          <w:rFonts w:ascii="Calibri" w:hAnsi="Calibri" w:cs="Calibri"/>
          <w:sz w:val="24"/>
          <w:szCs w:val="24"/>
          <w:rtl/>
          <w:lang w:val="en-US"/>
        </w:rPr>
        <w:t xml:space="preserve"> </w:t>
      </w:r>
      <w:r w:rsidR="00853851" w:rsidRPr="00BD029E">
        <w:rPr>
          <w:rFonts w:ascii="Calibri" w:hAnsi="Calibri" w:cs="Calibri"/>
          <w:sz w:val="24"/>
          <w:szCs w:val="24"/>
          <w:rtl/>
          <w:lang w:val="en-US"/>
        </w:rPr>
        <w:t>طول</w:t>
      </w:r>
      <w:r w:rsidR="004B4232" w:rsidRPr="00BD029E">
        <w:rPr>
          <w:rFonts w:ascii="Calibri" w:hAnsi="Calibri" w:cs="Calibri"/>
          <w:sz w:val="24"/>
          <w:szCs w:val="24"/>
          <w:rtl/>
          <w:lang w:val="en-US"/>
        </w:rPr>
        <w:t xml:space="preserve"> تاریخ</w:t>
      </w:r>
      <w:r w:rsidR="00853851" w:rsidRPr="00BD029E">
        <w:rPr>
          <w:rFonts w:ascii="Calibri" w:hAnsi="Calibri" w:cs="Calibri"/>
          <w:sz w:val="24"/>
          <w:szCs w:val="24"/>
          <w:rtl/>
          <w:lang w:val="en-US"/>
        </w:rPr>
        <w:t xml:space="preserve"> </w:t>
      </w:r>
      <w:r w:rsidR="004B4232" w:rsidRPr="00BD029E">
        <w:rPr>
          <w:rFonts w:ascii="Calibri" w:hAnsi="Calibri" w:cs="Calibri"/>
          <w:sz w:val="24"/>
          <w:szCs w:val="24"/>
          <w:rtl/>
          <w:lang w:val="en-US"/>
        </w:rPr>
        <w:t>امتدا</w:t>
      </w:r>
      <w:r w:rsidR="00853851" w:rsidRPr="00BD029E">
        <w:rPr>
          <w:rFonts w:ascii="Calibri" w:hAnsi="Calibri" w:cs="Calibri"/>
          <w:sz w:val="24"/>
          <w:szCs w:val="24"/>
          <w:rtl/>
          <w:lang w:val="en-US"/>
        </w:rPr>
        <w:t>د یافته بود:</w:t>
      </w:r>
      <w:r w:rsidR="004B4232" w:rsidRPr="00BD029E">
        <w:rPr>
          <w:rFonts w:ascii="Calibri" w:hAnsi="Calibri" w:cs="Calibri"/>
          <w:sz w:val="24"/>
          <w:szCs w:val="24"/>
          <w:rtl/>
          <w:lang w:val="en-US"/>
        </w:rPr>
        <w:t xml:space="preserve"> </w:t>
      </w:r>
      <w:r w:rsidR="00A809CC" w:rsidRPr="00BD029E">
        <w:rPr>
          <w:rFonts w:ascii="Calibri" w:hAnsi="Calibri" w:cs="Calibri"/>
          <w:sz w:val="24"/>
          <w:szCs w:val="24"/>
          <w:rtl/>
          <w:lang w:val="en-US"/>
        </w:rPr>
        <w:t xml:space="preserve">١) </w:t>
      </w:r>
      <w:r w:rsidR="004B4232" w:rsidRPr="00BD029E">
        <w:rPr>
          <w:rFonts w:ascii="Calibri" w:hAnsi="Calibri" w:cs="Calibri"/>
          <w:sz w:val="24"/>
          <w:szCs w:val="24"/>
          <w:rtl/>
          <w:lang w:val="en-US"/>
        </w:rPr>
        <w:t xml:space="preserve">جمود فکری، </w:t>
      </w:r>
      <w:r w:rsidR="00A809CC" w:rsidRPr="00BD029E">
        <w:rPr>
          <w:rFonts w:ascii="Calibri" w:hAnsi="Calibri" w:cs="Calibri"/>
          <w:sz w:val="24"/>
          <w:szCs w:val="24"/>
          <w:rtl/>
          <w:lang w:val="en-US"/>
        </w:rPr>
        <w:t xml:space="preserve">۲) </w:t>
      </w:r>
      <w:r w:rsidR="004B4232" w:rsidRPr="00BD029E">
        <w:rPr>
          <w:rFonts w:ascii="Calibri" w:hAnsi="Calibri" w:cs="Calibri"/>
          <w:sz w:val="24"/>
          <w:szCs w:val="24"/>
          <w:rtl/>
          <w:lang w:val="en-US"/>
        </w:rPr>
        <w:t xml:space="preserve">تصلب آیینی، و </w:t>
      </w:r>
      <w:r w:rsidR="00A809CC" w:rsidRPr="00BD029E">
        <w:rPr>
          <w:rFonts w:ascii="Calibri" w:hAnsi="Calibri" w:cs="Calibri"/>
          <w:sz w:val="24"/>
          <w:szCs w:val="24"/>
          <w:rtl/>
          <w:lang w:val="en-US"/>
        </w:rPr>
        <w:t xml:space="preserve">٣) </w:t>
      </w:r>
      <w:r w:rsidR="001D0A1B" w:rsidRPr="00BD029E">
        <w:rPr>
          <w:rFonts w:ascii="Calibri" w:hAnsi="Calibri" w:cs="Calibri"/>
          <w:sz w:val="24"/>
          <w:szCs w:val="24"/>
          <w:rtl/>
          <w:lang w:val="en-US"/>
        </w:rPr>
        <w:t xml:space="preserve"> انقیاد اجتماعی</w:t>
      </w:r>
      <w:r w:rsidR="004B4232" w:rsidRPr="00BD029E">
        <w:rPr>
          <w:rFonts w:ascii="Calibri" w:hAnsi="Calibri" w:cs="Calibri"/>
          <w:sz w:val="24"/>
          <w:szCs w:val="24"/>
          <w:rtl/>
          <w:lang w:val="en-US"/>
        </w:rPr>
        <w:t xml:space="preserve">. </w:t>
      </w:r>
      <w:r w:rsidR="00176294" w:rsidRPr="00BD029E">
        <w:rPr>
          <w:rFonts w:ascii="Calibri" w:hAnsi="Calibri" w:cs="Calibri"/>
          <w:sz w:val="24"/>
          <w:szCs w:val="24"/>
          <w:rtl/>
          <w:lang w:val="en-US"/>
        </w:rPr>
        <w:t>بناب</w:t>
      </w:r>
      <w:r w:rsidR="00A809CC" w:rsidRPr="00BD029E">
        <w:rPr>
          <w:rFonts w:ascii="Calibri" w:hAnsi="Calibri" w:cs="Calibri"/>
          <w:sz w:val="24"/>
          <w:szCs w:val="24"/>
          <w:rtl/>
          <w:lang w:val="en-US"/>
        </w:rPr>
        <w:t>راین</w:t>
      </w:r>
      <w:r w:rsidR="00176294" w:rsidRPr="00BD029E">
        <w:rPr>
          <w:rFonts w:ascii="Calibri" w:hAnsi="Calibri" w:cs="Calibri"/>
          <w:sz w:val="24"/>
          <w:szCs w:val="24"/>
          <w:rtl/>
          <w:lang w:val="en-US"/>
        </w:rPr>
        <w:t xml:space="preserve"> هویت اجتماعی قابل تعریف با شرایط پیش مدرن نیست</w:t>
      </w:r>
      <w:r w:rsidR="00C84C97" w:rsidRPr="00BD029E">
        <w:rPr>
          <w:rFonts w:ascii="Calibri" w:hAnsi="Calibri" w:cs="Calibri"/>
          <w:sz w:val="24"/>
          <w:szCs w:val="24"/>
          <w:rtl/>
          <w:lang w:val="en-US"/>
        </w:rPr>
        <w:t xml:space="preserve"> بلکه</w:t>
      </w:r>
      <w:r w:rsidR="00176294" w:rsidRPr="00BD029E">
        <w:rPr>
          <w:rFonts w:ascii="Calibri" w:hAnsi="Calibri" w:cs="Calibri"/>
          <w:sz w:val="24"/>
          <w:szCs w:val="24"/>
          <w:rtl/>
          <w:lang w:val="en-US"/>
        </w:rPr>
        <w:t xml:space="preserve"> گفتمانی است که از</w:t>
      </w:r>
      <w:r w:rsidR="00566F07" w:rsidRPr="00BD029E">
        <w:rPr>
          <w:rFonts w:ascii="Calibri" w:hAnsi="Calibri" w:cs="Calibri"/>
          <w:sz w:val="24"/>
          <w:szCs w:val="24"/>
          <w:rtl/>
          <w:lang w:val="en-US"/>
        </w:rPr>
        <w:t xml:space="preserve"> </w:t>
      </w:r>
      <w:r w:rsidR="00176294" w:rsidRPr="00BD029E">
        <w:rPr>
          <w:rFonts w:ascii="Calibri" w:hAnsi="Calibri" w:cs="Calibri"/>
          <w:sz w:val="24"/>
          <w:szCs w:val="24"/>
          <w:rtl/>
          <w:lang w:val="en-US"/>
        </w:rPr>
        <w:t>عصر</w:t>
      </w:r>
      <w:r w:rsidR="00566F07" w:rsidRPr="00BD029E">
        <w:rPr>
          <w:rFonts w:ascii="Calibri" w:hAnsi="Calibri" w:cs="Calibri"/>
          <w:sz w:val="24"/>
          <w:szCs w:val="24"/>
          <w:rtl/>
          <w:lang w:val="en-US"/>
        </w:rPr>
        <w:t xml:space="preserve"> </w:t>
      </w:r>
      <w:r w:rsidR="00176294" w:rsidRPr="00BD029E">
        <w:rPr>
          <w:rFonts w:ascii="Calibri" w:hAnsi="Calibri" w:cs="Calibri"/>
          <w:sz w:val="24"/>
          <w:szCs w:val="24"/>
          <w:rtl/>
          <w:lang w:val="en-US"/>
        </w:rPr>
        <w:t xml:space="preserve">مدرن </w:t>
      </w:r>
      <w:r w:rsidR="00C84C97" w:rsidRPr="00BD029E">
        <w:rPr>
          <w:rFonts w:ascii="Calibri" w:hAnsi="Calibri" w:cs="Calibri"/>
          <w:sz w:val="24"/>
          <w:szCs w:val="24"/>
          <w:rtl/>
          <w:lang w:val="en-US"/>
        </w:rPr>
        <w:t xml:space="preserve">پا به عرصه </w:t>
      </w:r>
      <w:r w:rsidR="00E90A82" w:rsidRPr="00BD029E">
        <w:rPr>
          <w:rFonts w:ascii="Calibri" w:hAnsi="Calibri" w:cs="Calibri"/>
          <w:sz w:val="24"/>
          <w:szCs w:val="24"/>
          <w:rtl/>
          <w:lang w:val="en-US"/>
        </w:rPr>
        <w:t>ح</w:t>
      </w:r>
      <w:r w:rsidR="00C84C97" w:rsidRPr="00BD029E">
        <w:rPr>
          <w:rFonts w:ascii="Calibri" w:hAnsi="Calibri" w:cs="Calibri"/>
          <w:sz w:val="24"/>
          <w:szCs w:val="24"/>
          <w:rtl/>
          <w:lang w:val="en-US"/>
        </w:rPr>
        <w:t>یات گذاشته است</w:t>
      </w:r>
      <w:r w:rsidR="00176294" w:rsidRPr="00BD029E">
        <w:rPr>
          <w:rFonts w:ascii="Calibri" w:hAnsi="Calibri" w:cs="Calibri"/>
          <w:sz w:val="24"/>
          <w:szCs w:val="24"/>
          <w:rtl/>
          <w:lang w:val="en-US"/>
        </w:rPr>
        <w:t xml:space="preserve">. </w:t>
      </w:r>
    </w:p>
    <w:p w14:paraId="3CE7D634" w14:textId="27D711E8" w:rsidR="003069D1" w:rsidRPr="00BD029E" w:rsidRDefault="00A809CC" w:rsidP="00F01379">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 xml:space="preserve">در شرایط پیش مدرن مفهوم </w:t>
      </w:r>
      <w:r w:rsidR="00853851" w:rsidRPr="00BD029E">
        <w:rPr>
          <w:rFonts w:ascii="Calibri" w:hAnsi="Calibri" w:cs="Calibri"/>
          <w:sz w:val="24"/>
          <w:szCs w:val="24"/>
          <w:rtl/>
          <w:lang w:val="en-US"/>
        </w:rPr>
        <w:t>هویت</w:t>
      </w:r>
      <w:r w:rsidRPr="00BD029E">
        <w:rPr>
          <w:rFonts w:ascii="Calibri" w:hAnsi="Calibri" w:cs="Calibri"/>
          <w:sz w:val="24"/>
          <w:szCs w:val="24"/>
          <w:rtl/>
          <w:lang w:val="en-US"/>
        </w:rPr>
        <w:t xml:space="preserve"> از درون مایه </w:t>
      </w:r>
      <w:r w:rsidR="00853851" w:rsidRPr="00BD029E">
        <w:rPr>
          <w:rFonts w:ascii="Calibri" w:hAnsi="Calibri" w:cs="Calibri"/>
          <w:sz w:val="24"/>
          <w:szCs w:val="24"/>
          <w:rtl/>
          <w:lang w:val="en-US"/>
        </w:rPr>
        <w:t xml:space="preserve">ذهن گرایانه </w:t>
      </w:r>
      <w:r w:rsidR="00E37B44" w:rsidRPr="00BD029E">
        <w:rPr>
          <w:rFonts w:ascii="Calibri" w:hAnsi="Calibri" w:cs="Calibri"/>
          <w:sz w:val="24"/>
          <w:szCs w:val="24"/>
          <w:rtl/>
          <w:lang w:val="en-US"/>
        </w:rPr>
        <w:t xml:space="preserve">آن </w:t>
      </w:r>
      <w:r w:rsidR="00853851" w:rsidRPr="00BD029E">
        <w:rPr>
          <w:rFonts w:ascii="Calibri" w:hAnsi="Calibri" w:cs="Calibri"/>
          <w:sz w:val="24"/>
          <w:szCs w:val="24"/>
          <w:rtl/>
          <w:lang w:val="en-US"/>
        </w:rPr>
        <w:t>فراتر نمی رفت زیرا راه بسط و توسعه فردگرایی به سوی شکل گیری هویت اجتماعی به دلیل انقیاد مذهبی</w:t>
      </w:r>
      <w:r w:rsidR="0040126B" w:rsidRPr="00BD029E">
        <w:rPr>
          <w:rStyle w:val="FootnoteReference"/>
          <w:rFonts w:ascii="Calibri" w:hAnsi="Calibri" w:cs="Calibri"/>
          <w:sz w:val="24"/>
          <w:szCs w:val="24"/>
          <w:rtl/>
          <w:lang w:val="en-US"/>
        </w:rPr>
        <w:footnoteReference w:id="12"/>
      </w:r>
      <w:r w:rsidR="00853851" w:rsidRPr="00BD029E">
        <w:rPr>
          <w:rFonts w:ascii="Calibri" w:hAnsi="Calibri" w:cs="Calibri"/>
          <w:sz w:val="24"/>
          <w:szCs w:val="24"/>
          <w:rtl/>
          <w:lang w:val="en-US"/>
        </w:rPr>
        <w:t>، و جمود فکری</w:t>
      </w:r>
      <w:r w:rsidR="00490659" w:rsidRPr="00BD029E">
        <w:rPr>
          <w:rFonts w:ascii="Calibri" w:hAnsi="Calibri" w:cs="Calibri"/>
          <w:sz w:val="24"/>
          <w:szCs w:val="24"/>
          <w:rtl/>
          <w:lang w:val="en-US"/>
        </w:rPr>
        <w:t xml:space="preserve"> حاصل از آن</w:t>
      </w:r>
      <w:r w:rsidR="00381A91" w:rsidRPr="00BD029E">
        <w:rPr>
          <w:rFonts w:ascii="Calibri" w:hAnsi="Calibri" w:cs="Calibri"/>
          <w:sz w:val="24"/>
          <w:szCs w:val="24"/>
          <w:rtl/>
          <w:lang w:val="en-US"/>
        </w:rPr>
        <w:t xml:space="preserve"> از یک سو،</w:t>
      </w:r>
      <w:r w:rsidR="00853851" w:rsidRPr="00BD029E">
        <w:rPr>
          <w:rFonts w:ascii="Calibri" w:hAnsi="Calibri" w:cs="Calibri"/>
          <w:sz w:val="24"/>
          <w:szCs w:val="24"/>
          <w:rtl/>
          <w:lang w:val="en-US"/>
        </w:rPr>
        <w:t xml:space="preserve"> </w:t>
      </w:r>
      <w:r w:rsidR="0040126B" w:rsidRPr="00BD029E">
        <w:rPr>
          <w:rFonts w:ascii="Calibri" w:hAnsi="Calibri" w:cs="Calibri"/>
          <w:sz w:val="24"/>
          <w:szCs w:val="24"/>
          <w:rtl/>
          <w:lang w:val="en-US"/>
        </w:rPr>
        <w:t>و جایگاه اجتماعی از</w:t>
      </w:r>
      <w:r w:rsidR="00490659" w:rsidRPr="00BD029E">
        <w:rPr>
          <w:rFonts w:ascii="Calibri" w:hAnsi="Calibri" w:cs="Calibri"/>
          <w:sz w:val="24"/>
          <w:szCs w:val="24"/>
          <w:rtl/>
          <w:lang w:val="en-US"/>
        </w:rPr>
        <w:t xml:space="preserve"> </w:t>
      </w:r>
      <w:r w:rsidR="0040126B" w:rsidRPr="00BD029E">
        <w:rPr>
          <w:rFonts w:ascii="Calibri" w:hAnsi="Calibri" w:cs="Calibri"/>
          <w:sz w:val="24"/>
          <w:szCs w:val="24"/>
          <w:rtl/>
          <w:lang w:val="en-US"/>
        </w:rPr>
        <w:t>پیش تعیین شده</w:t>
      </w:r>
      <w:r w:rsidR="0040126B" w:rsidRPr="00BD029E">
        <w:rPr>
          <w:rStyle w:val="FootnoteReference"/>
          <w:rFonts w:ascii="Calibri" w:hAnsi="Calibri" w:cs="Calibri"/>
          <w:sz w:val="24"/>
          <w:szCs w:val="24"/>
          <w:rtl/>
          <w:lang w:val="en-US"/>
        </w:rPr>
        <w:footnoteReference w:id="13"/>
      </w:r>
      <w:r w:rsidR="0040126B" w:rsidRPr="00BD029E">
        <w:rPr>
          <w:rFonts w:ascii="Calibri" w:hAnsi="Calibri" w:cs="Calibri"/>
          <w:sz w:val="24"/>
          <w:szCs w:val="24"/>
          <w:rtl/>
          <w:lang w:val="en-US"/>
        </w:rPr>
        <w:t xml:space="preserve"> در </w:t>
      </w:r>
      <w:r w:rsidR="00853851" w:rsidRPr="00BD029E">
        <w:rPr>
          <w:rFonts w:ascii="Calibri" w:hAnsi="Calibri" w:cs="Calibri"/>
          <w:sz w:val="24"/>
          <w:szCs w:val="24"/>
          <w:rtl/>
          <w:lang w:val="en-US"/>
        </w:rPr>
        <w:t>نظام سلسله مراتبی شرایط قرون وسطایی</w:t>
      </w:r>
      <w:r w:rsidR="00381A91" w:rsidRPr="00BD029E">
        <w:rPr>
          <w:rFonts w:ascii="Calibri" w:hAnsi="Calibri" w:cs="Calibri"/>
          <w:sz w:val="24"/>
          <w:szCs w:val="24"/>
          <w:rtl/>
          <w:lang w:val="en-US"/>
        </w:rPr>
        <w:t xml:space="preserve"> از دیگر سو،</w:t>
      </w:r>
      <w:r w:rsidR="00853851" w:rsidRPr="00BD029E">
        <w:rPr>
          <w:rFonts w:ascii="Calibri" w:hAnsi="Calibri" w:cs="Calibri"/>
          <w:sz w:val="24"/>
          <w:szCs w:val="24"/>
          <w:rtl/>
          <w:lang w:val="en-US"/>
        </w:rPr>
        <w:t xml:space="preserve"> </w:t>
      </w:r>
      <w:r w:rsidR="0016466A" w:rsidRPr="00BD029E">
        <w:rPr>
          <w:rFonts w:ascii="Calibri" w:hAnsi="Calibri" w:cs="Calibri"/>
          <w:sz w:val="24"/>
          <w:szCs w:val="24"/>
          <w:rtl/>
          <w:lang w:val="en-US"/>
        </w:rPr>
        <w:t xml:space="preserve">کاملا </w:t>
      </w:r>
      <w:r w:rsidR="00853851" w:rsidRPr="00BD029E">
        <w:rPr>
          <w:rFonts w:ascii="Calibri" w:hAnsi="Calibri" w:cs="Calibri"/>
          <w:sz w:val="24"/>
          <w:szCs w:val="24"/>
          <w:rtl/>
          <w:lang w:val="en-US"/>
        </w:rPr>
        <w:t>مسدود بود.</w:t>
      </w:r>
      <w:r w:rsidR="00E37B44" w:rsidRPr="00BD029E">
        <w:rPr>
          <w:rFonts w:ascii="Calibri" w:hAnsi="Calibri" w:cs="Calibri"/>
          <w:sz w:val="24"/>
          <w:szCs w:val="24"/>
          <w:rtl/>
          <w:lang w:val="en-US"/>
        </w:rPr>
        <w:t xml:space="preserve"> تسلیم به تعالیم مذهبی</w:t>
      </w:r>
      <w:r w:rsidR="00F068E2" w:rsidRPr="00BD029E">
        <w:rPr>
          <w:rFonts w:ascii="Calibri" w:hAnsi="Calibri" w:cs="Calibri"/>
          <w:sz w:val="24"/>
          <w:szCs w:val="24"/>
          <w:rtl/>
          <w:lang w:val="en-US"/>
        </w:rPr>
        <w:t>، یعنی به باور</w:t>
      </w:r>
      <w:r w:rsidR="00490659" w:rsidRPr="00BD029E">
        <w:rPr>
          <w:rFonts w:ascii="Calibri" w:hAnsi="Calibri" w:cs="Calibri"/>
          <w:sz w:val="24"/>
          <w:szCs w:val="24"/>
          <w:rtl/>
          <w:lang w:val="en-US"/>
        </w:rPr>
        <w:t xml:space="preserve"> داشتن </w:t>
      </w:r>
      <w:r w:rsidR="00F068E2" w:rsidRPr="00BD029E">
        <w:rPr>
          <w:rFonts w:ascii="Calibri" w:hAnsi="Calibri" w:cs="Calibri"/>
          <w:sz w:val="24"/>
          <w:szCs w:val="24"/>
          <w:rtl/>
          <w:lang w:val="en-US"/>
        </w:rPr>
        <w:t xml:space="preserve">به آنچه که </w:t>
      </w:r>
      <w:r w:rsidR="0016466A" w:rsidRPr="00BD029E">
        <w:rPr>
          <w:rFonts w:ascii="Calibri" w:hAnsi="Calibri" w:cs="Calibri"/>
          <w:sz w:val="24"/>
          <w:szCs w:val="24"/>
          <w:rtl/>
          <w:lang w:val="en-US"/>
        </w:rPr>
        <w:t>ا</w:t>
      </w:r>
      <w:r w:rsidR="00F068E2" w:rsidRPr="00BD029E">
        <w:rPr>
          <w:rFonts w:ascii="Calibri" w:hAnsi="Calibri" w:cs="Calibri"/>
          <w:sz w:val="24"/>
          <w:szCs w:val="24"/>
          <w:rtl/>
          <w:lang w:val="en-US"/>
        </w:rPr>
        <w:t>رک</w:t>
      </w:r>
      <w:r w:rsidR="0016466A" w:rsidRPr="00BD029E">
        <w:rPr>
          <w:rFonts w:ascii="Calibri" w:hAnsi="Calibri" w:cs="Calibri"/>
          <w:sz w:val="24"/>
          <w:szCs w:val="24"/>
          <w:rtl/>
          <w:lang w:val="en-US"/>
        </w:rPr>
        <w:t>ا</w:t>
      </w:r>
      <w:r w:rsidR="00F068E2" w:rsidRPr="00BD029E">
        <w:rPr>
          <w:rFonts w:ascii="Calibri" w:hAnsi="Calibri" w:cs="Calibri"/>
          <w:sz w:val="24"/>
          <w:szCs w:val="24"/>
          <w:rtl/>
          <w:lang w:val="en-US"/>
        </w:rPr>
        <w:t xml:space="preserve">ن دین </w:t>
      </w:r>
      <w:r w:rsidR="0016466A" w:rsidRPr="00BD029E">
        <w:rPr>
          <w:rFonts w:ascii="Calibri" w:hAnsi="Calibri" w:cs="Calibri"/>
          <w:sz w:val="24"/>
          <w:szCs w:val="24"/>
          <w:rtl/>
          <w:lang w:val="en-US"/>
        </w:rPr>
        <w:t>تلقی می شدند</w:t>
      </w:r>
      <w:r w:rsidR="00F068E2" w:rsidRPr="00BD029E">
        <w:rPr>
          <w:rFonts w:ascii="Calibri" w:hAnsi="Calibri" w:cs="Calibri"/>
          <w:sz w:val="24"/>
          <w:szCs w:val="24"/>
          <w:rtl/>
          <w:lang w:val="en-US"/>
        </w:rPr>
        <w:t>،</w:t>
      </w:r>
      <w:r w:rsidR="00E37B44" w:rsidRPr="00BD029E">
        <w:rPr>
          <w:rFonts w:ascii="Calibri" w:hAnsi="Calibri" w:cs="Calibri"/>
          <w:sz w:val="24"/>
          <w:szCs w:val="24"/>
          <w:rtl/>
          <w:lang w:val="en-US"/>
        </w:rPr>
        <w:t xml:space="preserve"> تنها راه برون رفت از زندگی آغشته با گناه و </w:t>
      </w:r>
      <w:r w:rsidR="00612989" w:rsidRPr="00BD029E">
        <w:rPr>
          <w:rFonts w:ascii="Calibri" w:hAnsi="Calibri" w:cs="Calibri"/>
          <w:sz w:val="24"/>
          <w:szCs w:val="24"/>
          <w:rtl/>
          <w:lang w:val="en-US"/>
        </w:rPr>
        <w:t xml:space="preserve">رفتن به سوی رستگاری </w:t>
      </w:r>
      <w:r w:rsidR="00F068E2" w:rsidRPr="00BD029E">
        <w:rPr>
          <w:rFonts w:ascii="Calibri" w:hAnsi="Calibri" w:cs="Calibri"/>
          <w:sz w:val="24"/>
          <w:szCs w:val="24"/>
          <w:rtl/>
          <w:lang w:val="en-US"/>
        </w:rPr>
        <w:t xml:space="preserve">تلقی می شد. واژه </w:t>
      </w:r>
      <w:r w:rsidR="0016466A" w:rsidRPr="00BD029E">
        <w:rPr>
          <w:rFonts w:ascii="Calibri" w:hAnsi="Calibri" w:cs="Calibri"/>
          <w:sz w:val="24"/>
          <w:szCs w:val="24"/>
          <w:rtl/>
          <w:lang w:val="en-US"/>
        </w:rPr>
        <w:t>"</w:t>
      </w:r>
      <w:proofErr w:type="spellStart"/>
      <w:r w:rsidR="00F068E2" w:rsidRPr="00BD029E">
        <w:rPr>
          <w:rFonts w:ascii="Calibri" w:hAnsi="Calibri" w:cs="Calibri"/>
          <w:sz w:val="24"/>
          <w:szCs w:val="24"/>
          <w:rtl/>
          <w:lang w:val="en-US"/>
        </w:rPr>
        <w:t>ارتدکسی</w:t>
      </w:r>
      <w:proofErr w:type="spellEnd"/>
      <w:r w:rsidR="0016466A" w:rsidRPr="00BD029E">
        <w:rPr>
          <w:rFonts w:ascii="Calibri" w:hAnsi="Calibri" w:cs="Calibri"/>
          <w:sz w:val="24"/>
          <w:szCs w:val="24"/>
          <w:rtl/>
          <w:lang w:val="en-US"/>
        </w:rPr>
        <w:t>"</w:t>
      </w:r>
      <w:r w:rsidR="00F068E2" w:rsidRPr="00BD029E">
        <w:rPr>
          <w:rFonts w:ascii="Calibri" w:hAnsi="Calibri" w:cs="Calibri"/>
          <w:sz w:val="24"/>
          <w:szCs w:val="24"/>
          <w:rtl/>
          <w:lang w:val="en-US"/>
        </w:rPr>
        <w:t xml:space="preserve"> که به </w:t>
      </w:r>
      <w:proofErr w:type="spellStart"/>
      <w:r w:rsidR="00F068E2" w:rsidRPr="00BD029E">
        <w:rPr>
          <w:rFonts w:ascii="Calibri" w:hAnsi="Calibri" w:cs="Calibri"/>
          <w:sz w:val="24"/>
          <w:szCs w:val="24"/>
          <w:rtl/>
          <w:lang w:val="en-US"/>
        </w:rPr>
        <w:t>به</w:t>
      </w:r>
      <w:proofErr w:type="spellEnd"/>
      <w:r w:rsidR="00F068E2" w:rsidRPr="00BD029E">
        <w:rPr>
          <w:rFonts w:ascii="Calibri" w:hAnsi="Calibri" w:cs="Calibri"/>
          <w:sz w:val="24"/>
          <w:szCs w:val="24"/>
          <w:rtl/>
          <w:lang w:val="en-US"/>
        </w:rPr>
        <w:t xml:space="preserve"> معنی عقیده درست و یا صراط مستقیم</w:t>
      </w:r>
      <w:r w:rsidR="0007124E" w:rsidRPr="00BD029E">
        <w:rPr>
          <w:rStyle w:val="FootnoteReference"/>
          <w:rFonts w:ascii="Calibri" w:hAnsi="Calibri" w:cs="Calibri"/>
          <w:sz w:val="24"/>
          <w:szCs w:val="24"/>
          <w:rtl/>
          <w:lang w:val="en-US"/>
        </w:rPr>
        <w:footnoteReference w:id="14"/>
      </w:r>
      <w:r w:rsidR="00F068E2" w:rsidRPr="00BD029E">
        <w:rPr>
          <w:rFonts w:ascii="Calibri" w:hAnsi="Calibri" w:cs="Calibri"/>
          <w:sz w:val="24"/>
          <w:szCs w:val="24"/>
          <w:rtl/>
          <w:lang w:val="en-US"/>
        </w:rPr>
        <w:t xml:space="preserve"> نامیده می شد، </w:t>
      </w:r>
      <w:r w:rsidR="00005EB5" w:rsidRPr="00BD029E">
        <w:rPr>
          <w:rFonts w:ascii="Calibri" w:hAnsi="Calibri" w:cs="Calibri"/>
          <w:sz w:val="24"/>
          <w:szCs w:val="24"/>
          <w:rtl/>
          <w:lang w:val="en-US"/>
        </w:rPr>
        <w:t>روح اصلی حاکم بر</w:t>
      </w:r>
      <w:r w:rsidR="00490659" w:rsidRPr="00BD029E">
        <w:rPr>
          <w:rFonts w:ascii="Calibri" w:hAnsi="Calibri" w:cs="Calibri"/>
          <w:sz w:val="24"/>
          <w:szCs w:val="24"/>
          <w:rtl/>
          <w:lang w:val="en-US"/>
        </w:rPr>
        <w:t xml:space="preserve"> </w:t>
      </w:r>
      <w:r w:rsidR="00D04970" w:rsidRPr="00BD029E">
        <w:rPr>
          <w:rFonts w:ascii="Calibri" w:hAnsi="Calibri" w:cs="Calibri"/>
          <w:sz w:val="24"/>
          <w:szCs w:val="24"/>
          <w:rtl/>
          <w:lang w:val="en-US"/>
        </w:rPr>
        <w:t xml:space="preserve">دکترین متابعت </w:t>
      </w:r>
      <w:r w:rsidR="00005EB5" w:rsidRPr="00BD029E">
        <w:rPr>
          <w:rFonts w:ascii="Calibri" w:hAnsi="Calibri" w:cs="Calibri"/>
          <w:sz w:val="24"/>
          <w:szCs w:val="24"/>
          <w:rtl/>
          <w:lang w:val="en-US"/>
        </w:rPr>
        <w:t xml:space="preserve">مذهبی </w:t>
      </w:r>
      <w:r w:rsidR="00D04970" w:rsidRPr="00BD029E">
        <w:rPr>
          <w:rFonts w:ascii="Calibri" w:hAnsi="Calibri" w:cs="Calibri"/>
          <w:sz w:val="24"/>
          <w:szCs w:val="24"/>
          <w:rtl/>
          <w:lang w:val="en-US"/>
        </w:rPr>
        <w:t xml:space="preserve">در قرون وسطی </w:t>
      </w:r>
      <w:r w:rsidR="00005EB5" w:rsidRPr="00BD029E">
        <w:rPr>
          <w:rFonts w:ascii="Calibri" w:hAnsi="Calibri" w:cs="Calibri"/>
          <w:sz w:val="24"/>
          <w:szCs w:val="24"/>
          <w:rtl/>
          <w:lang w:val="en-US"/>
        </w:rPr>
        <w:t xml:space="preserve">را تشکیل می داد همانگونه که امروزه </w:t>
      </w:r>
      <w:r w:rsidR="00926DE8" w:rsidRPr="00BD029E">
        <w:rPr>
          <w:rFonts w:ascii="Calibri" w:hAnsi="Calibri" w:cs="Calibri"/>
          <w:sz w:val="24"/>
          <w:szCs w:val="24"/>
          <w:rtl/>
          <w:lang w:val="en-US"/>
        </w:rPr>
        <w:t xml:space="preserve"> </w:t>
      </w:r>
      <w:r w:rsidR="00005EB5" w:rsidRPr="00BD029E">
        <w:rPr>
          <w:rFonts w:ascii="Calibri" w:hAnsi="Calibri" w:cs="Calibri"/>
          <w:sz w:val="24"/>
          <w:szCs w:val="24"/>
          <w:rtl/>
          <w:lang w:val="en-US"/>
        </w:rPr>
        <w:t>در</w:t>
      </w:r>
      <w:r w:rsidR="00490659" w:rsidRPr="00BD029E">
        <w:rPr>
          <w:rFonts w:ascii="Calibri" w:hAnsi="Calibri" w:cs="Calibri"/>
          <w:sz w:val="24"/>
          <w:szCs w:val="24"/>
          <w:rtl/>
          <w:lang w:val="en-US"/>
        </w:rPr>
        <w:t xml:space="preserve"> </w:t>
      </w:r>
      <w:r w:rsidR="0007124E" w:rsidRPr="00BD029E">
        <w:rPr>
          <w:rFonts w:ascii="Calibri" w:hAnsi="Calibri" w:cs="Calibri"/>
          <w:sz w:val="24"/>
          <w:szCs w:val="24"/>
          <w:rtl/>
          <w:lang w:val="en-US"/>
        </w:rPr>
        <w:t>نظام</w:t>
      </w:r>
      <w:r w:rsidR="00005EB5" w:rsidRPr="00BD029E">
        <w:rPr>
          <w:rFonts w:ascii="Calibri" w:hAnsi="Calibri" w:cs="Calibri"/>
          <w:sz w:val="24"/>
          <w:szCs w:val="24"/>
          <w:rtl/>
          <w:lang w:val="en-US"/>
        </w:rPr>
        <w:t xml:space="preserve"> های مذهبی سنت گرا ملاحظه می شود.</w:t>
      </w:r>
      <w:r w:rsidR="00F068E2" w:rsidRPr="00BD029E">
        <w:rPr>
          <w:rFonts w:ascii="Calibri" w:hAnsi="Calibri" w:cs="Calibri"/>
          <w:sz w:val="24"/>
          <w:szCs w:val="24"/>
          <w:rtl/>
          <w:lang w:val="en-US"/>
        </w:rPr>
        <w:t xml:space="preserve"> کلیسا در طی قرنها </w:t>
      </w:r>
      <w:r w:rsidR="00BF6F7F" w:rsidRPr="00BD029E">
        <w:rPr>
          <w:rFonts w:ascii="Calibri" w:hAnsi="Calibri" w:cs="Calibri"/>
          <w:sz w:val="24"/>
          <w:szCs w:val="24"/>
          <w:rtl/>
          <w:lang w:val="en-US"/>
        </w:rPr>
        <w:t>هم از</w:t>
      </w:r>
      <w:r w:rsidR="00490659" w:rsidRPr="00BD029E">
        <w:rPr>
          <w:rFonts w:ascii="Calibri" w:hAnsi="Calibri" w:cs="Calibri"/>
          <w:sz w:val="24"/>
          <w:szCs w:val="24"/>
          <w:rtl/>
          <w:lang w:val="en-US"/>
        </w:rPr>
        <w:t xml:space="preserve"> </w:t>
      </w:r>
      <w:r w:rsidR="00BF6F7F" w:rsidRPr="00BD029E">
        <w:rPr>
          <w:rFonts w:ascii="Calibri" w:hAnsi="Calibri" w:cs="Calibri"/>
          <w:sz w:val="24"/>
          <w:szCs w:val="24"/>
          <w:rtl/>
          <w:lang w:val="en-US"/>
        </w:rPr>
        <w:t xml:space="preserve">طریق </w:t>
      </w:r>
      <w:proofErr w:type="spellStart"/>
      <w:r w:rsidR="00BF6F7F" w:rsidRPr="00BD029E">
        <w:rPr>
          <w:rFonts w:ascii="Calibri" w:hAnsi="Calibri" w:cs="Calibri"/>
          <w:sz w:val="24"/>
          <w:szCs w:val="24"/>
          <w:rtl/>
          <w:lang w:val="en-US"/>
        </w:rPr>
        <w:t>موعظه</w:t>
      </w:r>
      <w:proofErr w:type="spellEnd"/>
      <w:r w:rsidR="00BF6F7F" w:rsidRPr="00BD029E">
        <w:rPr>
          <w:rFonts w:ascii="Calibri" w:hAnsi="Calibri" w:cs="Calibri"/>
          <w:sz w:val="24"/>
          <w:szCs w:val="24"/>
          <w:rtl/>
          <w:lang w:val="en-US"/>
        </w:rPr>
        <w:t xml:space="preserve"> های یک جانبه و بدون پرسش برای قانع کردن </w:t>
      </w:r>
      <w:r w:rsidR="00490659" w:rsidRPr="00BD029E">
        <w:rPr>
          <w:rFonts w:ascii="Calibri" w:hAnsi="Calibri" w:cs="Calibri"/>
          <w:sz w:val="24"/>
          <w:szCs w:val="24"/>
          <w:rtl/>
          <w:lang w:val="en-US"/>
        </w:rPr>
        <w:t>معتقدان</w:t>
      </w:r>
      <w:r w:rsidR="00BF6F7F" w:rsidRPr="00BD029E">
        <w:rPr>
          <w:rFonts w:ascii="Calibri" w:hAnsi="Calibri" w:cs="Calibri"/>
          <w:sz w:val="24"/>
          <w:szCs w:val="24"/>
          <w:rtl/>
          <w:lang w:val="en-US"/>
        </w:rPr>
        <w:t xml:space="preserve">، وهم بواسطه اعمال زور و سرکوب، </w:t>
      </w:r>
      <w:r w:rsidR="00F068E2" w:rsidRPr="00BD029E">
        <w:rPr>
          <w:rFonts w:ascii="Calibri" w:hAnsi="Calibri" w:cs="Calibri"/>
          <w:sz w:val="24"/>
          <w:szCs w:val="24"/>
          <w:rtl/>
          <w:lang w:val="en-US"/>
        </w:rPr>
        <w:t xml:space="preserve">می کوشید به </w:t>
      </w:r>
      <w:r w:rsidR="00490659" w:rsidRPr="00BD029E">
        <w:rPr>
          <w:rFonts w:ascii="Calibri" w:hAnsi="Calibri" w:cs="Calibri"/>
          <w:sz w:val="24"/>
          <w:szCs w:val="24"/>
          <w:rtl/>
          <w:lang w:val="en-US"/>
        </w:rPr>
        <w:t>معتقدان</w:t>
      </w:r>
      <w:r w:rsidR="00F068E2" w:rsidRPr="00BD029E">
        <w:rPr>
          <w:rFonts w:ascii="Calibri" w:hAnsi="Calibri" w:cs="Calibri"/>
          <w:sz w:val="24"/>
          <w:szCs w:val="24"/>
          <w:rtl/>
          <w:lang w:val="en-US"/>
        </w:rPr>
        <w:t xml:space="preserve"> </w:t>
      </w:r>
      <w:proofErr w:type="spellStart"/>
      <w:r w:rsidR="00F068E2" w:rsidRPr="00BD029E">
        <w:rPr>
          <w:rFonts w:ascii="Calibri" w:hAnsi="Calibri" w:cs="Calibri"/>
          <w:sz w:val="24"/>
          <w:szCs w:val="24"/>
          <w:rtl/>
          <w:lang w:val="en-US"/>
        </w:rPr>
        <w:t>بقبولاند</w:t>
      </w:r>
      <w:proofErr w:type="spellEnd"/>
      <w:r w:rsidR="00F068E2" w:rsidRPr="00BD029E">
        <w:rPr>
          <w:rFonts w:ascii="Calibri" w:hAnsi="Calibri" w:cs="Calibri"/>
          <w:sz w:val="24"/>
          <w:szCs w:val="24"/>
          <w:rtl/>
          <w:lang w:val="en-US"/>
        </w:rPr>
        <w:t xml:space="preserve"> که راه اصلی در</w:t>
      </w:r>
      <w:r w:rsidR="00490659" w:rsidRPr="00BD029E">
        <w:rPr>
          <w:rFonts w:ascii="Calibri" w:hAnsi="Calibri" w:cs="Calibri"/>
          <w:sz w:val="24"/>
          <w:szCs w:val="24"/>
          <w:rtl/>
          <w:lang w:val="en-US"/>
        </w:rPr>
        <w:t xml:space="preserve"> </w:t>
      </w:r>
      <w:r w:rsidR="00F068E2" w:rsidRPr="00BD029E">
        <w:rPr>
          <w:rFonts w:ascii="Calibri" w:hAnsi="Calibri" w:cs="Calibri"/>
          <w:sz w:val="24"/>
          <w:szCs w:val="24"/>
          <w:rtl/>
          <w:lang w:val="en-US"/>
        </w:rPr>
        <w:t xml:space="preserve">زندگی مذهبی چیست. بنابراین آنچه که مردم می اندیشند شامل مفهوم حیات، فلسفه زندگی، </w:t>
      </w:r>
      <w:r w:rsidR="0040126B" w:rsidRPr="00BD029E">
        <w:rPr>
          <w:rFonts w:ascii="Calibri" w:hAnsi="Calibri" w:cs="Calibri"/>
          <w:sz w:val="24"/>
          <w:szCs w:val="24"/>
          <w:rtl/>
          <w:lang w:val="en-US"/>
        </w:rPr>
        <w:t>ارزشهای اجتماعی</w:t>
      </w:r>
      <w:r w:rsidR="00BF6F7F" w:rsidRPr="00BD029E">
        <w:rPr>
          <w:rFonts w:ascii="Calibri" w:hAnsi="Calibri" w:cs="Calibri"/>
          <w:sz w:val="24"/>
          <w:szCs w:val="24"/>
          <w:rtl/>
          <w:lang w:val="en-US"/>
        </w:rPr>
        <w:t>، گرایشات، و نرم ها و رفتارها، همه</w:t>
      </w:r>
      <w:r w:rsidR="0040126B" w:rsidRPr="00BD029E">
        <w:rPr>
          <w:rFonts w:ascii="Calibri" w:hAnsi="Calibri" w:cs="Calibri"/>
          <w:sz w:val="24"/>
          <w:szCs w:val="24"/>
          <w:rtl/>
          <w:lang w:val="en-US"/>
        </w:rPr>
        <w:t xml:space="preserve"> باید مطابق با صراط مستقیم دین باشد. بنابر</w:t>
      </w:r>
      <w:r w:rsidR="00F01379" w:rsidRPr="00BD029E">
        <w:rPr>
          <w:rFonts w:ascii="Calibri" w:hAnsi="Calibri" w:cs="Calibri"/>
          <w:sz w:val="24"/>
          <w:szCs w:val="24"/>
          <w:rtl/>
          <w:lang w:val="en-US"/>
        </w:rPr>
        <w:t>ا</w:t>
      </w:r>
      <w:r w:rsidR="0040126B" w:rsidRPr="00BD029E">
        <w:rPr>
          <w:rFonts w:ascii="Calibri" w:hAnsi="Calibri" w:cs="Calibri"/>
          <w:sz w:val="24"/>
          <w:szCs w:val="24"/>
          <w:rtl/>
          <w:lang w:val="en-US"/>
        </w:rPr>
        <w:t>ین اعضای یک جامعه نیز باید اندیشه، توان فکری، قوه فهم و ادراک، توانایی تجزیه و تحلیل، و معیارهای ارزش گذاری و قضاوت</w:t>
      </w:r>
      <w:r w:rsidR="00490659" w:rsidRPr="00BD029E">
        <w:rPr>
          <w:rFonts w:ascii="Calibri" w:hAnsi="Calibri" w:cs="Calibri"/>
          <w:sz w:val="24"/>
          <w:szCs w:val="24"/>
          <w:rtl/>
          <w:lang w:val="en-US"/>
        </w:rPr>
        <w:t xml:space="preserve"> </w:t>
      </w:r>
      <w:r w:rsidR="0040126B" w:rsidRPr="00BD029E">
        <w:rPr>
          <w:rFonts w:ascii="Calibri" w:hAnsi="Calibri" w:cs="Calibri"/>
          <w:sz w:val="24"/>
          <w:szCs w:val="24"/>
          <w:rtl/>
          <w:lang w:val="en-US"/>
        </w:rPr>
        <w:t xml:space="preserve">های خود را به </w:t>
      </w:r>
      <w:r w:rsidR="00BF6F7F" w:rsidRPr="00BD029E">
        <w:rPr>
          <w:rFonts w:ascii="Calibri" w:hAnsi="Calibri" w:cs="Calibri"/>
          <w:sz w:val="24"/>
          <w:szCs w:val="24"/>
          <w:rtl/>
          <w:lang w:val="en-US"/>
        </w:rPr>
        <w:t>آیین های دینی</w:t>
      </w:r>
      <w:r w:rsidR="0040126B" w:rsidRPr="00BD029E">
        <w:rPr>
          <w:rFonts w:ascii="Calibri" w:hAnsi="Calibri" w:cs="Calibri"/>
          <w:sz w:val="24"/>
          <w:szCs w:val="24"/>
          <w:rtl/>
          <w:lang w:val="en-US"/>
        </w:rPr>
        <w:t xml:space="preserve"> که از سوی رهبران مذهب توضیح داده می شود تسلیم نمایند. در</w:t>
      </w:r>
      <w:r w:rsidR="00490659" w:rsidRPr="00BD029E">
        <w:rPr>
          <w:rFonts w:ascii="Calibri" w:hAnsi="Calibri" w:cs="Calibri"/>
          <w:sz w:val="24"/>
          <w:szCs w:val="24"/>
          <w:rtl/>
          <w:lang w:val="en-US"/>
        </w:rPr>
        <w:t xml:space="preserve"> </w:t>
      </w:r>
      <w:r w:rsidR="0040126B" w:rsidRPr="00BD029E">
        <w:rPr>
          <w:rFonts w:ascii="Calibri" w:hAnsi="Calibri" w:cs="Calibri"/>
          <w:sz w:val="24"/>
          <w:szCs w:val="24"/>
          <w:rtl/>
          <w:lang w:val="en-US"/>
        </w:rPr>
        <w:t xml:space="preserve">فضای انقیاد مذهبی، اندیشه عقلایی </w:t>
      </w:r>
      <w:r w:rsidR="00F01379" w:rsidRPr="00BD029E">
        <w:rPr>
          <w:rFonts w:ascii="Calibri" w:hAnsi="Calibri" w:cs="Calibri"/>
          <w:sz w:val="24"/>
          <w:szCs w:val="24"/>
          <w:rtl/>
          <w:lang w:val="en-US"/>
        </w:rPr>
        <w:t xml:space="preserve">مستقل برخاسته از شعور و فهم انسانی اساسا قابل فهم و درنتیجه قابل قبول </w:t>
      </w:r>
      <w:r w:rsidR="003069D1" w:rsidRPr="00BD029E">
        <w:rPr>
          <w:rFonts w:ascii="Calibri" w:hAnsi="Calibri" w:cs="Calibri"/>
          <w:sz w:val="24"/>
          <w:szCs w:val="24"/>
          <w:rtl/>
          <w:lang w:val="en-US"/>
        </w:rPr>
        <w:t>نیست</w:t>
      </w:r>
      <w:r w:rsidR="00F01379" w:rsidRPr="00BD029E">
        <w:rPr>
          <w:rFonts w:ascii="Calibri" w:hAnsi="Calibri" w:cs="Calibri"/>
          <w:sz w:val="24"/>
          <w:szCs w:val="24"/>
          <w:rtl/>
          <w:lang w:val="en-US"/>
        </w:rPr>
        <w:t xml:space="preserve">. نهادهای مذهبی نیز این ماموریت </w:t>
      </w:r>
      <w:r w:rsidR="00BF6F7F" w:rsidRPr="00BD029E">
        <w:rPr>
          <w:rFonts w:ascii="Calibri" w:hAnsi="Calibri" w:cs="Calibri"/>
          <w:sz w:val="24"/>
          <w:szCs w:val="24"/>
          <w:rtl/>
          <w:lang w:val="en-US"/>
        </w:rPr>
        <w:t xml:space="preserve">مقدس </w:t>
      </w:r>
      <w:r w:rsidR="00F01379" w:rsidRPr="00BD029E">
        <w:rPr>
          <w:rFonts w:ascii="Calibri" w:hAnsi="Calibri" w:cs="Calibri"/>
          <w:sz w:val="24"/>
          <w:szCs w:val="24"/>
          <w:rtl/>
          <w:lang w:val="en-US"/>
        </w:rPr>
        <w:t xml:space="preserve">خود ساخته </w:t>
      </w:r>
      <w:r w:rsidR="00BF6F7F" w:rsidRPr="00BD029E">
        <w:rPr>
          <w:rFonts w:ascii="Calibri" w:hAnsi="Calibri" w:cs="Calibri"/>
          <w:sz w:val="24"/>
          <w:szCs w:val="24"/>
          <w:rtl/>
          <w:lang w:val="en-US"/>
        </w:rPr>
        <w:t xml:space="preserve">را </w:t>
      </w:r>
      <w:r w:rsidR="00F01379" w:rsidRPr="00BD029E">
        <w:rPr>
          <w:rFonts w:ascii="Calibri" w:hAnsi="Calibri" w:cs="Calibri"/>
          <w:sz w:val="24"/>
          <w:szCs w:val="24"/>
          <w:rtl/>
          <w:lang w:val="en-US"/>
        </w:rPr>
        <w:t>دا</w:t>
      </w:r>
      <w:r w:rsidR="003069D1" w:rsidRPr="00BD029E">
        <w:rPr>
          <w:rFonts w:ascii="Calibri" w:hAnsi="Calibri" w:cs="Calibri"/>
          <w:sz w:val="24"/>
          <w:szCs w:val="24"/>
          <w:rtl/>
          <w:lang w:val="en-US"/>
        </w:rPr>
        <w:t>رند</w:t>
      </w:r>
      <w:r w:rsidR="00F01379" w:rsidRPr="00BD029E">
        <w:rPr>
          <w:rFonts w:ascii="Calibri" w:hAnsi="Calibri" w:cs="Calibri"/>
          <w:sz w:val="24"/>
          <w:szCs w:val="24"/>
          <w:rtl/>
          <w:lang w:val="en-US"/>
        </w:rPr>
        <w:t xml:space="preserve"> </w:t>
      </w:r>
      <w:r w:rsidR="00BF6F7F" w:rsidRPr="00BD029E">
        <w:rPr>
          <w:rFonts w:ascii="Calibri" w:hAnsi="Calibri" w:cs="Calibri"/>
          <w:sz w:val="24"/>
          <w:szCs w:val="24"/>
          <w:rtl/>
          <w:lang w:val="en-US"/>
        </w:rPr>
        <w:t>تا نقش رهایی بخشی از گناه و رستگاری انسانها را از</w:t>
      </w:r>
      <w:r w:rsidR="00490659" w:rsidRPr="00BD029E">
        <w:rPr>
          <w:rFonts w:ascii="Calibri" w:hAnsi="Calibri" w:cs="Calibri"/>
          <w:sz w:val="24"/>
          <w:szCs w:val="24"/>
          <w:rtl/>
          <w:lang w:val="en-US"/>
        </w:rPr>
        <w:t xml:space="preserve"> </w:t>
      </w:r>
      <w:r w:rsidR="00BF6F7F" w:rsidRPr="00BD029E">
        <w:rPr>
          <w:rFonts w:ascii="Calibri" w:hAnsi="Calibri" w:cs="Calibri"/>
          <w:sz w:val="24"/>
          <w:szCs w:val="24"/>
          <w:rtl/>
          <w:lang w:val="en-US"/>
        </w:rPr>
        <w:t>سوی خداوند ب</w:t>
      </w:r>
      <w:r w:rsidR="00490659" w:rsidRPr="00BD029E">
        <w:rPr>
          <w:rFonts w:ascii="Calibri" w:hAnsi="Calibri" w:cs="Calibri"/>
          <w:sz w:val="24"/>
          <w:szCs w:val="24"/>
          <w:rtl/>
          <w:lang w:val="en-US"/>
        </w:rPr>
        <w:t xml:space="preserve">ه </w:t>
      </w:r>
      <w:r w:rsidR="00BF6F7F" w:rsidRPr="00BD029E">
        <w:rPr>
          <w:rFonts w:ascii="Calibri" w:hAnsi="Calibri" w:cs="Calibri"/>
          <w:sz w:val="24"/>
          <w:szCs w:val="24"/>
          <w:rtl/>
          <w:lang w:val="en-US"/>
        </w:rPr>
        <w:t xml:space="preserve">عهده گیرند. به دلیل </w:t>
      </w:r>
      <w:r w:rsidR="003069D1" w:rsidRPr="00BD029E">
        <w:rPr>
          <w:rFonts w:ascii="Calibri" w:hAnsi="Calibri" w:cs="Calibri"/>
          <w:sz w:val="24"/>
          <w:szCs w:val="24"/>
          <w:rtl/>
          <w:lang w:val="en-US"/>
        </w:rPr>
        <w:t xml:space="preserve">همان </w:t>
      </w:r>
      <w:r w:rsidR="00BF6F7F" w:rsidRPr="00BD029E">
        <w:rPr>
          <w:rFonts w:ascii="Calibri" w:hAnsi="Calibri" w:cs="Calibri"/>
          <w:sz w:val="24"/>
          <w:szCs w:val="24"/>
          <w:rtl/>
          <w:lang w:val="en-US"/>
        </w:rPr>
        <w:t xml:space="preserve">مقدس بودن صراط مستقیم، </w:t>
      </w:r>
      <w:r w:rsidR="003069D1" w:rsidRPr="00BD029E">
        <w:rPr>
          <w:rFonts w:ascii="Calibri" w:hAnsi="Calibri" w:cs="Calibri"/>
          <w:sz w:val="24"/>
          <w:szCs w:val="24"/>
          <w:rtl/>
          <w:lang w:val="en-US"/>
        </w:rPr>
        <w:t>و الزام تعبد مذهبی ناشی از</w:t>
      </w:r>
      <w:r w:rsidR="00116112" w:rsidRPr="00BD029E">
        <w:rPr>
          <w:rFonts w:ascii="Calibri" w:hAnsi="Calibri" w:cs="Calibri"/>
          <w:sz w:val="24"/>
          <w:szCs w:val="24"/>
          <w:rtl/>
          <w:lang w:val="en-US"/>
        </w:rPr>
        <w:t xml:space="preserve"> </w:t>
      </w:r>
      <w:r w:rsidR="003069D1" w:rsidRPr="00BD029E">
        <w:rPr>
          <w:rFonts w:ascii="Calibri" w:hAnsi="Calibri" w:cs="Calibri"/>
          <w:sz w:val="24"/>
          <w:szCs w:val="24"/>
          <w:rtl/>
          <w:lang w:val="en-US"/>
        </w:rPr>
        <w:t xml:space="preserve">آن، </w:t>
      </w:r>
      <w:r w:rsidR="00BF6F7F" w:rsidRPr="00BD029E">
        <w:rPr>
          <w:rFonts w:ascii="Calibri" w:hAnsi="Calibri" w:cs="Calibri"/>
          <w:sz w:val="24"/>
          <w:szCs w:val="24"/>
          <w:rtl/>
          <w:lang w:val="en-US"/>
        </w:rPr>
        <w:t>هیچکس اسا</w:t>
      </w:r>
      <w:r w:rsidR="00BE72F0" w:rsidRPr="00BD029E">
        <w:rPr>
          <w:rFonts w:ascii="Calibri" w:hAnsi="Calibri" w:cs="Calibri"/>
          <w:sz w:val="24"/>
          <w:szCs w:val="24"/>
          <w:rtl/>
          <w:lang w:val="en-US"/>
        </w:rPr>
        <w:t>س</w:t>
      </w:r>
      <w:r w:rsidR="00BF6F7F" w:rsidRPr="00BD029E">
        <w:rPr>
          <w:rFonts w:ascii="Calibri" w:hAnsi="Calibri" w:cs="Calibri"/>
          <w:sz w:val="24"/>
          <w:szCs w:val="24"/>
          <w:rtl/>
          <w:lang w:val="en-US"/>
        </w:rPr>
        <w:t>ا</w:t>
      </w:r>
      <w:r w:rsidR="00490659" w:rsidRPr="00BD029E">
        <w:rPr>
          <w:rFonts w:ascii="Calibri" w:hAnsi="Calibri" w:cs="Calibri"/>
          <w:sz w:val="24"/>
          <w:szCs w:val="24"/>
          <w:rtl/>
          <w:lang w:val="en-US"/>
        </w:rPr>
        <w:t xml:space="preserve"> </w:t>
      </w:r>
      <w:r w:rsidR="00BF6F7F" w:rsidRPr="00BD029E">
        <w:rPr>
          <w:rFonts w:ascii="Calibri" w:hAnsi="Calibri" w:cs="Calibri"/>
          <w:sz w:val="24"/>
          <w:szCs w:val="24"/>
          <w:rtl/>
          <w:lang w:val="en-US"/>
        </w:rPr>
        <w:t xml:space="preserve">نمی توانست </w:t>
      </w:r>
      <w:r w:rsidR="00BE72F0" w:rsidRPr="00BD029E">
        <w:rPr>
          <w:rFonts w:ascii="Calibri" w:hAnsi="Calibri" w:cs="Calibri"/>
          <w:sz w:val="24"/>
          <w:szCs w:val="24"/>
          <w:rtl/>
          <w:lang w:val="en-US"/>
        </w:rPr>
        <w:t>تصور</w:t>
      </w:r>
      <w:r w:rsidR="00490659" w:rsidRPr="00BD029E">
        <w:rPr>
          <w:rFonts w:ascii="Calibri" w:hAnsi="Calibri" w:cs="Calibri"/>
          <w:sz w:val="24"/>
          <w:szCs w:val="24"/>
          <w:rtl/>
          <w:lang w:val="en-US"/>
        </w:rPr>
        <w:t xml:space="preserve"> </w:t>
      </w:r>
      <w:r w:rsidR="00BF6F7F" w:rsidRPr="00BD029E">
        <w:rPr>
          <w:rFonts w:ascii="Calibri" w:hAnsi="Calibri" w:cs="Calibri"/>
          <w:sz w:val="24"/>
          <w:szCs w:val="24"/>
          <w:rtl/>
          <w:lang w:val="en-US"/>
        </w:rPr>
        <w:t>توان فکری</w:t>
      </w:r>
      <w:r w:rsidR="00BE72F0" w:rsidRPr="00BD029E">
        <w:rPr>
          <w:rFonts w:ascii="Calibri" w:hAnsi="Calibri" w:cs="Calibri"/>
          <w:sz w:val="24"/>
          <w:szCs w:val="24"/>
          <w:rtl/>
          <w:lang w:val="en-US"/>
        </w:rPr>
        <w:t xml:space="preserve"> مستقل را داشته باشد. </w:t>
      </w:r>
    </w:p>
    <w:p w14:paraId="68DE5440" w14:textId="76EF1DCD" w:rsidR="00820835" w:rsidRPr="00BD029E" w:rsidRDefault="003069D1" w:rsidP="00F01379">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 xml:space="preserve">انقیاد مذهبی سیستم اخلاقی خاص خود را </w:t>
      </w:r>
      <w:r w:rsidR="00A8465D" w:rsidRPr="00BD029E">
        <w:rPr>
          <w:rFonts w:ascii="Calibri" w:hAnsi="Calibri" w:cs="Calibri"/>
          <w:sz w:val="24"/>
          <w:szCs w:val="24"/>
          <w:rtl/>
          <w:lang w:val="en-US"/>
        </w:rPr>
        <w:t xml:space="preserve">نیز </w:t>
      </w:r>
      <w:r w:rsidRPr="00BD029E">
        <w:rPr>
          <w:rFonts w:ascii="Calibri" w:hAnsi="Calibri" w:cs="Calibri"/>
          <w:sz w:val="24"/>
          <w:szCs w:val="24"/>
          <w:rtl/>
          <w:lang w:val="en-US"/>
        </w:rPr>
        <w:t>بوجود آورد</w:t>
      </w:r>
      <w:r w:rsidR="00A8465D" w:rsidRPr="00BD029E">
        <w:rPr>
          <w:rFonts w:ascii="Calibri" w:hAnsi="Calibri" w:cs="Calibri"/>
          <w:sz w:val="24"/>
          <w:szCs w:val="24"/>
          <w:rtl/>
          <w:lang w:val="en-US"/>
        </w:rPr>
        <w:t>.</w:t>
      </w:r>
      <w:r w:rsidR="0007124E" w:rsidRPr="00BD029E">
        <w:rPr>
          <w:rFonts w:ascii="Calibri" w:hAnsi="Calibri" w:cs="Calibri"/>
          <w:sz w:val="24"/>
          <w:szCs w:val="24"/>
          <w:rtl/>
          <w:lang w:val="en-US"/>
        </w:rPr>
        <w:t xml:space="preserve"> از</w:t>
      </w:r>
      <w:r w:rsidR="00AC7E3B" w:rsidRPr="00BD029E">
        <w:rPr>
          <w:rFonts w:ascii="Calibri" w:hAnsi="Calibri" w:cs="Calibri"/>
          <w:sz w:val="24"/>
          <w:szCs w:val="24"/>
          <w:rtl/>
          <w:lang w:val="en-US"/>
        </w:rPr>
        <w:t xml:space="preserve"> </w:t>
      </w:r>
      <w:r w:rsidR="0007124E" w:rsidRPr="00BD029E">
        <w:rPr>
          <w:rFonts w:ascii="Calibri" w:hAnsi="Calibri" w:cs="Calibri"/>
          <w:sz w:val="24"/>
          <w:szCs w:val="24"/>
          <w:rtl/>
          <w:lang w:val="en-US"/>
        </w:rPr>
        <w:t>این نقطه نظر،</w:t>
      </w:r>
      <w:r w:rsidR="00A8465D" w:rsidRPr="00BD029E">
        <w:rPr>
          <w:rFonts w:ascii="Calibri" w:hAnsi="Calibri" w:cs="Calibri"/>
          <w:sz w:val="24"/>
          <w:szCs w:val="24"/>
          <w:rtl/>
          <w:lang w:val="en-US"/>
        </w:rPr>
        <w:t xml:space="preserve"> ارزشهای اجتماعی و رفتارهای متناسب با آن، </w:t>
      </w:r>
      <w:r w:rsidR="00490659" w:rsidRPr="00BD029E">
        <w:rPr>
          <w:rFonts w:ascii="Calibri" w:hAnsi="Calibri" w:cs="Calibri"/>
          <w:sz w:val="24"/>
          <w:szCs w:val="24"/>
          <w:rtl/>
          <w:lang w:val="en-US"/>
        </w:rPr>
        <w:t xml:space="preserve"> می بایست</w:t>
      </w:r>
      <w:r w:rsidR="00A8465D" w:rsidRPr="00BD029E">
        <w:rPr>
          <w:rFonts w:ascii="Calibri" w:hAnsi="Calibri" w:cs="Calibri"/>
          <w:sz w:val="24"/>
          <w:szCs w:val="24"/>
          <w:rtl/>
          <w:lang w:val="en-US"/>
        </w:rPr>
        <w:t xml:space="preserve"> تابع آیین های مذهبی باشد. اینگونه نظام اخلاقی</w:t>
      </w:r>
      <w:r w:rsidR="00F01379" w:rsidRPr="00BD029E">
        <w:rPr>
          <w:rFonts w:ascii="Calibri" w:hAnsi="Calibri" w:cs="Calibri"/>
          <w:sz w:val="24"/>
          <w:szCs w:val="24"/>
          <w:rtl/>
          <w:lang w:val="en-US"/>
        </w:rPr>
        <w:t xml:space="preserve"> </w:t>
      </w:r>
      <w:r w:rsidR="0007124E" w:rsidRPr="00BD029E">
        <w:rPr>
          <w:rFonts w:ascii="Calibri" w:hAnsi="Calibri" w:cs="Calibri"/>
          <w:sz w:val="24"/>
          <w:szCs w:val="24"/>
          <w:rtl/>
          <w:lang w:val="en-US"/>
        </w:rPr>
        <w:t xml:space="preserve">فقط </w:t>
      </w:r>
      <w:r w:rsidR="00A8465D" w:rsidRPr="00BD029E">
        <w:rPr>
          <w:rFonts w:ascii="Calibri" w:hAnsi="Calibri" w:cs="Calibri"/>
          <w:sz w:val="24"/>
          <w:szCs w:val="24"/>
          <w:rtl/>
          <w:lang w:val="en-US"/>
        </w:rPr>
        <w:t>از قرائت های دینی حاصل می شود، بنابراین تسلیم کامل با آنها نوعی فضیلت محسوب می شود. در این نگرش موضوع هویت نه فقط با تسلیم کامل به دکترین مذهبی صراط مستقیم مفهوم می یابد، از همه مهمتر تسلیم نوعی فضیلت تلقی می شود که شرایط زندگی دینی را ترسیم می نماید. فضیلت به عنوان انطباق زندگی و رفتار با اصول اخلاق</w:t>
      </w:r>
      <w:r w:rsidR="00003A8C" w:rsidRPr="00BD029E">
        <w:rPr>
          <w:rFonts w:ascii="Calibri" w:hAnsi="Calibri" w:cs="Calibri"/>
          <w:sz w:val="24"/>
          <w:szCs w:val="24"/>
          <w:rtl/>
          <w:lang w:val="en-US"/>
        </w:rPr>
        <w:t xml:space="preserve">ی است </w:t>
      </w:r>
      <w:r w:rsidR="00A8465D" w:rsidRPr="00BD029E">
        <w:rPr>
          <w:rFonts w:ascii="Calibri" w:hAnsi="Calibri" w:cs="Calibri"/>
          <w:sz w:val="24"/>
          <w:szCs w:val="24"/>
          <w:rtl/>
          <w:lang w:val="en-US"/>
        </w:rPr>
        <w:t xml:space="preserve">که </w:t>
      </w:r>
      <w:r w:rsidR="00003A8C" w:rsidRPr="00BD029E">
        <w:rPr>
          <w:rFonts w:ascii="Calibri" w:hAnsi="Calibri" w:cs="Calibri"/>
          <w:sz w:val="24"/>
          <w:szCs w:val="24"/>
          <w:rtl/>
          <w:lang w:val="en-US"/>
        </w:rPr>
        <w:t>فقط از درون متون مقدس سرچشمه می گیرند</w:t>
      </w:r>
      <w:r w:rsidR="00A8465D" w:rsidRPr="00BD029E">
        <w:rPr>
          <w:rFonts w:ascii="Calibri" w:hAnsi="Calibri" w:cs="Calibri"/>
          <w:sz w:val="24"/>
          <w:szCs w:val="24"/>
          <w:rtl/>
          <w:lang w:val="en-US"/>
        </w:rPr>
        <w:t xml:space="preserve">. </w:t>
      </w:r>
      <w:r w:rsidR="007C7B60" w:rsidRPr="00BD029E">
        <w:rPr>
          <w:rFonts w:ascii="Calibri" w:hAnsi="Calibri" w:cs="Calibri"/>
          <w:sz w:val="24"/>
          <w:szCs w:val="24"/>
          <w:rtl/>
          <w:lang w:val="en-US"/>
        </w:rPr>
        <w:t>از آنجاییکه بشر در</w:t>
      </w:r>
      <w:r w:rsidR="00AC7E3B" w:rsidRPr="00BD029E">
        <w:rPr>
          <w:rFonts w:ascii="Calibri" w:hAnsi="Calibri" w:cs="Calibri"/>
          <w:sz w:val="24"/>
          <w:szCs w:val="24"/>
          <w:rtl/>
          <w:lang w:val="en-US"/>
        </w:rPr>
        <w:t xml:space="preserve"> </w:t>
      </w:r>
      <w:r w:rsidR="007C7B60" w:rsidRPr="00BD029E">
        <w:rPr>
          <w:rFonts w:ascii="Calibri" w:hAnsi="Calibri" w:cs="Calibri"/>
          <w:sz w:val="24"/>
          <w:szCs w:val="24"/>
          <w:rtl/>
          <w:lang w:val="en-US"/>
        </w:rPr>
        <w:t>اصل تمایل به گناه دارد، طبیعت او به غرور، حرص و طمع ورزی</w:t>
      </w:r>
      <w:r w:rsidR="00C80A82">
        <w:rPr>
          <w:rFonts w:ascii="Calibri" w:hAnsi="Calibri" w:cs="Calibri"/>
          <w:sz w:val="24"/>
          <w:szCs w:val="24"/>
          <w:lang w:val="en-US"/>
        </w:rPr>
        <w:t xml:space="preserve"> </w:t>
      </w:r>
      <w:r w:rsidR="007C7B60" w:rsidRPr="00BD029E">
        <w:rPr>
          <w:rFonts w:ascii="Calibri" w:hAnsi="Calibri" w:cs="Calibri"/>
          <w:sz w:val="24"/>
          <w:szCs w:val="24"/>
          <w:rtl/>
          <w:lang w:val="en-US"/>
        </w:rPr>
        <w:t xml:space="preserve">حسادت، شکم </w:t>
      </w:r>
      <w:proofErr w:type="spellStart"/>
      <w:r w:rsidR="007C7B60" w:rsidRPr="00BD029E">
        <w:rPr>
          <w:rFonts w:ascii="Calibri" w:hAnsi="Calibri" w:cs="Calibri"/>
          <w:sz w:val="24"/>
          <w:szCs w:val="24"/>
          <w:rtl/>
          <w:lang w:val="en-US"/>
        </w:rPr>
        <w:t>بارگی</w:t>
      </w:r>
      <w:proofErr w:type="spellEnd"/>
      <w:r w:rsidR="007C7B60" w:rsidRPr="00BD029E">
        <w:rPr>
          <w:rFonts w:ascii="Calibri" w:hAnsi="Calibri" w:cs="Calibri"/>
          <w:sz w:val="24"/>
          <w:szCs w:val="24"/>
          <w:rtl/>
          <w:lang w:val="en-US"/>
        </w:rPr>
        <w:t xml:space="preserve">، خشم و غصب، و تنبلی گرایش پیدا می کند. لذا روز به روز از خدا دور میشود. انقیاد مذهبی با پرورش فضایل دینی </w:t>
      </w:r>
      <w:r w:rsidR="007D09F2" w:rsidRPr="00BD029E">
        <w:rPr>
          <w:rFonts w:ascii="Calibri" w:hAnsi="Calibri" w:cs="Calibri"/>
          <w:sz w:val="24"/>
          <w:szCs w:val="24"/>
          <w:rtl/>
          <w:lang w:val="en-US"/>
        </w:rPr>
        <w:t xml:space="preserve">در میان </w:t>
      </w:r>
      <w:r w:rsidR="00490659" w:rsidRPr="00BD029E">
        <w:rPr>
          <w:rFonts w:ascii="Calibri" w:hAnsi="Calibri" w:cs="Calibri"/>
          <w:sz w:val="24"/>
          <w:szCs w:val="24"/>
          <w:rtl/>
          <w:lang w:val="en-US"/>
        </w:rPr>
        <w:t>معتقدان</w:t>
      </w:r>
      <w:r w:rsidR="007D09F2" w:rsidRPr="00BD029E">
        <w:rPr>
          <w:rFonts w:ascii="Calibri" w:hAnsi="Calibri" w:cs="Calibri"/>
          <w:sz w:val="24"/>
          <w:szCs w:val="24"/>
          <w:rtl/>
          <w:lang w:val="en-US"/>
        </w:rPr>
        <w:t xml:space="preserve"> به مذهب </w:t>
      </w:r>
      <w:r w:rsidR="007C7B60" w:rsidRPr="00BD029E">
        <w:rPr>
          <w:rFonts w:ascii="Calibri" w:hAnsi="Calibri" w:cs="Calibri"/>
          <w:sz w:val="24"/>
          <w:szCs w:val="24"/>
          <w:rtl/>
          <w:lang w:val="en-US"/>
        </w:rPr>
        <w:t>جامعه را درحال سلامتی و تعادل نگاه می دارد</w:t>
      </w:r>
      <w:r w:rsidR="00490659" w:rsidRPr="00BD029E">
        <w:rPr>
          <w:rFonts w:ascii="Calibri" w:hAnsi="Calibri" w:cs="Calibri"/>
          <w:sz w:val="24"/>
          <w:szCs w:val="24"/>
          <w:rtl/>
          <w:lang w:val="en-US"/>
        </w:rPr>
        <w:t>.</w:t>
      </w:r>
      <w:r w:rsidR="0050677E" w:rsidRPr="00BD029E">
        <w:rPr>
          <w:rFonts w:ascii="Calibri" w:hAnsi="Calibri" w:cs="Calibri"/>
          <w:sz w:val="24"/>
          <w:szCs w:val="24"/>
          <w:rtl/>
          <w:lang w:val="en-US"/>
        </w:rPr>
        <w:t xml:space="preserve"> متون مقدس اخلاق، فضیلت، و ایمان را از</w:t>
      </w:r>
      <w:r w:rsidR="00AC7E3B" w:rsidRPr="00BD029E">
        <w:rPr>
          <w:rFonts w:ascii="Calibri" w:hAnsi="Calibri" w:cs="Calibri"/>
          <w:sz w:val="24"/>
          <w:szCs w:val="24"/>
          <w:rtl/>
          <w:lang w:val="en-US"/>
        </w:rPr>
        <w:t xml:space="preserve"> </w:t>
      </w:r>
      <w:r w:rsidR="0050677E" w:rsidRPr="00BD029E">
        <w:rPr>
          <w:rFonts w:ascii="Calibri" w:hAnsi="Calibri" w:cs="Calibri"/>
          <w:sz w:val="24"/>
          <w:szCs w:val="24"/>
          <w:rtl/>
          <w:lang w:val="en-US"/>
        </w:rPr>
        <w:t>یکدیگر غیرقابل تفکیک دانسته و</w:t>
      </w:r>
      <w:r w:rsidR="00AC7E3B" w:rsidRPr="00BD029E">
        <w:rPr>
          <w:rFonts w:ascii="Calibri" w:hAnsi="Calibri" w:cs="Calibri"/>
          <w:sz w:val="24"/>
          <w:szCs w:val="24"/>
          <w:rtl/>
          <w:lang w:val="en-US"/>
        </w:rPr>
        <w:t xml:space="preserve"> </w:t>
      </w:r>
      <w:r w:rsidR="0050677E" w:rsidRPr="00BD029E">
        <w:rPr>
          <w:rFonts w:ascii="Calibri" w:hAnsi="Calibri" w:cs="Calibri"/>
          <w:sz w:val="24"/>
          <w:szCs w:val="24"/>
          <w:rtl/>
          <w:lang w:val="en-US"/>
        </w:rPr>
        <w:t>در</w:t>
      </w:r>
      <w:r w:rsidR="00AC7E3B" w:rsidRPr="00BD029E">
        <w:rPr>
          <w:rFonts w:ascii="Calibri" w:hAnsi="Calibri" w:cs="Calibri"/>
          <w:sz w:val="24"/>
          <w:szCs w:val="24"/>
          <w:rtl/>
          <w:lang w:val="en-US"/>
        </w:rPr>
        <w:t xml:space="preserve"> </w:t>
      </w:r>
      <w:r w:rsidR="0050677E" w:rsidRPr="00BD029E">
        <w:rPr>
          <w:rFonts w:ascii="Calibri" w:hAnsi="Calibri" w:cs="Calibri"/>
          <w:sz w:val="24"/>
          <w:szCs w:val="24"/>
          <w:rtl/>
          <w:lang w:val="en-US"/>
        </w:rPr>
        <w:t>نتیجه رفتار</w:t>
      </w:r>
      <w:r w:rsidR="00AC7E3B" w:rsidRPr="00BD029E">
        <w:rPr>
          <w:rFonts w:ascii="Calibri" w:hAnsi="Calibri" w:cs="Calibri"/>
          <w:sz w:val="24"/>
          <w:szCs w:val="24"/>
          <w:rtl/>
          <w:lang w:val="en-US"/>
        </w:rPr>
        <w:t xml:space="preserve"> </w:t>
      </w:r>
      <w:r w:rsidR="0050677E" w:rsidRPr="00BD029E">
        <w:rPr>
          <w:rFonts w:ascii="Calibri" w:hAnsi="Calibri" w:cs="Calibri"/>
          <w:sz w:val="24"/>
          <w:szCs w:val="24"/>
          <w:rtl/>
          <w:lang w:val="en-US"/>
        </w:rPr>
        <w:t>تعبدگونه را به اطاعت مطلق از</w:t>
      </w:r>
      <w:r w:rsidR="00AC7E3B" w:rsidRPr="00BD029E">
        <w:rPr>
          <w:rFonts w:ascii="Calibri" w:hAnsi="Calibri" w:cs="Calibri"/>
          <w:sz w:val="24"/>
          <w:szCs w:val="24"/>
          <w:rtl/>
          <w:lang w:val="en-US"/>
        </w:rPr>
        <w:t xml:space="preserve"> </w:t>
      </w:r>
      <w:r w:rsidR="0050677E" w:rsidRPr="00BD029E">
        <w:rPr>
          <w:rFonts w:ascii="Calibri" w:hAnsi="Calibri" w:cs="Calibri"/>
          <w:sz w:val="24"/>
          <w:szCs w:val="24"/>
          <w:rtl/>
          <w:lang w:val="en-US"/>
        </w:rPr>
        <w:t xml:space="preserve">فرمان خدا و تسلیم به صراط مستقیم منوط و وابسته می سازند. </w:t>
      </w:r>
    </w:p>
    <w:p w14:paraId="6E73A78B" w14:textId="4160562F" w:rsidR="00F068E2" w:rsidRPr="00BD029E" w:rsidRDefault="00820835" w:rsidP="00820835">
      <w:pPr>
        <w:spacing w:line="240" w:lineRule="auto"/>
        <w:jc w:val="right"/>
        <w:rPr>
          <w:rFonts w:ascii="Calibri" w:hAnsi="Calibri" w:cs="Calibri"/>
          <w:sz w:val="24"/>
          <w:szCs w:val="24"/>
          <w:lang w:val="en-US"/>
        </w:rPr>
      </w:pPr>
      <w:r w:rsidRPr="00BD029E">
        <w:rPr>
          <w:rFonts w:ascii="Calibri" w:hAnsi="Calibri" w:cs="Calibri"/>
          <w:sz w:val="24"/>
          <w:szCs w:val="24"/>
          <w:rtl/>
          <w:lang w:val="en-US"/>
        </w:rPr>
        <w:t>حفاظت از</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مذهب ا</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ز</w:t>
      </w:r>
      <w:r w:rsidR="00490659" w:rsidRPr="00BD029E">
        <w:rPr>
          <w:rFonts w:ascii="Calibri" w:hAnsi="Calibri" w:cs="Calibri"/>
          <w:sz w:val="24"/>
          <w:szCs w:val="24"/>
          <w:rtl/>
          <w:lang w:val="en-US"/>
        </w:rPr>
        <w:t xml:space="preserve"> </w:t>
      </w:r>
      <w:r w:rsidRPr="00BD029E">
        <w:rPr>
          <w:rFonts w:ascii="Calibri" w:hAnsi="Calibri" w:cs="Calibri"/>
          <w:sz w:val="24"/>
          <w:szCs w:val="24"/>
          <w:rtl/>
          <w:lang w:val="en-US"/>
        </w:rPr>
        <w:t>طریق تامین نهادهای آن ضرورت آمیختگی سیاست از مذهب را نیز</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ایجاب می </w:t>
      </w:r>
      <w:r w:rsidR="00490659" w:rsidRPr="00BD029E">
        <w:rPr>
          <w:rFonts w:ascii="Calibri" w:hAnsi="Calibri" w:cs="Calibri"/>
          <w:sz w:val="24"/>
          <w:szCs w:val="24"/>
          <w:rtl/>
          <w:lang w:val="en-US"/>
        </w:rPr>
        <w:t>کرد</w:t>
      </w:r>
      <w:r w:rsidRPr="00BD029E">
        <w:rPr>
          <w:rFonts w:ascii="Calibri" w:hAnsi="Calibri" w:cs="Calibri"/>
          <w:sz w:val="24"/>
          <w:szCs w:val="24"/>
          <w:rtl/>
          <w:lang w:val="en-US"/>
        </w:rPr>
        <w:t xml:space="preserve">. از آنجاییکه ممکن </w:t>
      </w:r>
      <w:r w:rsidR="00490659" w:rsidRPr="00BD029E">
        <w:rPr>
          <w:rFonts w:ascii="Calibri" w:hAnsi="Calibri" w:cs="Calibri"/>
          <w:sz w:val="24"/>
          <w:szCs w:val="24"/>
          <w:rtl/>
          <w:lang w:val="en-US"/>
        </w:rPr>
        <w:t>بود</w:t>
      </w:r>
      <w:r w:rsidRPr="00BD029E">
        <w:rPr>
          <w:rFonts w:ascii="Calibri" w:hAnsi="Calibri" w:cs="Calibri"/>
          <w:sz w:val="24"/>
          <w:szCs w:val="24"/>
          <w:rtl/>
          <w:lang w:val="en-US"/>
        </w:rPr>
        <w:t xml:space="preserve"> دگراندیشان و </w:t>
      </w:r>
      <w:r w:rsidR="00AD1295" w:rsidRPr="00BD029E">
        <w:rPr>
          <w:rFonts w:ascii="Calibri" w:hAnsi="Calibri" w:cs="Calibri"/>
          <w:sz w:val="24"/>
          <w:szCs w:val="24"/>
          <w:rtl/>
          <w:lang w:val="en-US"/>
        </w:rPr>
        <w:t>مخالفا</w:t>
      </w:r>
      <w:r w:rsidRPr="00BD029E">
        <w:rPr>
          <w:rFonts w:ascii="Calibri" w:hAnsi="Calibri" w:cs="Calibri"/>
          <w:sz w:val="24"/>
          <w:szCs w:val="24"/>
          <w:rtl/>
          <w:lang w:val="en-US"/>
        </w:rPr>
        <w:t>ن تیول داری و</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منافع آنرا برای روحانیون به خطر انداز</w:t>
      </w:r>
      <w:r w:rsidR="00F46824" w:rsidRPr="00BD029E">
        <w:rPr>
          <w:rFonts w:ascii="Calibri" w:hAnsi="Calibri" w:cs="Calibri"/>
          <w:sz w:val="24"/>
          <w:szCs w:val="24"/>
          <w:rtl/>
          <w:lang w:val="en-US"/>
        </w:rPr>
        <w:t>ن</w:t>
      </w:r>
      <w:r w:rsidRPr="00BD029E">
        <w:rPr>
          <w:rFonts w:ascii="Calibri" w:hAnsi="Calibri" w:cs="Calibri"/>
          <w:sz w:val="24"/>
          <w:szCs w:val="24"/>
          <w:rtl/>
          <w:lang w:val="en-US"/>
        </w:rPr>
        <w:t xml:space="preserve">د، نظام سیاسی </w:t>
      </w:r>
      <w:r w:rsidR="00F46824" w:rsidRPr="00BD029E">
        <w:rPr>
          <w:rFonts w:ascii="Calibri" w:hAnsi="Calibri" w:cs="Calibri"/>
          <w:sz w:val="24"/>
          <w:szCs w:val="24"/>
          <w:rtl/>
          <w:lang w:val="en-US"/>
        </w:rPr>
        <w:t xml:space="preserve">باید </w:t>
      </w:r>
      <w:r w:rsidRPr="00BD029E">
        <w:rPr>
          <w:rFonts w:ascii="Calibri" w:hAnsi="Calibri" w:cs="Calibri"/>
          <w:sz w:val="24"/>
          <w:szCs w:val="24"/>
          <w:rtl/>
          <w:lang w:val="en-US"/>
        </w:rPr>
        <w:t>وظیفه حراست از</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مذهب را ب</w:t>
      </w:r>
      <w:r w:rsidR="00AC7E3B" w:rsidRPr="00BD029E">
        <w:rPr>
          <w:rFonts w:ascii="Calibri" w:hAnsi="Calibri" w:cs="Calibri"/>
          <w:sz w:val="24"/>
          <w:szCs w:val="24"/>
          <w:rtl/>
          <w:lang w:val="en-US"/>
        </w:rPr>
        <w:t xml:space="preserve">ه </w:t>
      </w:r>
      <w:r w:rsidRPr="00BD029E">
        <w:rPr>
          <w:rFonts w:ascii="Calibri" w:hAnsi="Calibri" w:cs="Calibri"/>
          <w:sz w:val="24"/>
          <w:szCs w:val="24"/>
          <w:rtl/>
          <w:lang w:val="en-US"/>
        </w:rPr>
        <w:t>عهده گ</w:t>
      </w:r>
      <w:r w:rsidR="00F46824" w:rsidRPr="00BD029E">
        <w:rPr>
          <w:rFonts w:ascii="Calibri" w:hAnsi="Calibri" w:cs="Calibri"/>
          <w:sz w:val="24"/>
          <w:szCs w:val="24"/>
          <w:rtl/>
          <w:lang w:val="en-US"/>
        </w:rPr>
        <w:t>رفته و ناباوران را به بند بکشاند</w:t>
      </w:r>
      <w:r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قدرت سیاسی نیز بخوبی می داند که امکان سلطه بر</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جان و</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مال مردم فقط توسط زور و</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اجبار</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سرکوبگرانه فیزیکی قابل تضمین نیست. فرمول ایده آل همان انقیاد مذهبی است. روحانی و</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 xml:space="preserve">حاکم </w:t>
      </w:r>
      <w:r w:rsidR="00AD1295" w:rsidRPr="00BD029E">
        <w:rPr>
          <w:rFonts w:ascii="Calibri" w:hAnsi="Calibri" w:cs="Calibri"/>
          <w:sz w:val="24"/>
          <w:szCs w:val="24"/>
          <w:rtl/>
          <w:lang w:val="en-US"/>
        </w:rPr>
        <w:t xml:space="preserve">دست در دست </w:t>
      </w:r>
      <w:r w:rsidR="00F46824" w:rsidRPr="00BD029E">
        <w:rPr>
          <w:rFonts w:ascii="Calibri" w:hAnsi="Calibri" w:cs="Calibri"/>
          <w:sz w:val="24"/>
          <w:szCs w:val="24"/>
          <w:rtl/>
          <w:lang w:val="en-US"/>
        </w:rPr>
        <w:t>به نوعی همکاری متقابل دست می یابند تا از</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یک سو اندیشه انسانها به انقیاد و جمود بکشانند، و از</w:t>
      </w:r>
      <w:r w:rsidR="00116112"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دیگر</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سو</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جان و مال مردم را تحت کنترل خود گیرند. گویی اینکه خدای آسمان و</w:t>
      </w:r>
      <w:r w:rsidR="00116112"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زمین برسر</w:t>
      </w:r>
      <w:r w:rsidR="00116112"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 xml:space="preserve">منافع مشترک به توافقی جامع </w:t>
      </w:r>
      <w:r w:rsidR="00AD1295" w:rsidRPr="00BD029E">
        <w:rPr>
          <w:rFonts w:ascii="Calibri" w:hAnsi="Calibri" w:cs="Calibri"/>
          <w:sz w:val="24"/>
          <w:szCs w:val="24"/>
          <w:rtl/>
          <w:lang w:val="en-US"/>
        </w:rPr>
        <w:t xml:space="preserve">برای به بند کشیدن اراده انسانی </w:t>
      </w:r>
      <w:r w:rsidR="00F46824" w:rsidRPr="00BD029E">
        <w:rPr>
          <w:rFonts w:ascii="Calibri" w:hAnsi="Calibri" w:cs="Calibri"/>
          <w:sz w:val="24"/>
          <w:szCs w:val="24"/>
          <w:rtl/>
          <w:lang w:val="en-US"/>
        </w:rPr>
        <w:t>دست می یابند. به همین دلیل در</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سراسر</w:t>
      </w:r>
      <w:r w:rsidR="00AC7E3B" w:rsidRPr="00BD029E">
        <w:rPr>
          <w:rFonts w:ascii="Calibri" w:hAnsi="Calibri" w:cs="Calibri"/>
          <w:sz w:val="24"/>
          <w:szCs w:val="24"/>
          <w:rtl/>
          <w:lang w:val="en-US"/>
        </w:rPr>
        <w:t xml:space="preserve"> </w:t>
      </w:r>
      <w:r w:rsidR="00F46824" w:rsidRPr="00BD029E">
        <w:rPr>
          <w:rFonts w:ascii="Calibri" w:hAnsi="Calibri" w:cs="Calibri"/>
          <w:sz w:val="24"/>
          <w:szCs w:val="24"/>
          <w:rtl/>
          <w:lang w:val="en-US"/>
        </w:rPr>
        <w:t>قرون وسطی مقامات مذهبی و سیاسی با یکدیگر متحد بودند تا انقیاد درقبال دکترین کاتولیک را تضمین نمایند</w:t>
      </w:r>
      <w:r w:rsidR="00A318DD" w:rsidRPr="00BD029E">
        <w:rPr>
          <w:rFonts w:ascii="Calibri" w:hAnsi="Calibri" w:cs="Calibri"/>
          <w:sz w:val="24"/>
          <w:szCs w:val="24"/>
          <w:rtl/>
          <w:lang w:val="en-US"/>
        </w:rPr>
        <w:t xml:space="preserve">. </w:t>
      </w:r>
      <w:r w:rsidR="00AD1295" w:rsidRPr="00BD029E">
        <w:rPr>
          <w:rFonts w:ascii="Calibri" w:hAnsi="Calibri" w:cs="Calibri"/>
          <w:sz w:val="24"/>
          <w:szCs w:val="24"/>
          <w:rtl/>
          <w:lang w:val="en-US"/>
        </w:rPr>
        <w:t xml:space="preserve">برچسب زندیق زدن، شکنجه </w:t>
      </w:r>
      <w:r w:rsidR="00AD1295" w:rsidRPr="00BD029E">
        <w:rPr>
          <w:rFonts w:ascii="Calibri" w:hAnsi="Calibri" w:cs="Calibri"/>
          <w:sz w:val="24"/>
          <w:szCs w:val="24"/>
          <w:rtl/>
          <w:lang w:val="en-US"/>
        </w:rPr>
        <w:lastRenderedPageBreak/>
        <w:t>و زندانی ساختن نواندیشان</w:t>
      </w:r>
      <w:r w:rsidR="00596D1A" w:rsidRPr="00BD029E">
        <w:rPr>
          <w:rFonts w:ascii="Calibri" w:hAnsi="Calibri" w:cs="Calibri"/>
          <w:sz w:val="24"/>
          <w:szCs w:val="24"/>
          <w:rtl/>
          <w:lang w:val="en-US"/>
        </w:rPr>
        <w:t xml:space="preserve"> زیر</w:t>
      </w:r>
      <w:r w:rsidR="00AC7E3B" w:rsidRPr="00BD029E">
        <w:rPr>
          <w:rFonts w:ascii="Calibri" w:hAnsi="Calibri" w:cs="Calibri"/>
          <w:sz w:val="24"/>
          <w:szCs w:val="24"/>
          <w:rtl/>
          <w:lang w:val="en-US"/>
        </w:rPr>
        <w:t xml:space="preserve"> </w:t>
      </w:r>
      <w:r w:rsidR="00596D1A" w:rsidRPr="00BD029E">
        <w:rPr>
          <w:rFonts w:ascii="Calibri" w:hAnsi="Calibri" w:cs="Calibri"/>
          <w:sz w:val="24"/>
          <w:szCs w:val="24"/>
          <w:rtl/>
          <w:lang w:val="en-US"/>
        </w:rPr>
        <w:t>عنوان "اصل عدم همخوانی"</w:t>
      </w:r>
      <w:r w:rsidR="00596D1A" w:rsidRPr="00BD029E">
        <w:rPr>
          <w:rStyle w:val="FootnoteReference"/>
          <w:rFonts w:ascii="Calibri" w:hAnsi="Calibri" w:cs="Calibri"/>
          <w:sz w:val="24"/>
          <w:szCs w:val="24"/>
          <w:rtl/>
          <w:lang w:val="en-US"/>
        </w:rPr>
        <w:footnoteReference w:id="15"/>
      </w:r>
      <w:r w:rsidR="00AD1295" w:rsidRPr="00BD029E">
        <w:rPr>
          <w:rFonts w:ascii="Calibri" w:hAnsi="Calibri" w:cs="Calibri"/>
          <w:sz w:val="24"/>
          <w:szCs w:val="24"/>
          <w:rtl/>
          <w:lang w:val="en-US"/>
        </w:rPr>
        <w:t xml:space="preserve">، و محروم </w:t>
      </w:r>
      <w:r w:rsidR="00AC7E3B" w:rsidRPr="00BD029E">
        <w:rPr>
          <w:rFonts w:ascii="Calibri" w:hAnsi="Calibri" w:cs="Calibri"/>
          <w:sz w:val="24"/>
          <w:szCs w:val="24"/>
          <w:rtl/>
          <w:lang w:val="en-US"/>
        </w:rPr>
        <w:t>س</w:t>
      </w:r>
      <w:r w:rsidR="00AD1295" w:rsidRPr="00BD029E">
        <w:rPr>
          <w:rFonts w:ascii="Calibri" w:hAnsi="Calibri" w:cs="Calibri"/>
          <w:sz w:val="24"/>
          <w:szCs w:val="24"/>
          <w:rtl/>
          <w:lang w:val="en-US"/>
        </w:rPr>
        <w:t>اختن مردم از حقوق اولیه با عنوان تسلیم امر</w:t>
      </w:r>
      <w:r w:rsidR="00AC7E3B" w:rsidRPr="00BD029E">
        <w:rPr>
          <w:rFonts w:ascii="Calibri" w:hAnsi="Calibri" w:cs="Calibri"/>
          <w:sz w:val="24"/>
          <w:szCs w:val="24"/>
          <w:rtl/>
          <w:lang w:val="en-US"/>
        </w:rPr>
        <w:t xml:space="preserve"> </w:t>
      </w:r>
      <w:r w:rsidR="00AD1295" w:rsidRPr="00BD029E">
        <w:rPr>
          <w:rFonts w:ascii="Calibri" w:hAnsi="Calibri" w:cs="Calibri"/>
          <w:sz w:val="24"/>
          <w:szCs w:val="24"/>
          <w:rtl/>
          <w:lang w:val="en-US"/>
        </w:rPr>
        <w:t>خدا بودن و معامله برای روز حساب، اموری عادی و مقبول حتی برای خود مردم تلقی می شدند</w:t>
      </w:r>
      <w:r w:rsidR="00596D1A" w:rsidRPr="00BD029E">
        <w:rPr>
          <w:rFonts w:ascii="Calibri" w:hAnsi="Calibri" w:cs="Calibri"/>
          <w:sz w:val="24"/>
          <w:szCs w:val="24"/>
          <w:rtl/>
          <w:lang w:val="en-US"/>
        </w:rPr>
        <w:t xml:space="preserve">. </w:t>
      </w:r>
    </w:p>
    <w:p w14:paraId="05CE0FC0" w14:textId="38BB0252" w:rsidR="004A0796" w:rsidRPr="00BD029E" w:rsidRDefault="00D500AF" w:rsidP="00D500AF">
      <w:pPr>
        <w:spacing w:line="240" w:lineRule="auto"/>
        <w:jc w:val="right"/>
        <w:rPr>
          <w:rFonts w:ascii="Calibri" w:hAnsi="Calibri" w:cs="Calibri"/>
          <w:sz w:val="24"/>
          <w:szCs w:val="24"/>
          <w:lang w:val="en-US"/>
        </w:rPr>
      </w:pPr>
      <w:r w:rsidRPr="00BD029E">
        <w:rPr>
          <w:rFonts w:ascii="Calibri" w:hAnsi="Calibri" w:cs="Calibri"/>
          <w:sz w:val="24"/>
          <w:szCs w:val="24"/>
          <w:rtl/>
          <w:lang w:val="en-US"/>
        </w:rPr>
        <w:t>"</w:t>
      </w:r>
      <w:r w:rsidR="00A318DD" w:rsidRPr="00BD029E">
        <w:rPr>
          <w:rFonts w:ascii="Calibri" w:hAnsi="Calibri" w:cs="Calibri"/>
          <w:sz w:val="24"/>
          <w:szCs w:val="24"/>
          <w:rtl/>
          <w:lang w:val="en-US"/>
        </w:rPr>
        <w:t>جایگاه اجتماعی از</w:t>
      </w:r>
      <w:r w:rsidR="00AC7E3B" w:rsidRPr="00BD029E">
        <w:rPr>
          <w:rFonts w:ascii="Calibri" w:hAnsi="Calibri" w:cs="Calibri"/>
          <w:sz w:val="24"/>
          <w:szCs w:val="24"/>
          <w:rtl/>
          <w:lang w:val="en-US"/>
        </w:rPr>
        <w:t xml:space="preserve"> </w:t>
      </w:r>
      <w:r w:rsidR="00A318DD" w:rsidRPr="00BD029E">
        <w:rPr>
          <w:rFonts w:ascii="Calibri" w:hAnsi="Calibri" w:cs="Calibri"/>
          <w:sz w:val="24"/>
          <w:szCs w:val="24"/>
          <w:rtl/>
          <w:lang w:val="en-US"/>
        </w:rPr>
        <w:t>پیش تعیین شده</w:t>
      </w:r>
      <w:r w:rsidRPr="00BD029E">
        <w:rPr>
          <w:rFonts w:ascii="Calibri" w:hAnsi="Calibri" w:cs="Calibri"/>
          <w:sz w:val="24"/>
          <w:szCs w:val="24"/>
          <w:rtl/>
          <w:lang w:val="en-US"/>
        </w:rPr>
        <w:t>"</w:t>
      </w:r>
      <w:r w:rsidR="00A318DD" w:rsidRPr="00BD029E">
        <w:rPr>
          <w:rFonts w:ascii="Calibri" w:hAnsi="Calibri" w:cs="Calibri"/>
          <w:sz w:val="24"/>
          <w:szCs w:val="24"/>
          <w:rtl/>
          <w:lang w:val="en-US"/>
        </w:rPr>
        <w:t xml:space="preserve"> که امکان هرنوع ارتقای سیستمی عمودی را برنمی تابید، تک</w:t>
      </w:r>
      <w:r w:rsidR="00AD1295" w:rsidRPr="00BD029E">
        <w:rPr>
          <w:rFonts w:ascii="Calibri" w:hAnsi="Calibri" w:cs="Calibri"/>
          <w:sz w:val="24"/>
          <w:szCs w:val="24"/>
          <w:rtl/>
          <w:lang w:val="en-US"/>
        </w:rPr>
        <w:t>م</w:t>
      </w:r>
      <w:r w:rsidR="00A318DD" w:rsidRPr="00BD029E">
        <w:rPr>
          <w:rFonts w:ascii="Calibri" w:hAnsi="Calibri" w:cs="Calibri"/>
          <w:sz w:val="24"/>
          <w:szCs w:val="24"/>
          <w:rtl/>
          <w:lang w:val="en-US"/>
        </w:rPr>
        <w:t xml:space="preserve">یل کننده دکترین انقیاد مذهبی بود. </w:t>
      </w:r>
      <w:r w:rsidR="004A0796" w:rsidRPr="00BD029E">
        <w:rPr>
          <w:rFonts w:ascii="Calibri" w:hAnsi="Calibri" w:cs="Calibri"/>
          <w:sz w:val="24"/>
          <w:szCs w:val="24"/>
          <w:rtl/>
          <w:lang w:val="en-US"/>
        </w:rPr>
        <w:t>مخصوصا پس از سقوط امپراتوری روم در قرن پنجم ، کلیسا جایگاه خود را به عنوان قدرت غالب در</w:t>
      </w:r>
      <w:r w:rsidR="00AC7E3B" w:rsidRPr="00BD029E">
        <w:rPr>
          <w:rFonts w:ascii="Calibri" w:hAnsi="Calibri" w:cs="Calibri"/>
          <w:sz w:val="24"/>
          <w:szCs w:val="24"/>
          <w:rtl/>
          <w:lang w:val="en-US"/>
        </w:rPr>
        <w:t xml:space="preserve"> </w:t>
      </w:r>
      <w:r w:rsidR="004A0796" w:rsidRPr="00BD029E">
        <w:rPr>
          <w:rFonts w:ascii="Calibri" w:hAnsi="Calibri" w:cs="Calibri"/>
          <w:sz w:val="24"/>
          <w:szCs w:val="24"/>
          <w:rtl/>
          <w:lang w:val="en-US"/>
        </w:rPr>
        <w:t xml:space="preserve">اروپا تثبیت نمود. این قدرت داعیه اصلاح اجتماعی براساس آموزه های دینی را داشت. </w:t>
      </w:r>
      <w:r w:rsidR="00FE5572" w:rsidRPr="00BD029E">
        <w:rPr>
          <w:rFonts w:ascii="Calibri" w:hAnsi="Calibri" w:cs="Calibri"/>
          <w:sz w:val="24"/>
          <w:szCs w:val="24"/>
          <w:rtl/>
          <w:lang w:val="en-US"/>
        </w:rPr>
        <w:t>موضوع اصلی در اندیشه کلیسایی این بود که همه</w:t>
      </w:r>
      <w:r w:rsidR="004A0796" w:rsidRPr="00BD029E">
        <w:rPr>
          <w:rFonts w:ascii="Calibri" w:hAnsi="Calibri" w:cs="Calibri"/>
          <w:sz w:val="24"/>
          <w:szCs w:val="24"/>
          <w:rtl/>
          <w:lang w:val="en-US"/>
        </w:rPr>
        <w:t xml:space="preserve"> به هر</w:t>
      </w:r>
      <w:r w:rsidR="00AC7E3B" w:rsidRPr="00BD029E">
        <w:rPr>
          <w:rFonts w:ascii="Calibri" w:hAnsi="Calibri" w:cs="Calibri"/>
          <w:sz w:val="24"/>
          <w:szCs w:val="24"/>
          <w:rtl/>
          <w:lang w:val="en-US"/>
        </w:rPr>
        <w:t xml:space="preserve"> </w:t>
      </w:r>
      <w:r w:rsidR="004A0796" w:rsidRPr="00BD029E">
        <w:rPr>
          <w:rFonts w:ascii="Calibri" w:hAnsi="Calibri" w:cs="Calibri"/>
          <w:sz w:val="24"/>
          <w:szCs w:val="24"/>
          <w:rtl/>
          <w:lang w:val="en-US"/>
        </w:rPr>
        <w:t xml:space="preserve">شکلی </w:t>
      </w:r>
      <w:r w:rsidR="00FE5572" w:rsidRPr="00BD029E">
        <w:rPr>
          <w:rFonts w:ascii="Calibri" w:hAnsi="Calibri" w:cs="Calibri"/>
          <w:sz w:val="24"/>
          <w:szCs w:val="24"/>
          <w:rtl/>
          <w:lang w:val="en-US"/>
        </w:rPr>
        <w:t>به سوی</w:t>
      </w:r>
      <w:r w:rsidR="004A0796" w:rsidRPr="00BD029E">
        <w:rPr>
          <w:rFonts w:ascii="Calibri" w:hAnsi="Calibri" w:cs="Calibri"/>
          <w:sz w:val="24"/>
          <w:szCs w:val="24"/>
          <w:rtl/>
          <w:lang w:val="en-US"/>
        </w:rPr>
        <w:t xml:space="preserve"> دروازه های بهشت </w:t>
      </w:r>
      <w:r w:rsidR="00FE5572" w:rsidRPr="00BD029E">
        <w:rPr>
          <w:rFonts w:ascii="Calibri" w:hAnsi="Calibri" w:cs="Calibri"/>
          <w:sz w:val="24"/>
          <w:szCs w:val="24"/>
          <w:rtl/>
          <w:lang w:val="en-US"/>
        </w:rPr>
        <w:t>هدایت شوند. پاپ ب</w:t>
      </w:r>
      <w:r w:rsidR="00AC7E3B" w:rsidRPr="00BD029E">
        <w:rPr>
          <w:rFonts w:ascii="Calibri" w:hAnsi="Calibri" w:cs="Calibri"/>
          <w:sz w:val="24"/>
          <w:szCs w:val="24"/>
          <w:rtl/>
          <w:lang w:val="en-US"/>
        </w:rPr>
        <w:t xml:space="preserve">ه </w:t>
      </w:r>
      <w:r w:rsidR="00FE5572" w:rsidRPr="00BD029E">
        <w:rPr>
          <w:rFonts w:ascii="Calibri" w:hAnsi="Calibri" w:cs="Calibri"/>
          <w:sz w:val="24"/>
          <w:szCs w:val="24"/>
          <w:rtl/>
          <w:lang w:val="en-US"/>
        </w:rPr>
        <w:t>عنوان بالاترین مرجع قدرت ضرورت متابعت از دین را تعیین می کرد. بنابراین وفاداری ها از طریق پیوستگی با این مرجع تقلید ترسیم شده و منافع حاصل از آن نیز در</w:t>
      </w:r>
      <w:r w:rsidR="00AC7E3B" w:rsidRPr="00BD029E">
        <w:rPr>
          <w:rFonts w:ascii="Calibri" w:hAnsi="Calibri" w:cs="Calibri"/>
          <w:sz w:val="24"/>
          <w:szCs w:val="24"/>
          <w:rtl/>
          <w:lang w:val="en-US"/>
        </w:rPr>
        <w:t xml:space="preserve"> </w:t>
      </w:r>
      <w:r w:rsidR="00FE5572" w:rsidRPr="00BD029E">
        <w:rPr>
          <w:rFonts w:ascii="Calibri" w:hAnsi="Calibri" w:cs="Calibri"/>
          <w:sz w:val="24"/>
          <w:szCs w:val="24"/>
          <w:rtl/>
          <w:lang w:val="en-US"/>
        </w:rPr>
        <w:t>نظام سلسله مراتبی تعیین می شد. نهادهای مذهبی از هرنوع حساب و کتاب، حساب پس دهی، و مالیات معاف بودند و سیستم سیاسی نیز به دلیل خشم احتمالی رهبران مذهبی</w:t>
      </w:r>
      <w:r w:rsidRPr="00BD029E">
        <w:rPr>
          <w:rFonts w:ascii="Calibri" w:hAnsi="Calibri" w:cs="Calibri"/>
          <w:sz w:val="24"/>
          <w:szCs w:val="24"/>
          <w:rtl/>
          <w:lang w:val="en-US"/>
        </w:rPr>
        <w:t xml:space="preserve"> برای تخطی از فرامین</w:t>
      </w:r>
      <w:r w:rsidR="00FE5572" w:rsidRPr="00BD029E">
        <w:rPr>
          <w:rFonts w:ascii="Calibri" w:hAnsi="Calibri" w:cs="Calibri"/>
          <w:sz w:val="24"/>
          <w:szCs w:val="24"/>
          <w:rtl/>
          <w:lang w:val="en-US"/>
        </w:rPr>
        <w:t xml:space="preserve"> از</w:t>
      </w:r>
      <w:r w:rsidR="00AC7E3B" w:rsidRPr="00BD029E">
        <w:rPr>
          <w:rFonts w:ascii="Calibri" w:hAnsi="Calibri" w:cs="Calibri"/>
          <w:sz w:val="24"/>
          <w:szCs w:val="24"/>
          <w:rtl/>
          <w:lang w:val="en-US"/>
        </w:rPr>
        <w:t xml:space="preserve"> </w:t>
      </w:r>
      <w:r w:rsidR="00FE5572" w:rsidRPr="00BD029E">
        <w:rPr>
          <w:rFonts w:ascii="Calibri" w:hAnsi="Calibri" w:cs="Calibri"/>
          <w:sz w:val="24"/>
          <w:szCs w:val="24"/>
          <w:rtl/>
          <w:lang w:val="en-US"/>
        </w:rPr>
        <w:t>یک سو، و</w:t>
      </w:r>
      <w:r w:rsidR="00AC7E3B" w:rsidRPr="00BD029E">
        <w:rPr>
          <w:rFonts w:ascii="Calibri" w:hAnsi="Calibri" w:cs="Calibri"/>
          <w:sz w:val="24"/>
          <w:szCs w:val="24"/>
          <w:rtl/>
          <w:lang w:val="en-US"/>
        </w:rPr>
        <w:t xml:space="preserve"> </w:t>
      </w:r>
      <w:r w:rsidR="00FE5572" w:rsidRPr="00BD029E">
        <w:rPr>
          <w:rFonts w:ascii="Calibri" w:hAnsi="Calibri" w:cs="Calibri"/>
          <w:sz w:val="24"/>
          <w:szCs w:val="24"/>
          <w:rtl/>
          <w:lang w:val="en-US"/>
        </w:rPr>
        <w:t xml:space="preserve">حفظ و توسعه قدرت خود از دیگر سو، با اینگونه سیستم تبعیض آمیز هماهنگ بودند.  </w:t>
      </w:r>
      <w:r w:rsidRPr="00BD029E">
        <w:rPr>
          <w:rFonts w:ascii="Calibri" w:hAnsi="Calibri" w:cs="Calibri"/>
          <w:sz w:val="24"/>
          <w:szCs w:val="24"/>
          <w:rtl/>
          <w:lang w:val="en-US"/>
        </w:rPr>
        <w:t>دراین بافت اجتماعی</w:t>
      </w:r>
      <w:r w:rsidR="0007124E" w:rsidRPr="00BD029E">
        <w:rPr>
          <w:rFonts w:ascii="Calibri" w:hAnsi="Calibri" w:cs="Calibri"/>
          <w:sz w:val="24"/>
          <w:szCs w:val="24"/>
          <w:rtl/>
          <w:lang w:val="en-US"/>
        </w:rPr>
        <w:t>،</w:t>
      </w:r>
      <w:r w:rsidRPr="00BD029E">
        <w:rPr>
          <w:rFonts w:ascii="Calibri" w:hAnsi="Calibri" w:cs="Calibri"/>
          <w:sz w:val="24"/>
          <w:szCs w:val="24"/>
          <w:rtl/>
          <w:lang w:val="en-US"/>
        </w:rPr>
        <w:t xml:space="preserve"> </w:t>
      </w:r>
      <w:r w:rsidR="00FE5572" w:rsidRPr="00BD029E">
        <w:rPr>
          <w:rFonts w:ascii="Calibri" w:hAnsi="Calibri" w:cs="Calibri"/>
          <w:sz w:val="24"/>
          <w:szCs w:val="24"/>
          <w:rtl/>
          <w:lang w:val="en-US"/>
        </w:rPr>
        <w:t xml:space="preserve">کلیسا </w:t>
      </w:r>
      <w:r w:rsidRPr="00BD029E">
        <w:rPr>
          <w:rFonts w:ascii="Calibri" w:hAnsi="Calibri" w:cs="Calibri"/>
          <w:sz w:val="24"/>
          <w:szCs w:val="24"/>
          <w:rtl/>
          <w:lang w:val="en-US"/>
        </w:rPr>
        <w:t xml:space="preserve">براحتی می توانست طبقات حاکم </w:t>
      </w:r>
      <w:r w:rsidR="00FE5572" w:rsidRPr="00BD029E">
        <w:rPr>
          <w:rFonts w:ascii="Calibri" w:hAnsi="Calibri" w:cs="Calibri"/>
          <w:sz w:val="24"/>
          <w:szCs w:val="24"/>
          <w:rtl/>
          <w:lang w:val="en-US"/>
        </w:rPr>
        <w:t>ثروتمند</w:t>
      </w:r>
      <w:r w:rsidRPr="00BD029E">
        <w:rPr>
          <w:rFonts w:ascii="Calibri" w:hAnsi="Calibri" w:cs="Calibri"/>
          <w:sz w:val="24"/>
          <w:szCs w:val="24"/>
          <w:rtl/>
          <w:lang w:val="en-US"/>
        </w:rPr>
        <w:t>ان</w:t>
      </w:r>
      <w:r w:rsidR="00FE5572" w:rsidRPr="00BD029E">
        <w:rPr>
          <w:rFonts w:ascii="Calibri" w:hAnsi="Calibri" w:cs="Calibri"/>
          <w:sz w:val="24"/>
          <w:szCs w:val="24"/>
          <w:rtl/>
          <w:lang w:val="en-US"/>
        </w:rPr>
        <w:t xml:space="preserve"> را </w:t>
      </w:r>
      <w:r w:rsidRPr="00BD029E">
        <w:rPr>
          <w:rFonts w:ascii="Calibri" w:hAnsi="Calibri" w:cs="Calibri"/>
          <w:sz w:val="24"/>
          <w:szCs w:val="24"/>
          <w:rtl/>
          <w:lang w:val="en-US"/>
        </w:rPr>
        <w:t>از</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جانب خود برای ج</w:t>
      </w:r>
      <w:r w:rsidR="00FE5572" w:rsidRPr="00BD029E">
        <w:rPr>
          <w:rFonts w:ascii="Calibri" w:hAnsi="Calibri" w:cs="Calibri"/>
          <w:sz w:val="24"/>
          <w:szCs w:val="24"/>
          <w:rtl/>
          <w:lang w:val="en-US"/>
        </w:rPr>
        <w:t xml:space="preserve">نگیدن </w:t>
      </w:r>
      <w:r w:rsidRPr="00BD029E">
        <w:rPr>
          <w:rFonts w:ascii="Calibri" w:hAnsi="Calibri" w:cs="Calibri"/>
          <w:sz w:val="24"/>
          <w:szCs w:val="24"/>
          <w:rtl/>
          <w:lang w:val="en-US"/>
        </w:rPr>
        <w:t>با کف</w:t>
      </w:r>
      <w:r w:rsidR="00FE5572" w:rsidRPr="00BD029E">
        <w:rPr>
          <w:rFonts w:ascii="Calibri" w:hAnsi="Calibri" w:cs="Calibri"/>
          <w:sz w:val="24"/>
          <w:szCs w:val="24"/>
          <w:rtl/>
          <w:lang w:val="en-US"/>
        </w:rPr>
        <w:t>ا</w:t>
      </w:r>
      <w:r w:rsidRPr="00BD029E">
        <w:rPr>
          <w:rFonts w:ascii="Calibri" w:hAnsi="Calibri" w:cs="Calibri"/>
          <w:sz w:val="24"/>
          <w:szCs w:val="24"/>
          <w:rtl/>
          <w:lang w:val="en-US"/>
        </w:rPr>
        <w:t>ر</w:t>
      </w:r>
      <w:r w:rsidR="00AC7E3B" w:rsidRPr="00BD029E">
        <w:rPr>
          <w:rFonts w:ascii="Calibri" w:hAnsi="Calibri" w:cs="Calibri"/>
          <w:sz w:val="24"/>
          <w:szCs w:val="24"/>
          <w:rtl/>
          <w:lang w:val="en-US"/>
        </w:rPr>
        <w:t xml:space="preserve"> </w:t>
      </w:r>
      <w:r w:rsidR="00FE5572" w:rsidRPr="00BD029E">
        <w:rPr>
          <w:rFonts w:ascii="Calibri" w:hAnsi="Calibri" w:cs="Calibri"/>
          <w:sz w:val="24"/>
          <w:szCs w:val="24"/>
          <w:rtl/>
          <w:lang w:val="en-US"/>
        </w:rPr>
        <w:t xml:space="preserve">بسیج </w:t>
      </w:r>
      <w:r w:rsidRPr="00BD029E">
        <w:rPr>
          <w:rFonts w:ascii="Calibri" w:hAnsi="Calibri" w:cs="Calibri"/>
          <w:sz w:val="24"/>
          <w:szCs w:val="24"/>
          <w:rtl/>
          <w:lang w:val="en-US"/>
        </w:rPr>
        <w:t>نمای</w:t>
      </w:r>
      <w:r w:rsidR="00FE5572" w:rsidRPr="00BD029E">
        <w:rPr>
          <w:rFonts w:ascii="Calibri" w:hAnsi="Calibri" w:cs="Calibri"/>
          <w:sz w:val="24"/>
          <w:szCs w:val="24"/>
          <w:rtl/>
          <w:lang w:val="en-US"/>
        </w:rPr>
        <w:t xml:space="preserve">د. </w:t>
      </w:r>
      <w:r w:rsidRPr="00BD029E">
        <w:rPr>
          <w:rFonts w:ascii="Calibri" w:hAnsi="Calibri" w:cs="Calibri"/>
          <w:sz w:val="24"/>
          <w:szCs w:val="24"/>
          <w:rtl/>
          <w:lang w:val="en-US"/>
        </w:rPr>
        <w:t>نمونه روشن این پیوستگی میان دو</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قدرت مذهبی و</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سیاسی </w:t>
      </w:r>
      <w:r w:rsidR="00FE5572" w:rsidRPr="00BD029E">
        <w:rPr>
          <w:rFonts w:ascii="Calibri" w:hAnsi="Calibri" w:cs="Calibri"/>
          <w:sz w:val="24"/>
          <w:szCs w:val="24"/>
          <w:rtl/>
          <w:lang w:val="en-US"/>
        </w:rPr>
        <w:t>جنگهای صلیبی</w:t>
      </w:r>
      <w:r w:rsidRPr="00BD029E">
        <w:rPr>
          <w:rFonts w:ascii="Calibri" w:hAnsi="Calibri" w:cs="Calibri"/>
          <w:sz w:val="24"/>
          <w:szCs w:val="24"/>
          <w:rtl/>
          <w:lang w:val="en-US"/>
        </w:rPr>
        <w:t xml:space="preserve"> است که به موجب آن  با رهبری پاپ </w:t>
      </w:r>
      <w:r w:rsidR="00FE5572" w:rsidRPr="00BD029E">
        <w:rPr>
          <w:rFonts w:ascii="Calibri" w:hAnsi="Calibri" w:cs="Calibri"/>
          <w:sz w:val="24"/>
          <w:szCs w:val="24"/>
          <w:rtl/>
          <w:lang w:val="en-US"/>
        </w:rPr>
        <w:t>اشراف، شاهزاده ها و</w:t>
      </w:r>
      <w:r w:rsidR="00AC7E3B" w:rsidRPr="00BD029E">
        <w:rPr>
          <w:rFonts w:ascii="Calibri" w:hAnsi="Calibri" w:cs="Calibri"/>
          <w:sz w:val="24"/>
          <w:szCs w:val="24"/>
          <w:rtl/>
          <w:lang w:val="en-US"/>
        </w:rPr>
        <w:t xml:space="preserve"> </w:t>
      </w:r>
      <w:r w:rsidR="00FE5572" w:rsidRPr="00BD029E">
        <w:rPr>
          <w:rFonts w:ascii="Calibri" w:hAnsi="Calibri" w:cs="Calibri"/>
          <w:sz w:val="24"/>
          <w:szCs w:val="24"/>
          <w:rtl/>
          <w:lang w:val="en-US"/>
        </w:rPr>
        <w:t>پادشاهان برای باز</w:t>
      </w:r>
      <w:r w:rsidR="00B70FE8" w:rsidRPr="00BD029E">
        <w:rPr>
          <w:rFonts w:ascii="Calibri" w:hAnsi="Calibri" w:cs="Calibri"/>
          <w:sz w:val="24"/>
          <w:szCs w:val="24"/>
          <w:rtl/>
          <w:lang w:val="en-US"/>
        </w:rPr>
        <w:t xml:space="preserve"> </w:t>
      </w:r>
      <w:r w:rsidR="00FE5572" w:rsidRPr="00BD029E">
        <w:rPr>
          <w:rFonts w:ascii="Calibri" w:hAnsi="Calibri" w:cs="Calibri"/>
          <w:sz w:val="24"/>
          <w:szCs w:val="24"/>
          <w:rtl/>
          <w:lang w:val="en-US"/>
        </w:rPr>
        <w:t xml:space="preserve">پس گیری بیت </w:t>
      </w:r>
      <w:proofErr w:type="spellStart"/>
      <w:r w:rsidR="00FE5572" w:rsidRPr="00BD029E">
        <w:rPr>
          <w:rFonts w:ascii="Calibri" w:hAnsi="Calibri" w:cs="Calibri"/>
          <w:sz w:val="24"/>
          <w:szCs w:val="24"/>
          <w:rtl/>
          <w:lang w:val="en-US"/>
        </w:rPr>
        <w:t>المقدس</w:t>
      </w:r>
      <w:proofErr w:type="spellEnd"/>
      <w:r w:rsidR="00FE5572" w:rsidRPr="00BD029E">
        <w:rPr>
          <w:rFonts w:ascii="Calibri" w:hAnsi="Calibri" w:cs="Calibri"/>
          <w:sz w:val="24"/>
          <w:szCs w:val="24"/>
          <w:rtl/>
          <w:lang w:val="en-US"/>
        </w:rPr>
        <w:t xml:space="preserve"> </w:t>
      </w:r>
      <w:r w:rsidRPr="00BD029E">
        <w:rPr>
          <w:rFonts w:ascii="Calibri" w:hAnsi="Calibri" w:cs="Calibri"/>
          <w:sz w:val="24"/>
          <w:szCs w:val="24"/>
          <w:rtl/>
          <w:lang w:val="en-US"/>
        </w:rPr>
        <w:t>هماهنگ شدند.</w:t>
      </w:r>
    </w:p>
    <w:p w14:paraId="65EF6985" w14:textId="485414D3" w:rsidR="00F068E2" w:rsidRPr="00BD029E" w:rsidRDefault="00D500AF" w:rsidP="004A0796">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 xml:space="preserve">بنابراین </w:t>
      </w:r>
      <w:r w:rsidR="00A318DD" w:rsidRPr="00BD029E">
        <w:rPr>
          <w:rFonts w:ascii="Calibri" w:hAnsi="Calibri" w:cs="Calibri"/>
          <w:sz w:val="24"/>
          <w:szCs w:val="24"/>
          <w:rtl/>
          <w:lang w:val="en-US"/>
        </w:rPr>
        <w:t>در</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این </w:t>
      </w:r>
      <w:r w:rsidR="00A318DD" w:rsidRPr="00BD029E">
        <w:rPr>
          <w:rFonts w:ascii="Calibri" w:hAnsi="Calibri" w:cs="Calibri"/>
          <w:sz w:val="24"/>
          <w:szCs w:val="24"/>
          <w:rtl/>
          <w:lang w:val="en-US"/>
        </w:rPr>
        <w:t>سیستم قرون وسطایی نقش های از پیش تعیین شده در</w:t>
      </w:r>
      <w:r w:rsidR="00AC7E3B" w:rsidRPr="00BD029E">
        <w:rPr>
          <w:rFonts w:ascii="Calibri" w:hAnsi="Calibri" w:cs="Calibri"/>
          <w:sz w:val="24"/>
          <w:szCs w:val="24"/>
          <w:rtl/>
          <w:lang w:val="en-US"/>
        </w:rPr>
        <w:t xml:space="preserve"> </w:t>
      </w:r>
      <w:r w:rsidR="00A318DD" w:rsidRPr="00BD029E">
        <w:rPr>
          <w:rFonts w:ascii="Calibri" w:hAnsi="Calibri" w:cs="Calibri"/>
          <w:sz w:val="24"/>
          <w:szCs w:val="24"/>
          <w:rtl/>
          <w:lang w:val="en-US"/>
        </w:rPr>
        <w:t>سیاست، اقتصاد، و جامعه با همان نقشهای مذهبی در</w:t>
      </w:r>
      <w:r w:rsidR="00B70FE8" w:rsidRPr="00BD029E">
        <w:rPr>
          <w:rFonts w:ascii="Calibri" w:hAnsi="Calibri" w:cs="Calibri"/>
          <w:sz w:val="24"/>
          <w:szCs w:val="24"/>
          <w:rtl/>
          <w:lang w:val="en-US"/>
        </w:rPr>
        <w:t xml:space="preserve"> </w:t>
      </w:r>
      <w:r w:rsidR="00A318DD" w:rsidRPr="00BD029E">
        <w:rPr>
          <w:rFonts w:ascii="Calibri" w:hAnsi="Calibri" w:cs="Calibri"/>
          <w:sz w:val="24"/>
          <w:szCs w:val="24"/>
          <w:rtl/>
          <w:lang w:val="en-US"/>
        </w:rPr>
        <w:t>پیوند بودند. در</w:t>
      </w:r>
      <w:r w:rsidR="00B70FE8" w:rsidRPr="00BD029E">
        <w:rPr>
          <w:rFonts w:ascii="Calibri" w:hAnsi="Calibri" w:cs="Calibri"/>
          <w:sz w:val="24"/>
          <w:szCs w:val="24"/>
          <w:rtl/>
          <w:lang w:val="en-US"/>
        </w:rPr>
        <w:t xml:space="preserve"> </w:t>
      </w:r>
      <w:r w:rsidR="00A318DD" w:rsidRPr="00BD029E">
        <w:rPr>
          <w:rFonts w:ascii="Calibri" w:hAnsi="Calibri" w:cs="Calibri"/>
          <w:sz w:val="24"/>
          <w:szCs w:val="24"/>
          <w:rtl/>
          <w:lang w:val="en-US"/>
        </w:rPr>
        <w:t xml:space="preserve">اصل </w:t>
      </w:r>
      <w:r w:rsidR="006A146A" w:rsidRPr="00BD029E">
        <w:rPr>
          <w:rFonts w:ascii="Calibri" w:hAnsi="Calibri" w:cs="Calibri"/>
          <w:sz w:val="24"/>
          <w:szCs w:val="24"/>
          <w:rtl/>
          <w:lang w:val="en-US"/>
        </w:rPr>
        <w:t xml:space="preserve">نقش های اجتماعی و جایگاه ها با تولد افراد و </w:t>
      </w:r>
      <w:r w:rsidR="00B70FE8" w:rsidRPr="00BD029E">
        <w:rPr>
          <w:rFonts w:ascii="Calibri" w:hAnsi="Calibri" w:cs="Calibri"/>
          <w:sz w:val="24"/>
          <w:szCs w:val="24"/>
          <w:rtl/>
          <w:lang w:val="en-US"/>
        </w:rPr>
        <w:t>طبیعتاً</w:t>
      </w:r>
      <w:r w:rsidR="006A146A" w:rsidRPr="00BD029E">
        <w:rPr>
          <w:rFonts w:ascii="Calibri" w:hAnsi="Calibri" w:cs="Calibri"/>
          <w:sz w:val="24"/>
          <w:szCs w:val="24"/>
          <w:rtl/>
          <w:lang w:val="en-US"/>
        </w:rPr>
        <w:t xml:space="preserve"> </w:t>
      </w:r>
      <w:r w:rsidR="00736326" w:rsidRPr="00BD029E">
        <w:rPr>
          <w:rFonts w:ascii="Calibri" w:hAnsi="Calibri" w:cs="Calibri"/>
          <w:sz w:val="24"/>
          <w:szCs w:val="24"/>
          <w:rtl/>
          <w:lang w:val="en-US"/>
        </w:rPr>
        <w:t>شرایط خانوادگی آنها تعیین می شد. لذا به هیچ عنوان انتخابی و در</w:t>
      </w:r>
      <w:r w:rsidR="00AC7E3B" w:rsidRPr="00BD029E">
        <w:rPr>
          <w:rFonts w:ascii="Calibri" w:hAnsi="Calibri" w:cs="Calibri"/>
          <w:sz w:val="24"/>
          <w:szCs w:val="24"/>
          <w:rtl/>
          <w:lang w:val="en-US"/>
        </w:rPr>
        <w:t xml:space="preserve"> </w:t>
      </w:r>
      <w:r w:rsidR="00736326" w:rsidRPr="00BD029E">
        <w:rPr>
          <w:rFonts w:ascii="Calibri" w:hAnsi="Calibri" w:cs="Calibri"/>
          <w:sz w:val="24"/>
          <w:szCs w:val="24"/>
          <w:rtl/>
          <w:lang w:val="en-US"/>
        </w:rPr>
        <w:t>کنترل افراد نبود.</w:t>
      </w:r>
      <w:r w:rsidR="00736326" w:rsidRPr="00BD029E">
        <w:rPr>
          <w:rFonts w:ascii="Calibri" w:hAnsi="Calibri" w:cs="Calibri"/>
          <w:sz w:val="24"/>
          <w:szCs w:val="24"/>
          <w:lang w:val="en-US"/>
        </w:rPr>
        <w:t xml:space="preserve"> </w:t>
      </w:r>
      <w:r w:rsidR="00736326" w:rsidRPr="00BD029E">
        <w:rPr>
          <w:rFonts w:ascii="Calibri" w:hAnsi="Calibri" w:cs="Calibri"/>
          <w:sz w:val="24"/>
          <w:szCs w:val="24"/>
          <w:rtl/>
          <w:lang w:val="en-US"/>
        </w:rPr>
        <w:t xml:space="preserve">افرادی که در طبقه بالای جامعه موسوم به </w:t>
      </w:r>
      <w:r w:rsidR="00B70FE8" w:rsidRPr="00BD029E">
        <w:rPr>
          <w:rFonts w:ascii="Calibri" w:hAnsi="Calibri" w:cs="Calibri"/>
          <w:sz w:val="24"/>
          <w:szCs w:val="24"/>
          <w:rtl/>
          <w:lang w:val="en-US"/>
        </w:rPr>
        <w:t>اشراف</w:t>
      </w:r>
      <w:r w:rsidR="00736326" w:rsidRPr="00BD029E">
        <w:rPr>
          <w:rFonts w:ascii="Calibri" w:hAnsi="Calibri" w:cs="Calibri"/>
          <w:sz w:val="24"/>
          <w:szCs w:val="24"/>
          <w:rtl/>
          <w:lang w:val="en-US"/>
        </w:rPr>
        <w:t xml:space="preserve"> متولد می شدند، همان جایگاه والا را به شکلی موروثی حفظ می کردند و افرادی که </w:t>
      </w:r>
      <w:r w:rsidR="004A0796" w:rsidRPr="00BD029E">
        <w:rPr>
          <w:rFonts w:ascii="Calibri" w:hAnsi="Calibri" w:cs="Calibri"/>
          <w:sz w:val="24"/>
          <w:szCs w:val="24"/>
          <w:rtl/>
          <w:lang w:val="en-US"/>
        </w:rPr>
        <w:t>ب</w:t>
      </w:r>
      <w:r w:rsidR="00AC7E3B" w:rsidRPr="00BD029E">
        <w:rPr>
          <w:rFonts w:ascii="Calibri" w:hAnsi="Calibri" w:cs="Calibri"/>
          <w:sz w:val="24"/>
          <w:szCs w:val="24"/>
          <w:rtl/>
          <w:lang w:val="en-US"/>
        </w:rPr>
        <w:t xml:space="preserve">ه </w:t>
      </w:r>
      <w:r w:rsidR="004A0796" w:rsidRPr="00BD029E">
        <w:rPr>
          <w:rFonts w:ascii="Calibri" w:hAnsi="Calibri" w:cs="Calibri"/>
          <w:sz w:val="24"/>
          <w:szCs w:val="24"/>
          <w:rtl/>
          <w:lang w:val="en-US"/>
        </w:rPr>
        <w:t xml:space="preserve">عنوان مثال </w:t>
      </w:r>
      <w:r w:rsidR="00736326" w:rsidRPr="00BD029E">
        <w:rPr>
          <w:rFonts w:ascii="Calibri" w:hAnsi="Calibri" w:cs="Calibri"/>
          <w:sz w:val="24"/>
          <w:szCs w:val="24"/>
          <w:rtl/>
          <w:lang w:val="en-US"/>
        </w:rPr>
        <w:t>از</w:t>
      </w:r>
      <w:r w:rsidR="00AC7E3B" w:rsidRPr="00BD029E">
        <w:rPr>
          <w:rFonts w:ascii="Calibri" w:hAnsi="Calibri" w:cs="Calibri"/>
          <w:sz w:val="24"/>
          <w:szCs w:val="24"/>
          <w:rtl/>
          <w:lang w:val="en-US"/>
        </w:rPr>
        <w:t xml:space="preserve"> </w:t>
      </w:r>
      <w:r w:rsidR="00736326" w:rsidRPr="00BD029E">
        <w:rPr>
          <w:rFonts w:ascii="Calibri" w:hAnsi="Calibri" w:cs="Calibri"/>
          <w:sz w:val="24"/>
          <w:szCs w:val="24"/>
          <w:rtl/>
          <w:lang w:val="en-US"/>
        </w:rPr>
        <w:t>طبقه ر</w:t>
      </w:r>
      <w:r w:rsidR="004A0796" w:rsidRPr="00BD029E">
        <w:rPr>
          <w:rFonts w:ascii="Calibri" w:hAnsi="Calibri" w:cs="Calibri"/>
          <w:sz w:val="24"/>
          <w:szCs w:val="24"/>
          <w:rtl/>
          <w:lang w:val="en-US"/>
        </w:rPr>
        <w:t>ع</w:t>
      </w:r>
      <w:r w:rsidR="00736326" w:rsidRPr="00BD029E">
        <w:rPr>
          <w:rFonts w:ascii="Calibri" w:hAnsi="Calibri" w:cs="Calibri"/>
          <w:sz w:val="24"/>
          <w:szCs w:val="24"/>
          <w:rtl/>
          <w:lang w:val="en-US"/>
        </w:rPr>
        <w:t>ایا متولد می شدند، در</w:t>
      </w:r>
      <w:r w:rsidR="00B70FE8" w:rsidRPr="00BD029E">
        <w:rPr>
          <w:rFonts w:ascii="Calibri" w:hAnsi="Calibri" w:cs="Calibri"/>
          <w:sz w:val="24"/>
          <w:szCs w:val="24"/>
          <w:rtl/>
          <w:lang w:val="en-US"/>
        </w:rPr>
        <w:t xml:space="preserve"> </w:t>
      </w:r>
      <w:r w:rsidR="00736326" w:rsidRPr="00BD029E">
        <w:rPr>
          <w:rFonts w:ascii="Calibri" w:hAnsi="Calibri" w:cs="Calibri"/>
          <w:sz w:val="24"/>
          <w:szCs w:val="24"/>
          <w:rtl/>
          <w:lang w:val="en-US"/>
        </w:rPr>
        <w:t>همان موقعیت اجتماعی پایین باقی می مانند. سیستم نابرابر موسوم به یا ارباب و رعیتی امکان تحرک اجتماعی را بطور کلی برنمی تابید. بنابراین عناصر</w:t>
      </w:r>
      <w:r w:rsidR="00B70FE8" w:rsidRPr="00BD029E">
        <w:rPr>
          <w:rFonts w:ascii="Calibri" w:hAnsi="Calibri" w:cs="Calibri"/>
          <w:sz w:val="24"/>
          <w:szCs w:val="24"/>
          <w:rtl/>
          <w:lang w:val="en-US"/>
        </w:rPr>
        <w:t xml:space="preserve"> </w:t>
      </w:r>
      <w:r w:rsidR="00736326" w:rsidRPr="00BD029E">
        <w:rPr>
          <w:rFonts w:ascii="Calibri" w:hAnsi="Calibri" w:cs="Calibri"/>
          <w:sz w:val="24"/>
          <w:szCs w:val="24"/>
          <w:rtl/>
          <w:lang w:val="en-US"/>
        </w:rPr>
        <w:t>اعتبار و</w:t>
      </w:r>
      <w:r w:rsidR="00B70FE8" w:rsidRPr="00BD029E">
        <w:rPr>
          <w:rFonts w:ascii="Calibri" w:hAnsi="Calibri" w:cs="Calibri"/>
          <w:sz w:val="24"/>
          <w:szCs w:val="24"/>
          <w:rtl/>
          <w:lang w:val="en-US"/>
        </w:rPr>
        <w:t xml:space="preserve"> </w:t>
      </w:r>
      <w:r w:rsidR="00736326" w:rsidRPr="00BD029E">
        <w:rPr>
          <w:rFonts w:ascii="Calibri" w:hAnsi="Calibri" w:cs="Calibri"/>
          <w:sz w:val="24"/>
          <w:szCs w:val="24"/>
          <w:rtl/>
          <w:lang w:val="en-US"/>
        </w:rPr>
        <w:t>شهرت ناشی از</w:t>
      </w:r>
      <w:r w:rsidR="00B70FE8" w:rsidRPr="00BD029E">
        <w:rPr>
          <w:rFonts w:ascii="Calibri" w:hAnsi="Calibri" w:cs="Calibri"/>
          <w:sz w:val="24"/>
          <w:szCs w:val="24"/>
          <w:rtl/>
          <w:lang w:val="en-US"/>
        </w:rPr>
        <w:t xml:space="preserve"> </w:t>
      </w:r>
      <w:r w:rsidR="004A0796" w:rsidRPr="00BD029E">
        <w:rPr>
          <w:rFonts w:ascii="Calibri" w:hAnsi="Calibri" w:cs="Calibri"/>
          <w:sz w:val="24"/>
          <w:szCs w:val="24"/>
          <w:rtl/>
          <w:lang w:val="en-US"/>
        </w:rPr>
        <w:t>جایگاه خانوادگی</w:t>
      </w:r>
      <w:r w:rsidR="00736326" w:rsidRPr="00BD029E">
        <w:rPr>
          <w:rFonts w:ascii="Calibri" w:hAnsi="Calibri" w:cs="Calibri"/>
          <w:sz w:val="24"/>
          <w:szCs w:val="24"/>
          <w:rtl/>
          <w:lang w:val="en-US"/>
        </w:rPr>
        <w:t>، مقام دینی و وابستگی به کلیسا، وفاداری سیاسی، و درنهایت مزد</w:t>
      </w:r>
      <w:r w:rsidR="004A0796" w:rsidRPr="00BD029E">
        <w:rPr>
          <w:rFonts w:ascii="Calibri" w:hAnsi="Calibri" w:cs="Calibri"/>
          <w:sz w:val="24"/>
          <w:szCs w:val="24"/>
          <w:rtl/>
          <w:lang w:val="en-US"/>
        </w:rPr>
        <w:t>ور</w:t>
      </w:r>
      <w:r w:rsidR="00736326" w:rsidRPr="00BD029E">
        <w:rPr>
          <w:rFonts w:ascii="Calibri" w:hAnsi="Calibri" w:cs="Calibri"/>
          <w:sz w:val="24"/>
          <w:szCs w:val="24"/>
          <w:rtl/>
          <w:lang w:val="en-US"/>
        </w:rPr>
        <w:t xml:space="preserve">ی برای قدرت ارکان اصلی نقش های اجتماعی </w:t>
      </w:r>
      <w:r w:rsidR="004A0796" w:rsidRPr="00BD029E">
        <w:rPr>
          <w:rFonts w:ascii="Calibri" w:hAnsi="Calibri" w:cs="Calibri"/>
          <w:sz w:val="24"/>
          <w:szCs w:val="24"/>
          <w:rtl/>
          <w:lang w:val="en-US"/>
        </w:rPr>
        <w:t xml:space="preserve">و توجیح طبیعی بودن آنها </w:t>
      </w:r>
      <w:r w:rsidR="00736326" w:rsidRPr="00BD029E">
        <w:rPr>
          <w:rFonts w:ascii="Calibri" w:hAnsi="Calibri" w:cs="Calibri"/>
          <w:sz w:val="24"/>
          <w:szCs w:val="24"/>
          <w:rtl/>
          <w:lang w:val="en-US"/>
        </w:rPr>
        <w:t>بودند.</w:t>
      </w:r>
      <w:r w:rsidR="004A0796" w:rsidRPr="00BD029E">
        <w:rPr>
          <w:rFonts w:ascii="Calibri" w:hAnsi="Calibri" w:cs="Calibri"/>
          <w:sz w:val="24"/>
          <w:szCs w:val="24"/>
          <w:rtl/>
          <w:lang w:val="en-US"/>
        </w:rPr>
        <w:t xml:space="preserve"> </w:t>
      </w:r>
      <w:r w:rsidR="00A318DD" w:rsidRPr="00BD029E">
        <w:rPr>
          <w:rFonts w:ascii="Calibri" w:hAnsi="Calibri" w:cs="Calibri"/>
          <w:sz w:val="24"/>
          <w:szCs w:val="24"/>
          <w:rtl/>
          <w:lang w:val="en-US"/>
        </w:rPr>
        <w:t>مقربین به خدا</w:t>
      </w:r>
      <w:r w:rsidR="00420D05" w:rsidRPr="00BD029E">
        <w:rPr>
          <w:rFonts w:ascii="Calibri" w:hAnsi="Calibri" w:cs="Calibri"/>
          <w:sz w:val="24"/>
          <w:szCs w:val="24"/>
          <w:rtl/>
          <w:lang w:val="en-US"/>
        </w:rPr>
        <w:t xml:space="preserve"> به دلیل تقوای دینی القابی بزرگوارانه برای خود تعریف می کردند تا بتوانند امتیازات ویژه ای برای خود در</w:t>
      </w:r>
      <w:r w:rsidR="00B70FE8" w:rsidRPr="00BD029E">
        <w:rPr>
          <w:rFonts w:ascii="Calibri" w:hAnsi="Calibri" w:cs="Calibri"/>
          <w:sz w:val="24"/>
          <w:szCs w:val="24"/>
          <w:rtl/>
          <w:lang w:val="en-US"/>
        </w:rPr>
        <w:t xml:space="preserve"> </w:t>
      </w:r>
      <w:r w:rsidR="00420D05" w:rsidRPr="00BD029E">
        <w:rPr>
          <w:rFonts w:ascii="Calibri" w:hAnsi="Calibri" w:cs="Calibri"/>
          <w:sz w:val="24"/>
          <w:szCs w:val="24"/>
          <w:rtl/>
          <w:lang w:val="en-US"/>
        </w:rPr>
        <w:t>بافت سلسله مراتبی اجتماعی تثبیت نمایند.</w:t>
      </w:r>
      <w:r w:rsidR="00A318DD" w:rsidRPr="00BD029E">
        <w:rPr>
          <w:rFonts w:ascii="Calibri" w:hAnsi="Calibri" w:cs="Calibri"/>
          <w:sz w:val="24"/>
          <w:szCs w:val="24"/>
          <w:rtl/>
          <w:lang w:val="en-US"/>
        </w:rPr>
        <w:t xml:space="preserve"> </w:t>
      </w:r>
      <w:proofErr w:type="spellStart"/>
      <w:r w:rsidR="00420D05" w:rsidRPr="00BD029E">
        <w:rPr>
          <w:rFonts w:ascii="Calibri" w:hAnsi="Calibri" w:cs="Calibri"/>
          <w:sz w:val="24"/>
          <w:szCs w:val="24"/>
          <w:rtl/>
          <w:lang w:val="en-US"/>
        </w:rPr>
        <w:t>رهبریت</w:t>
      </w:r>
      <w:proofErr w:type="spellEnd"/>
      <w:r w:rsidR="00420D05" w:rsidRPr="00BD029E">
        <w:rPr>
          <w:rFonts w:ascii="Calibri" w:hAnsi="Calibri" w:cs="Calibri"/>
          <w:sz w:val="24"/>
          <w:szCs w:val="24"/>
          <w:rtl/>
          <w:lang w:val="en-US"/>
        </w:rPr>
        <w:t xml:space="preserve"> قدرت سیاسی خود نگاهبان این امتیازات ویژه بود. </w:t>
      </w:r>
      <w:r w:rsidR="00CA38C8" w:rsidRPr="00BD029E">
        <w:rPr>
          <w:rFonts w:ascii="Calibri" w:hAnsi="Calibri" w:cs="Calibri"/>
          <w:sz w:val="24"/>
          <w:szCs w:val="24"/>
          <w:rtl/>
          <w:lang w:val="en-US"/>
        </w:rPr>
        <w:t>در</w:t>
      </w:r>
      <w:r w:rsidR="00490659" w:rsidRPr="00BD029E">
        <w:rPr>
          <w:rFonts w:ascii="Calibri" w:hAnsi="Calibri" w:cs="Calibri"/>
          <w:sz w:val="24"/>
          <w:szCs w:val="24"/>
          <w:rtl/>
          <w:lang w:val="en-US"/>
        </w:rPr>
        <w:t xml:space="preserve"> </w:t>
      </w:r>
      <w:r w:rsidR="00CA38C8" w:rsidRPr="00BD029E">
        <w:rPr>
          <w:rFonts w:ascii="Calibri" w:hAnsi="Calibri" w:cs="Calibri"/>
          <w:sz w:val="24"/>
          <w:szCs w:val="24"/>
          <w:rtl/>
          <w:lang w:val="en-US"/>
        </w:rPr>
        <w:t>این نظام سلسله مراتبی جایگاه ها و</w:t>
      </w:r>
      <w:r w:rsidR="00B70FE8" w:rsidRPr="00BD029E">
        <w:rPr>
          <w:rFonts w:ascii="Calibri" w:hAnsi="Calibri" w:cs="Calibri"/>
          <w:sz w:val="24"/>
          <w:szCs w:val="24"/>
          <w:rtl/>
          <w:lang w:val="en-US"/>
        </w:rPr>
        <w:t xml:space="preserve"> </w:t>
      </w:r>
      <w:r w:rsidR="00CA38C8" w:rsidRPr="00BD029E">
        <w:rPr>
          <w:rFonts w:ascii="Calibri" w:hAnsi="Calibri" w:cs="Calibri"/>
          <w:sz w:val="24"/>
          <w:szCs w:val="24"/>
          <w:rtl/>
          <w:lang w:val="en-US"/>
        </w:rPr>
        <w:t>نقش ها از</w:t>
      </w:r>
      <w:r w:rsidR="00B70FE8" w:rsidRPr="00BD029E">
        <w:rPr>
          <w:rFonts w:ascii="Calibri" w:hAnsi="Calibri" w:cs="Calibri"/>
          <w:sz w:val="24"/>
          <w:szCs w:val="24"/>
          <w:rtl/>
          <w:lang w:val="en-US"/>
        </w:rPr>
        <w:t xml:space="preserve"> </w:t>
      </w:r>
      <w:r w:rsidR="00CA38C8" w:rsidRPr="00BD029E">
        <w:rPr>
          <w:rFonts w:ascii="Calibri" w:hAnsi="Calibri" w:cs="Calibri"/>
          <w:sz w:val="24"/>
          <w:szCs w:val="24"/>
          <w:rtl/>
          <w:lang w:val="en-US"/>
        </w:rPr>
        <w:t xml:space="preserve">آغازین مراحل حیات تعیین شده و غیرقابل تغییر بود. </w:t>
      </w:r>
    </w:p>
    <w:p w14:paraId="5028AE79" w14:textId="14D45AD4" w:rsidR="006D601A" w:rsidRPr="00BD029E" w:rsidRDefault="00D500AF" w:rsidP="004A0796">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اتحاد دو</w:t>
      </w:r>
      <w:r w:rsidR="00490659" w:rsidRPr="00BD029E">
        <w:rPr>
          <w:rFonts w:ascii="Calibri" w:hAnsi="Calibri" w:cs="Calibri"/>
          <w:sz w:val="24"/>
          <w:szCs w:val="24"/>
          <w:rtl/>
          <w:lang w:val="en-US"/>
        </w:rPr>
        <w:t xml:space="preserve"> </w:t>
      </w:r>
      <w:r w:rsidRPr="00BD029E">
        <w:rPr>
          <w:rFonts w:ascii="Calibri" w:hAnsi="Calibri" w:cs="Calibri"/>
          <w:sz w:val="24"/>
          <w:szCs w:val="24"/>
          <w:rtl/>
          <w:lang w:val="en-US"/>
        </w:rPr>
        <w:t>عامل تعیین کننده شرایط پیش مدرن یعنی "متابعت مذهبی"، و "جایگاه اجتماعی از پیش تعیین شده"، معیارهای اصلی هستند که به سبب حضور</w:t>
      </w:r>
      <w:r w:rsidR="00490659"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انحصاری آنها نمی توان فرضیه قابل قبولی برای تعریف هویت اجتماعی </w:t>
      </w:r>
      <w:r w:rsidR="00905961" w:rsidRPr="00BD029E">
        <w:rPr>
          <w:rFonts w:ascii="Calibri" w:hAnsi="Calibri" w:cs="Calibri"/>
          <w:sz w:val="24"/>
          <w:szCs w:val="24"/>
          <w:rtl/>
          <w:lang w:val="en-US"/>
        </w:rPr>
        <w:t>در</w:t>
      </w:r>
      <w:r w:rsidR="00490659" w:rsidRPr="00BD029E">
        <w:rPr>
          <w:rFonts w:ascii="Calibri" w:hAnsi="Calibri" w:cs="Calibri"/>
          <w:sz w:val="24"/>
          <w:szCs w:val="24"/>
          <w:rtl/>
          <w:lang w:val="en-US"/>
        </w:rPr>
        <w:t xml:space="preserve"> </w:t>
      </w:r>
      <w:r w:rsidR="00905961" w:rsidRPr="00BD029E">
        <w:rPr>
          <w:rFonts w:ascii="Calibri" w:hAnsi="Calibri" w:cs="Calibri"/>
          <w:sz w:val="24"/>
          <w:szCs w:val="24"/>
          <w:rtl/>
          <w:lang w:val="en-US"/>
        </w:rPr>
        <w:t xml:space="preserve">شرایط پیش مدرن ارایه کرد. به عبارت روشنتر، مصلوب </w:t>
      </w:r>
      <w:proofErr w:type="spellStart"/>
      <w:r w:rsidR="00905961" w:rsidRPr="00BD029E">
        <w:rPr>
          <w:rFonts w:ascii="Calibri" w:hAnsi="Calibri" w:cs="Calibri"/>
          <w:sz w:val="24"/>
          <w:szCs w:val="24"/>
          <w:rtl/>
          <w:lang w:val="en-US"/>
        </w:rPr>
        <w:t>الاختیار</w:t>
      </w:r>
      <w:proofErr w:type="spellEnd"/>
      <w:r w:rsidR="00905961" w:rsidRPr="00BD029E">
        <w:rPr>
          <w:rFonts w:ascii="Calibri" w:hAnsi="Calibri" w:cs="Calibri"/>
          <w:sz w:val="24"/>
          <w:szCs w:val="24"/>
          <w:rtl/>
          <w:lang w:val="en-US"/>
        </w:rPr>
        <w:t xml:space="preserve"> </w:t>
      </w:r>
      <w:r w:rsidR="00A238B0" w:rsidRPr="00BD029E">
        <w:rPr>
          <w:rFonts w:ascii="Calibri" w:hAnsi="Calibri" w:cs="Calibri"/>
          <w:sz w:val="24"/>
          <w:szCs w:val="24"/>
          <w:rtl/>
          <w:lang w:val="en-US"/>
        </w:rPr>
        <w:t xml:space="preserve">ساختن </w:t>
      </w:r>
      <w:r w:rsidR="00905961" w:rsidRPr="00BD029E">
        <w:rPr>
          <w:rFonts w:ascii="Calibri" w:hAnsi="Calibri" w:cs="Calibri"/>
          <w:sz w:val="24"/>
          <w:szCs w:val="24"/>
          <w:rtl/>
          <w:lang w:val="en-US"/>
        </w:rPr>
        <w:t>مردم هم در</w:t>
      </w:r>
      <w:r w:rsidR="00490659" w:rsidRPr="00BD029E">
        <w:rPr>
          <w:rFonts w:ascii="Calibri" w:hAnsi="Calibri" w:cs="Calibri"/>
          <w:sz w:val="24"/>
          <w:szCs w:val="24"/>
          <w:rtl/>
          <w:lang w:val="en-US"/>
        </w:rPr>
        <w:t xml:space="preserve"> </w:t>
      </w:r>
      <w:r w:rsidR="00905961" w:rsidRPr="00BD029E">
        <w:rPr>
          <w:rFonts w:ascii="Calibri" w:hAnsi="Calibri" w:cs="Calibri"/>
          <w:sz w:val="24"/>
          <w:szCs w:val="24"/>
          <w:rtl/>
          <w:lang w:val="en-US"/>
        </w:rPr>
        <w:t>ساحت اندیشه و هم نقشهای اجتماعی دو ویژگی اصلی شرایط پیش مدرن بدون ارجاع به افقهای تاریخی می باشند ب</w:t>
      </w:r>
      <w:r w:rsidR="0096219D" w:rsidRPr="00BD029E">
        <w:rPr>
          <w:rFonts w:ascii="Calibri" w:hAnsi="Calibri" w:cs="Calibri"/>
          <w:sz w:val="24"/>
          <w:szCs w:val="24"/>
          <w:rtl/>
          <w:lang w:val="en-US"/>
        </w:rPr>
        <w:t>گ</w:t>
      </w:r>
      <w:r w:rsidR="00905961" w:rsidRPr="00BD029E">
        <w:rPr>
          <w:rFonts w:ascii="Calibri" w:hAnsi="Calibri" w:cs="Calibri"/>
          <w:sz w:val="24"/>
          <w:szCs w:val="24"/>
          <w:rtl/>
          <w:lang w:val="en-US"/>
        </w:rPr>
        <w:t>ونه ای که امروز</w:t>
      </w:r>
      <w:r w:rsidR="00490659" w:rsidRPr="00BD029E">
        <w:rPr>
          <w:rFonts w:ascii="Calibri" w:hAnsi="Calibri" w:cs="Calibri"/>
          <w:sz w:val="24"/>
          <w:szCs w:val="24"/>
          <w:rtl/>
          <w:lang w:val="en-US"/>
        </w:rPr>
        <w:t xml:space="preserve"> </w:t>
      </w:r>
      <w:r w:rsidR="00905961" w:rsidRPr="00BD029E">
        <w:rPr>
          <w:rFonts w:ascii="Calibri" w:hAnsi="Calibri" w:cs="Calibri"/>
          <w:sz w:val="24"/>
          <w:szCs w:val="24"/>
          <w:rtl/>
          <w:lang w:val="en-US"/>
        </w:rPr>
        <w:t xml:space="preserve">هم اینگونه عوامل مسلط برای به انقیاد کشاندن مردم </w:t>
      </w:r>
      <w:r w:rsidR="00A238B0" w:rsidRPr="00BD029E">
        <w:rPr>
          <w:rFonts w:ascii="Calibri" w:hAnsi="Calibri" w:cs="Calibri"/>
          <w:sz w:val="24"/>
          <w:szCs w:val="24"/>
          <w:rtl/>
          <w:lang w:val="en-US"/>
        </w:rPr>
        <w:t xml:space="preserve">را </w:t>
      </w:r>
      <w:r w:rsidR="00905961" w:rsidRPr="00BD029E">
        <w:rPr>
          <w:rFonts w:ascii="Calibri" w:hAnsi="Calibri" w:cs="Calibri"/>
          <w:sz w:val="24"/>
          <w:szCs w:val="24"/>
          <w:rtl/>
          <w:lang w:val="en-US"/>
        </w:rPr>
        <w:t>به وضوح می توانیم در جوامع متعددی ملاحظه نماییم</w:t>
      </w:r>
      <w:r w:rsidR="0069748E" w:rsidRPr="00BD029E">
        <w:rPr>
          <w:rFonts w:ascii="Calibri" w:hAnsi="Calibri" w:cs="Calibri"/>
          <w:sz w:val="24"/>
          <w:szCs w:val="24"/>
          <w:rtl/>
          <w:lang w:val="en-US"/>
        </w:rPr>
        <w:t>. بنابراین عصر</w:t>
      </w:r>
      <w:r w:rsidR="00490659" w:rsidRPr="00BD029E">
        <w:rPr>
          <w:rFonts w:ascii="Calibri" w:hAnsi="Calibri" w:cs="Calibri"/>
          <w:sz w:val="24"/>
          <w:szCs w:val="24"/>
          <w:rtl/>
          <w:lang w:val="en-US"/>
        </w:rPr>
        <w:t xml:space="preserve"> </w:t>
      </w:r>
      <w:r w:rsidR="0069748E" w:rsidRPr="00BD029E">
        <w:rPr>
          <w:rFonts w:ascii="Calibri" w:hAnsi="Calibri" w:cs="Calibri"/>
          <w:sz w:val="24"/>
          <w:szCs w:val="24"/>
          <w:rtl/>
          <w:lang w:val="en-US"/>
        </w:rPr>
        <w:t>مدرن نوید بخش رهایی از</w:t>
      </w:r>
      <w:r w:rsidR="00490659" w:rsidRPr="00BD029E">
        <w:rPr>
          <w:rFonts w:ascii="Calibri" w:hAnsi="Calibri" w:cs="Calibri"/>
          <w:sz w:val="24"/>
          <w:szCs w:val="24"/>
          <w:rtl/>
          <w:lang w:val="en-US"/>
        </w:rPr>
        <w:t xml:space="preserve"> </w:t>
      </w:r>
      <w:r w:rsidR="0069748E" w:rsidRPr="00BD029E">
        <w:rPr>
          <w:rFonts w:ascii="Calibri" w:hAnsi="Calibri" w:cs="Calibri"/>
          <w:sz w:val="24"/>
          <w:szCs w:val="24"/>
          <w:rtl/>
          <w:lang w:val="en-US"/>
        </w:rPr>
        <w:t xml:space="preserve">رنج هایی است که حیات لاهوتی و ناسوتی انسانها را تیره و تار ساخته بود. </w:t>
      </w:r>
      <w:r w:rsidR="00131DFA" w:rsidRPr="00BD029E">
        <w:rPr>
          <w:rFonts w:ascii="Calibri" w:hAnsi="Calibri" w:cs="Calibri"/>
          <w:sz w:val="24"/>
          <w:szCs w:val="24"/>
          <w:rtl/>
          <w:lang w:val="en-US"/>
        </w:rPr>
        <w:t>هویت اجتماعی همزاد عصر آزادی اندیشه و بواسطه آن امکان خود</w:t>
      </w:r>
      <w:r w:rsidR="00490659" w:rsidRPr="00BD029E">
        <w:rPr>
          <w:rFonts w:ascii="Calibri" w:hAnsi="Calibri" w:cs="Calibri"/>
          <w:sz w:val="24"/>
          <w:szCs w:val="24"/>
          <w:rtl/>
          <w:lang w:val="en-US"/>
        </w:rPr>
        <w:t>-</w:t>
      </w:r>
      <w:r w:rsidR="00131DFA" w:rsidRPr="00BD029E">
        <w:rPr>
          <w:rFonts w:ascii="Calibri" w:hAnsi="Calibri" w:cs="Calibri"/>
          <w:sz w:val="24"/>
          <w:szCs w:val="24"/>
          <w:rtl/>
          <w:lang w:val="en-US"/>
        </w:rPr>
        <w:t xml:space="preserve">بیانی در روابط اجتماعی است. </w:t>
      </w:r>
      <w:r w:rsidR="0096219D" w:rsidRPr="00BD029E">
        <w:rPr>
          <w:rFonts w:ascii="Calibri" w:hAnsi="Calibri" w:cs="Calibri"/>
          <w:sz w:val="24"/>
          <w:szCs w:val="24"/>
          <w:rtl/>
          <w:lang w:val="en-US"/>
        </w:rPr>
        <w:t xml:space="preserve">آنچه که شرایط پیش مدرن را از مدرن </w:t>
      </w:r>
      <w:r w:rsidR="00B25F4A" w:rsidRPr="00BD029E">
        <w:rPr>
          <w:rFonts w:ascii="Calibri" w:hAnsi="Calibri" w:cs="Calibri"/>
          <w:sz w:val="24"/>
          <w:szCs w:val="24"/>
          <w:rtl/>
          <w:lang w:val="en-US"/>
        </w:rPr>
        <w:t>تف</w:t>
      </w:r>
      <w:r w:rsidR="0096219D" w:rsidRPr="00BD029E">
        <w:rPr>
          <w:rFonts w:ascii="Calibri" w:hAnsi="Calibri" w:cs="Calibri"/>
          <w:sz w:val="24"/>
          <w:szCs w:val="24"/>
          <w:rtl/>
          <w:lang w:val="en-US"/>
        </w:rPr>
        <w:t>کیک می سازد، دقیقا همین برخورداری از آزادی های مدنی و سیاسی است، و آنچه که هویت اجتماعی را از</w:t>
      </w:r>
      <w:r w:rsidR="00490659"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 xml:space="preserve">ادراک ذهنی و شهودی خویشتن خویش </w:t>
      </w:r>
      <w:r w:rsidR="00B25F4A" w:rsidRPr="00BD029E">
        <w:rPr>
          <w:rFonts w:ascii="Calibri" w:hAnsi="Calibri" w:cs="Calibri"/>
          <w:sz w:val="24"/>
          <w:szCs w:val="24"/>
          <w:rtl/>
          <w:lang w:val="en-US"/>
        </w:rPr>
        <w:t>متمایز</w:t>
      </w:r>
      <w:r w:rsidR="00490659"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می سازد، همان افق رهایی بخشی انسان از</w:t>
      </w:r>
      <w:r w:rsidR="00490659"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جبر</w:t>
      </w:r>
      <w:r w:rsidR="00490659"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عقیده و</w:t>
      </w:r>
      <w:r w:rsidR="00490659"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باورهای از پیش تعیین شده است. به همین سبب هویت اجتماعی به استقرار فضای آزادی و آزادی خواهی و</w:t>
      </w:r>
      <w:r w:rsidR="00490659"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انکار</w:t>
      </w:r>
      <w:r w:rsidR="00490659"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 xml:space="preserve">هرگونه </w:t>
      </w:r>
      <w:r w:rsidR="00A238B0" w:rsidRPr="00BD029E">
        <w:rPr>
          <w:rFonts w:ascii="Calibri" w:hAnsi="Calibri" w:cs="Calibri"/>
          <w:sz w:val="24"/>
          <w:szCs w:val="24"/>
          <w:rtl/>
          <w:lang w:val="en-US"/>
        </w:rPr>
        <w:t xml:space="preserve">تلاش برای </w:t>
      </w:r>
      <w:r w:rsidR="0096219D" w:rsidRPr="00BD029E">
        <w:rPr>
          <w:rFonts w:ascii="Calibri" w:hAnsi="Calibri" w:cs="Calibri"/>
          <w:sz w:val="24"/>
          <w:szCs w:val="24"/>
          <w:rtl/>
          <w:lang w:val="en-US"/>
        </w:rPr>
        <w:t>اقناع و اجبار وابسته است.</w:t>
      </w:r>
      <w:r w:rsidR="00F52402" w:rsidRPr="00BD029E">
        <w:rPr>
          <w:rFonts w:ascii="Calibri" w:hAnsi="Calibri" w:cs="Calibri"/>
          <w:sz w:val="24"/>
          <w:szCs w:val="24"/>
          <w:rtl/>
          <w:lang w:val="en-US"/>
        </w:rPr>
        <w:t xml:space="preserve"> بی سبب نیست که </w:t>
      </w:r>
      <w:r w:rsidR="00A238B0" w:rsidRPr="00BD029E">
        <w:rPr>
          <w:rFonts w:ascii="Calibri" w:hAnsi="Calibri" w:cs="Calibri"/>
          <w:sz w:val="24"/>
          <w:szCs w:val="24"/>
          <w:rtl/>
          <w:lang w:val="en-US"/>
        </w:rPr>
        <w:t xml:space="preserve">مفهوم </w:t>
      </w:r>
      <w:r w:rsidR="00F52402" w:rsidRPr="00BD029E">
        <w:rPr>
          <w:rFonts w:ascii="Calibri" w:hAnsi="Calibri" w:cs="Calibri"/>
          <w:sz w:val="24"/>
          <w:szCs w:val="24"/>
          <w:rtl/>
          <w:lang w:val="en-US"/>
        </w:rPr>
        <w:t xml:space="preserve">مدرن </w:t>
      </w:r>
      <w:r w:rsidR="00A238B0" w:rsidRPr="00BD029E">
        <w:rPr>
          <w:rFonts w:ascii="Calibri" w:hAnsi="Calibri" w:cs="Calibri"/>
          <w:sz w:val="24"/>
          <w:szCs w:val="24"/>
          <w:rtl/>
          <w:lang w:val="en-US"/>
        </w:rPr>
        <w:t xml:space="preserve">فقط </w:t>
      </w:r>
      <w:r w:rsidR="00F52402" w:rsidRPr="00BD029E">
        <w:rPr>
          <w:rFonts w:ascii="Calibri" w:hAnsi="Calibri" w:cs="Calibri"/>
          <w:sz w:val="24"/>
          <w:szCs w:val="24"/>
          <w:rtl/>
          <w:lang w:val="en-US"/>
        </w:rPr>
        <w:t xml:space="preserve">با رهایی بخشی هویتی </w:t>
      </w:r>
      <w:r w:rsidR="007039FA" w:rsidRPr="00BD029E">
        <w:rPr>
          <w:rFonts w:ascii="Calibri" w:hAnsi="Calibri" w:cs="Calibri"/>
          <w:sz w:val="24"/>
          <w:szCs w:val="24"/>
          <w:rtl/>
          <w:lang w:val="en-US"/>
        </w:rPr>
        <w:t>و</w:t>
      </w:r>
      <w:r w:rsidR="00490659" w:rsidRPr="00BD029E">
        <w:rPr>
          <w:rFonts w:ascii="Calibri" w:hAnsi="Calibri" w:cs="Calibri"/>
          <w:sz w:val="24"/>
          <w:szCs w:val="24"/>
          <w:rtl/>
          <w:lang w:val="en-US"/>
        </w:rPr>
        <w:t xml:space="preserve"> </w:t>
      </w:r>
      <w:r w:rsidR="007039FA" w:rsidRPr="00BD029E">
        <w:rPr>
          <w:rFonts w:ascii="Calibri" w:hAnsi="Calibri" w:cs="Calibri"/>
          <w:sz w:val="24"/>
          <w:szCs w:val="24"/>
          <w:rtl/>
          <w:lang w:val="en-US"/>
        </w:rPr>
        <w:t>قراردادن انسان در</w:t>
      </w:r>
      <w:r w:rsidR="00490659" w:rsidRPr="00BD029E">
        <w:rPr>
          <w:rFonts w:ascii="Calibri" w:hAnsi="Calibri" w:cs="Calibri"/>
          <w:sz w:val="24"/>
          <w:szCs w:val="24"/>
          <w:rtl/>
          <w:lang w:val="en-US"/>
        </w:rPr>
        <w:t xml:space="preserve"> </w:t>
      </w:r>
      <w:r w:rsidR="007039FA" w:rsidRPr="00BD029E">
        <w:rPr>
          <w:rFonts w:ascii="Calibri" w:hAnsi="Calibri" w:cs="Calibri"/>
          <w:sz w:val="24"/>
          <w:szCs w:val="24"/>
          <w:rtl/>
          <w:lang w:val="en-US"/>
        </w:rPr>
        <w:t>مرکز</w:t>
      </w:r>
      <w:r w:rsidR="00490659" w:rsidRPr="00BD029E">
        <w:rPr>
          <w:rFonts w:ascii="Calibri" w:hAnsi="Calibri" w:cs="Calibri"/>
          <w:sz w:val="24"/>
          <w:szCs w:val="24"/>
          <w:rtl/>
          <w:lang w:val="en-US"/>
        </w:rPr>
        <w:t xml:space="preserve"> </w:t>
      </w:r>
      <w:r w:rsidR="007039FA" w:rsidRPr="00BD029E">
        <w:rPr>
          <w:rFonts w:ascii="Calibri" w:hAnsi="Calibri" w:cs="Calibri"/>
          <w:sz w:val="24"/>
          <w:szCs w:val="24"/>
          <w:rtl/>
          <w:lang w:val="en-US"/>
        </w:rPr>
        <w:t xml:space="preserve">همه تعاملات اجتماعی-سیاسی </w:t>
      </w:r>
      <w:r w:rsidR="00B25F4A" w:rsidRPr="00BD029E">
        <w:rPr>
          <w:rFonts w:ascii="Calibri" w:hAnsi="Calibri" w:cs="Calibri"/>
          <w:sz w:val="24"/>
          <w:szCs w:val="24"/>
          <w:rtl/>
          <w:lang w:val="en-US"/>
        </w:rPr>
        <w:t>اعاده معنی می کند</w:t>
      </w:r>
      <w:r w:rsidR="00F52402" w:rsidRPr="00BD029E">
        <w:rPr>
          <w:rFonts w:ascii="Calibri" w:hAnsi="Calibri" w:cs="Calibri"/>
          <w:sz w:val="24"/>
          <w:szCs w:val="24"/>
          <w:rtl/>
          <w:lang w:val="en-US"/>
        </w:rPr>
        <w:t xml:space="preserve">. </w:t>
      </w:r>
      <w:r w:rsidR="0096219D" w:rsidRPr="00BD029E">
        <w:rPr>
          <w:rFonts w:ascii="Calibri" w:hAnsi="Calibri" w:cs="Calibri"/>
          <w:sz w:val="24"/>
          <w:szCs w:val="24"/>
          <w:rtl/>
          <w:lang w:val="en-US"/>
        </w:rPr>
        <w:t xml:space="preserve"> </w:t>
      </w:r>
      <w:r w:rsidR="00B25F4A" w:rsidRPr="00BD029E">
        <w:rPr>
          <w:rFonts w:ascii="Calibri" w:hAnsi="Calibri" w:cs="Calibri"/>
          <w:sz w:val="24"/>
          <w:szCs w:val="24"/>
          <w:rtl/>
          <w:lang w:val="en-US"/>
        </w:rPr>
        <w:t>البته این به آن معنی نیست که در</w:t>
      </w:r>
      <w:r w:rsidR="00490659" w:rsidRPr="00BD029E">
        <w:rPr>
          <w:rFonts w:ascii="Calibri" w:hAnsi="Calibri" w:cs="Calibri"/>
          <w:sz w:val="24"/>
          <w:szCs w:val="24"/>
          <w:rtl/>
          <w:lang w:val="en-US"/>
        </w:rPr>
        <w:t xml:space="preserve"> </w:t>
      </w:r>
      <w:r w:rsidR="00B25F4A" w:rsidRPr="00BD029E">
        <w:rPr>
          <w:rFonts w:ascii="Calibri" w:hAnsi="Calibri" w:cs="Calibri"/>
          <w:sz w:val="24"/>
          <w:szCs w:val="24"/>
          <w:rtl/>
          <w:lang w:val="en-US"/>
        </w:rPr>
        <w:t>شرایط پیش مدرن هیچ فهمی از</w:t>
      </w:r>
      <w:r w:rsidR="00B70FE8" w:rsidRPr="00BD029E">
        <w:rPr>
          <w:rFonts w:ascii="Calibri" w:hAnsi="Calibri" w:cs="Calibri"/>
          <w:sz w:val="24"/>
          <w:szCs w:val="24"/>
          <w:rtl/>
          <w:lang w:val="en-US"/>
        </w:rPr>
        <w:t xml:space="preserve"> </w:t>
      </w:r>
      <w:r w:rsidR="00B25F4A" w:rsidRPr="00BD029E">
        <w:rPr>
          <w:rFonts w:ascii="Calibri" w:hAnsi="Calibri" w:cs="Calibri"/>
          <w:sz w:val="24"/>
          <w:szCs w:val="24"/>
          <w:rtl/>
          <w:lang w:val="en-US"/>
        </w:rPr>
        <w:t xml:space="preserve">هویت و فردیت وجود نداشت. بلکه مقصود این است که </w:t>
      </w:r>
      <w:r w:rsidR="00A238B0" w:rsidRPr="00BD029E">
        <w:rPr>
          <w:rFonts w:ascii="Calibri" w:hAnsi="Calibri" w:cs="Calibri"/>
          <w:sz w:val="24"/>
          <w:szCs w:val="24"/>
          <w:rtl/>
          <w:lang w:val="en-US"/>
        </w:rPr>
        <w:t xml:space="preserve">در شرایط پیش مدرن </w:t>
      </w:r>
      <w:r w:rsidR="00B25F4A" w:rsidRPr="00BD029E">
        <w:rPr>
          <w:rFonts w:ascii="Calibri" w:hAnsi="Calibri" w:cs="Calibri"/>
          <w:sz w:val="24"/>
          <w:szCs w:val="24"/>
          <w:rtl/>
          <w:lang w:val="en-US"/>
        </w:rPr>
        <w:t>احساس هویت و ابراز</w:t>
      </w:r>
      <w:r w:rsidR="00B70FE8" w:rsidRPr="00BD029E">
        <w:rPr>
          <w:rFonts w:ascii="Calibri" w:hAnsi="Calibri" w:cs="Calibri"/>
          <w:sz w:val="24"/>
          <w:szCs w:val="24"/>
          <w:rtl/>
          <w:lang w:val="en-US"/>
        </w:rPr>
        <w:t xml:space="preserve"> </w:t>
      </w:r>
      <w:r w:rsidR="00B25F4A" w:rsidRPr="00BD029E">
        <w:rPr>
          <w:rFonts w:ascii="Calibri" w:hAnsi="Calibri" w:cs="Calibri"/>
          <w:sz w:val="24"/>
          <w:szCs w:val="24"/>
          <w:rtl/>
          <w:lang w:val="en-US"/>
        </w:rPr>
        <w:t>اجتماعی آن</w:t>
      </w:r>
      <w:r w:rsidR="0096219D" w:rsidRPr="00BD029E">
        <w:rPr>
          <w:rFonts w:ascii="Calibri" w:hAnsi="Calibri" w:cs="Calibri"/>
          <w:sz w:val="24"/>
          <w:szCs w:val="24"/>
          <w:rtl/>
          <w:lang w:val="en-US"/>
        </w:rPr>
        <w:t xml:space="preserve"> </w:t>
      </w:r>
      <w:r w:rsidR="00E4333A" w:rsidRPr="00BD029E">
        <w:rPr>
          <w:rFonts w:ascii="Calibri" w:hAnsi="Calibri" w:cs="Calibri"/>
          <w:sz w:val="24"/>
          <w:szCs w:val="24"/>
          <w:rtl/>
          <w:lang w:val="en-US"/>
        </w:rPr>
        <w:t>با موانع اصلی مواجه بود که اجازه خود</w:t>
      </w:r>
      <w:r w:rsidR="00B70FE8" w:rsidRPr="00BD029E">
        <w:rPr>
          <w:rFonts w:ascii="Calibri" w:hAnsi="Calibri" w:cs="Calibri"/>
          <w:sz w:val="24"/>
          <w:szCs w:val="24"/>
          <w:rtl/>
          <w:lang w:val="en-US"/>
        </w:rPr>
        <w:t>-</w:t>
      </w:r>
      <w:r w:rsidR="00E4333A" w:rsidRPr="00BD029E">
        <w:rPr>
          <w:rFonts w:ascii="Calibri" w:hAnsi="Calibri" w:cs="Calibri"/>
          <w:sz w:val="24"/>
          <w:szCs w:val="24"/>
          <w:rtl/>
          <w:lang w:val="en-US"/>
        </w:rPr>
        <w:t>بیانی آزادانه را نمی دادند. علاوه براین تصلب</w:t>
      </w:r>
      <w:r w:rsidR="0069748E" w:rsidRPr="00BD029E">
        <w:rPr>
          <w:rFonts w:ascii="Calibri" w:hAnsi="Calibri" w:cs="Calibri"/>
          <w:sz w:val="24"/>
          <w:szCs w:val="24"/>
          <w:rtl/>
          <w:lang w:val="en-US"/>
        </w:rPr>
        <w:t xml:space="preserve"> </w:t>
      </w:r>
      <w:r w:rsidR="00A238B0" w:rsidRPr="00BD029E">
        <w:rPr>
          <w:rFonts w:ascii="Calibri" w:hAnsi="Calibri" w:cs="Calibri"/>
          <w:sz w:val="24"/>
          <w:szCs w:val="24"/>
          <w:rtl/>
          <w:lang w:val="en-US"/>
        </w:rPr>
        <w:t xml:space="preserve">اعتقادات مذهبی و </w:t>
      </w:r>
      <w:r w:rsidR="00E4333A" w:rsidRPr="00BD029E">
        <w:rPr>
          <w:rFonts w:ascii="Calibri" w:hAnsi="Calibri" w:cs="Calibri"/>
          <w:sz w:val="24"/>
          <w:szCs w:val="24"/>
          <w:rtl/>
          <w:lang w:val="en-US"/>
        </w:rPr>
        <w:t xml:space="preserve">باورهای </w:t>
      </w:r>
      <w:r w:rsidR="00A238B0" w:rsidRPr="00BD029E">
        <w:rPr>
          <w:rFonts w:ascii="Calibri" w:hAnsi="Calibri" w:cs="Calibri"/>
          <w:sz w:val="24"/>
          <w:szCs w:val="24"/>
          <w:rtl/>
          <w:lang w:val="en-US"/>
        </w:rPr>
        <w:t>اجتماعی</w:t>
      </w:r>
      <w:r w:rsidR="00E4333A" w:rsidRPr="00BD029E">
        <w:rPr>
          <w:rFonts w:ascii="Calibri" w:hAnsi="Calibri" w:cs="Calibri"/>
          <w:sz w:val="24"/>
          <w:szCs w:val="24"/>
          <w:rtl/>
          <w:lang w:val="en-US"/>
        </w:rPr>
        <w:t xml:space="preserve"> به گونه ای بود که مردم اساس</w:t>
      </w:r>
      <w:r w:rsidR="00F3295A" w:rsidRPr="00BD029E">
        <w:rPr>
          <w:rFonts w:ascii="Calibri" w:hAnsi="Calibri" w:cs="Calibri"/>
          <w:sz w:val="24"/>
          <w:szCs w:val="24"/>
          <w:rtl/>
          <w:lang w:val="en-US"/>
        </w:rPr>
        <w:t>ا</w:t>
      </w:r>
      <w:r w:rsidR="00E4333A" w:rsidRPr="00BD029E">
        <w:rPr>
          <w:rFonts w:ascii="Calibri" w:hAnsi="Calibri" w:cs="Calibri"/>
          <w:sz w:val="24"/>
          <w:szCs w:val="24"/>
          <w:rtl/>
          <w:lang w:val="en-US"/>
        </w:rPr>
        <w:t xml:space="preserve"> </w:t>
      </w:r>
      <w:r w:rsidR="00F3295A" w:rsidRPr="00BD029E">
        <w:rPr>
          <w:rFonts w:ascii="Calibri" w:hAnsi="Calibri" w:cs="Calibri"/>
          <w:sz w:val="24"/>
          <w:szCs w:val="24"/>
          <w:rtl/>
          <w:lang w:val="en-US"/>
        </w:rPr>
        <w:t>نمی توانستند ادراک و</w:t>
      </w:r>
      <w:r w:rsidR="00B70FE8" w:rsidRPr="00BD029E">
        <w:rPr>
          <w:rFonts w:ascii="Calibri" w:hAnsi="Calibri" w:cs="Calibri"/>
          <w:sz w:val="24"/>
          <w:szCs w:val="24"/>
          <w:rtl/>
          <w:lang w:val="en-US"/>
        </w:rPr>
        <w:t xml:space="preserve"> </w:t>
      </w:r>
      <w:r w:rsidR="00E4333A" w:rsidRPr="00BD029E">
        <w:rPr>
          <w:rFonts w:ascii="Calibri" w:hAnsi="Calibri" w:cs="Calibri"/>
          <w:sz w:val="24"/>
          <w:szCs w:val="24"/>
          <w:rtl/>
          <w:lang w:val="en-US"/>
        </w:rPr>
        <w:t>فهم روشنی از</w:t>
      </w:r>
      <w:r w:rsidR="00B70FE8" w:rsidRPr="00BD029E">
        <w:rPr>
          <w:rFonts w:ascii="Calibri" w:hAnsi="Calibri" w:cs="Calibri"/>
          <w:sz w:val="24"/>
          <w:szCs w:val="24"/>
          <w:rtl/>
          <w:lang w:val="en-US"/>
        </w:rPr>
        <w:t xml:space="preserve"> </w:t>
      </w:r>
      <w:r w:rsidR="00E4333A" w:rsidRPr="00BD029E">
        <w:rPr>
          <w:rFonts w:ascii="Calibri" w:hAnsi="Calibri" w:cs="Calibri"/>
          <w:sz w:val="24"/>
          <w:szCs w:val="24"/>
          <w:rtl/>
          <w:lang w:val="en-US"/>
        </w:rPr>
        <w:t xml:space="preserve">هویت مستقل </w:t>
      </w:r>
      <w:r w:rsidR="00F3295A" w:rsidRPr="00BD029E">
        <w:rPr>
          <w:rFonts w:ascii="Calibri" w:hAnsi="Calibri" w:cs="Calibri"/>
          <w:sz w:val="24"/>
          <w:szCs w:val="24"/>
          <w:rtl/>
          <w:lang w:val="en-US"/>
        </w:rPr>
        <w:t xml:space="preserve">انسانی </w:t>
      </w:r>
      <w:r w:rsidR="00E4333A" w:rsidRPr="00BD029E">
        <w:rPr>
          <w:rFonts w:ascii="Calibri" w:hAnsi="Calibri" w:cs="Calibri"/>
          <w:sz w:val="24"/>
          <w:szCs w:val="24"/>
          <w:rtl/>
          <w:lang w:val="en-US"/>
        </w:rPr>
        <w:t>خویش نداشتند. بنابراین هویت مدرن نشانه اقرار</w:t>
      </w:r>
      <w:r w:rsidR="00B70FE8" w:rsidRPr="00BD029E">
        <w:rPr>
          <w:rFonts w:ascii="Calibri" w:hAnsi="Calibri" w:cs="Calibri"/>
          <w:sz w:val="24"/>
          <w:szCs w:val="24"/>
          <w:rtl/>
          <w:lang w:val="en-US"/>
        </w:rPr>
        <w:t xml:space="preserve"> </w:t>
      </w:r>
      <w:r w:rsidR="00E4333A" w:rsidRPr="00BD029E">
        <w:rPr>
          <w:rFonts w:ascii="Calibri" w:hAnsi="Calibri" w:cs="Calibri"/>
          <w:sz w:val="24"/>
          <w:szCs w:val="24"/>
          <w:rtl/>
          <w:lang w:val="en-US"/>
        </w:rPr>
        <w:t>به ظرفیت طبیعی انسان برای فهمیدن و</w:t>
      </w:r>
      <w:r w:rsidR="00B70FE8" w:rsidRPr="00BD029E">
        <w:rPr>
          <w:rFonts w:ascii="Calibri" w:hAnsi="Calibri" w:cs="Calibri"/>
          <w:sz w:val="24"/>
          <w:szCs w:val="24"/>
          <w:rtl/>
          <w:lang w:val="en-US"/>
        </w:rPr>
        <w:t xml:space="preserve"> </w:t>
      </w:r>
      <w:r w:rsidR="00E4333A" w:rsidRPr="00BD029E">
        <w:rPr>
          <w:rFonts w:ascii="Calibri" w:hAnsi="Calibri" w:cs="Calibri"/>
          <w:sz w:val="24"/>
          <w:szCs w:val="24"/>
          <w:rtl/>
          <w:lang w:val="en-US"/>
        </w:rPr>
        <w:t>استدلال کردن مستقل و آزاد، قوای آزاد</w:t>
      </w:r>
      <w:r w:rsidR="00B70FE8" w:rsidRPr="00BD029E">
        <w:rPr>
          <w:rFonts w:ascii="Calibri" w:hAnsi="Calibri" w:cs="Calibri"/>
          <w:sz w:val="24"/>
          <w:szCs w:val="24"/>
          <w:rtl/>
          <w:lang w:val="en-US"/>
        </w:rPr>
        <w:t xml:space="preserve"> </w:t>
      </w:r>
      <w:r w:rsidR="00E4333A" w:rsidRPr="00BD029E">
        <w:rPr>
          <w:rFonts w:ascii="Calibri" w:hAnsi="Calibri" w:cs="Calibri"/>
          <w:sz w:val="24"/>
          <w:szCs w:val="24"/>
          <w:rtl/>
          <w:lang w:val="en-US"/>
        </w:rPr>
        <w:t xml:space="preserve">شده عقلی، </w:t>
      </w:r>
      <w:r w:rsidR="006D601A" w:rsidRPr="00BD029E">
        <w:rPr>
          <w:rFonts w:ascii="Calibri" w:hAnsi="Calibri" w:cs="Calibri"/>
          <w:sz w:val="24"/>
          <w:szCs w:val="24"/>
          <w:rtl/>
          <w:lang w:val="en-US"/>
        </w:rPr>
        <w:t>خود بیانی اجتماعی، و</w:t>
      </w:r>
      <w:r w:rsidR="00B70FE8" w:rsidRPr="00BD029E">
        <w:rPr>
          <w:rFonts w:ascii="Calibri" w:hAnsi="Calibri" w:cs="Calibri"/>
          <w:sz w:val="24"/>
          <w:szCs w:val="24"/>
          <w:rtl/>
          <w:lang w:val="en-US"/>
        </w:rPr>
        <w:t xml:space="preserve"> </w:t>
      </w:r>
      <w:r w:rsidR="00E4333A" w:rsidRPr="00BD029E">
        <w:rPr>
          <w:rFonts w:ascii="Calibri" w:hAnsi="Calibri" w:cs="Calibri"/>
          <w:sz w:val="24"/>
          <w:szCs w:val="24"/>
          <w:rtl/>
          <w:lang w:val="en-US"/>
        </w:rPr>
        <w:t xml:space="preserve">برخورداری از آزادی همراه با مسئولیت، </w:t>
      </w:r>
      <w:r w:rsidR="006D601A" w:rsidRPr="00BD029E">
        <w:rPr>
          <w:rFonts w:ascii="Calibri" w:hAnsi="Calibri" w:cs="Calibri"/>
          <w:sz w:val="24"/>
          <w:szCs w:val="24"/>
          <w:rtl/>
          <w:lang w:val="en-US"/>
        </w:rPr>
        <w:t>یا به</w:t>
      </w:r>
      <w:r w:rsidR="00E4333A" w:rsidRPr="00BD029E">
        <w:rPr>
          <w:rFonts w:ascii="Calibri" w:hAnsi="Calibri" w:cs="Calibri"/>
          <w:sz w:val="24"/>
          <w:szCs w:val="24"/>
          <w:rtl/>
          <w:lang w:val="en-US"/>
        </w:rPr>
        <w:t xml:space="preserve"> عبارت بهتر آزادی خواهی و تلاش برای ایجاد جامعه آزاد، همراه است. </w:t>
      </w:r>
      <w:r w:rsidR="006D601A" w:rsidRPr="00BD029E">
        <w:rPr>
          <w:rFonts w:ascii="Calibri" w:hAnsi="Calibri" w:cs="Calibri"/>
          <w:sz w:val="24"/>
          <w:szCs w:val="24"/>
          <w:rtl/>
          <w:lang w:val="en-US"/>
        </w:rPr>
        <w:t>روابط اجتماعی مدرن، تقسیم کارو وظایف مبتنی بر</w:t>
      </w:r>
      <w:r w:rsidR="00B70FE8" w:rsidRPr="00BD029E">
        <w:rPr>
          <w:rFonts w:ascii="Calibri" w:hAnsi="Calibri" w:cs="Calibri"/>
          <w:sz w:val="24"/>
          <w:szCs w:val="24"/>
          <w:rtl/>
          <w:lang w:val="en-US"/>
        </w:rPr>
        <w:t xml:space="preserve"> </w:t>
      </w:r>
      <w:r w:rsidR="006D601A" w:rsidRPr="00BD029E">
        <w:rPr>
          <w:rFonts w:ascii="Calibri" w:hAnsi="Calibri" w:cs="Calibri"/>
          <w:sz w:val="24"/>
          <w:szCs w:val="24"/>
          <w:rtl/>
          <w:lang w:val="en-US"/>
        </w:rPr>
        <w:t xml:space="preserve">عدالت اجتماعی، شیوه اداره مطلوب، </w:t>
      </w:r>
      <w:r w:rsidR="00E12F46" w:rsidRPr="00BD029E">
        <w:rPr>
          <w:rFonts w:ascii="Calibri" w:hAnsi="Calibri" w:cs="Calibri"/>
          <w:sz w:val="24"/>
          <w:szCs w:val="24"/>
          <w:rtl/>
          <w:lang w:val="en-US"/>
        </w:rPr>
        <w:t xml:space="preserve">حقوق </w:t>
      </w:r>
      <w:r w:rsidR="00B70FE8" w:rsidRPr="00BD029E">
        <w:rPr>
          <w:rFonts w:ascii="Calibri" w:hAnsi="Calibri" w:cs="Calibri"/>
          <w:sz w:val="24"/>
          <w:szCs w:val="24"/>
          <w:rtl/>
          <w:lang w:val="en-US"/>
        </w:rPr>
        <w:t>جهانشمول</w:t>
      </w:r>
      <w:r w:rsidR="00E12F46" w:rsidRPr="00BD029E">
        <w:rPr>
          <w:rFonts w:ascii="Calibri" w:hAnsi="Calibri" w:cs="Calibri"/>
          <w:sz w:val="24"/>
          <w:szCs w:val="24"/>
          <w:rtl/>
          <w:lang w:val="en-US"/>
        </w:rPr>
        <w:t xml:space="preserve"> و تعهدات ناشی از آن، عقاید مرتبط با برابری، اخلاق کار و</w:t>
      </w:r>
      <w:r w:rsidR="00B70FE8" w:rsidRPr="00BD029E">
        <w:rPr>
          <w:rFonts w:ascii="Calibri" w:hAnsi="Calibri" w:cs="Calibri"/>
          <w:sz w:val="24"/>
          <w:szCs w:val="24"/>
          <w:rtl/>
          <w:lang w:val="en-US"/>
        </w:rPr>
        <w:t xml:space="preserve"> </w:t>
      </w:r>
      <w:r w:rsidR="00E12F46" w:rsidRPr="00BD029E">
        <w:rPr>
          <w:rFonts w:ascii="Calibri" w:hAnsi="Calibri" w:cs="Calibri"/>
          <w:sz w:val="24"/>
          <w:szCs w:val="24"/>
          <w:rtl/>
          <w:lang w:val="en-US"/>
        </w:rPr>
        <w:t xml:space="preserve">تولید، و همبستگی اجتماعی </w:t>
      </w:r>
      <w:r w:rsidR="00E12F46" w:rsidRPr="00BD029E">
        <w:rPr>
          <w:rFonts w:ascii="Calibri" w:hAnsi="Calibri" w:cs="Calibri"/>
          <w:sz w:val="24"/>
          <w:szCs w:val="24"/>
          <w:rtl/>
          <w:lang w:val="en-US"/>
        </w:rPr>
        <w:lastRenderedPageBreak/>
        <w:t>مبتنی بر</w:t>
      </w:r>
      <w:r w:rsidR="00B70FE8" w:rsidRPr="00BD029E">
        <w:rPr>
          <w:rFonts w:ascii="Calibri" w:hAnsi="Calibri" w:cs="Calibri"/>
          <w:sz w:val="24"/>
          <w:szCs w:val="24"/>
          <w:rtl/>
          <w:lang w:val="en-US"/>
        </w:rPr>
        <w:t xml:space="preserve"> </w:t>
      </w:r>
      <w:r w:rsidR="00E12F46" w:rsidRPr="00BD029E">
        <w:rPr>
          <w:rFonts w:ascii="Calibri" w:hAnsi="Calibri" w:cs="Calibri"/>
          <w:sz w:val="24"/>
          <w:szCs w:val="24"/>
          <w:rtl/>
          <w:lang w:val="en-US"/>
        </w:rPr>
        <w:t xml:space="preserve">رضایت فردی، و امثالهم همه </w:t>
      </w:r>
      <w:r w:rsidR="006D601A" w:rsidRPr="00BD029E">
        <w:rPr>
          <w:rFonts w:ascii="Calibri" w:hAnsi="Calibri" w:cs="Calibri"/>
          <w:sz w:val="24"/>
          <w:szCs w:val="24"/>
          <w:rtl/>
          <w:lang w:val="en-US"/>
        </w:rPr>
        <w:t>بر</w:t>
      </w:r>
      <w:r w:rsidR="00F3295A" w:rsidRPr="00BD029E">
        <w:rPr>
          <w:rFonts w:ascii="Calibri" w:hAnsi="Calibri" w:cs="Calibri"/>
          <w:sz w:val="24"/>
          <w:szCs w:val="24"/>
          <w:rtl/>
          <w:lang w:val="en-US"/>
        </w:rPr>
        <w:t>آ</w:t>
      </w:r>
      <w:r w:rsidR="006D601A" w:rsidRPr="00BD029E">
        <w:rPr>
          <w:rFonts w:ascii="Calibri" w:hAnsi="Calibri" w:cs="Calibri"/>
          <w:sz w:val="24"/>
          <w:szCs w:val="24"/>
          <w:rtl/>
          <w:lang w:val="en-US"/>
        </w:rPr>
        <w:t>یند ظهور</w:t>
      </w:r>
      <w:r w:rsidR="00B70FE8" w:rsidRPr="00BD029E">
        <w:rPr>
          <w:rFonts w:ascii="Calibri" w:hAnsi="Calibri" w:cs="Calibri"/>
          <w:sz w:val="24"/>
          <w:szCs w:val="24"/>
          <w:rtl/>
          <w:lang w:val="en-US"/>
        </w:rPr>
        <w:t xml:space="preserve"> </w:t>
      </w:r>
      <w:r w:rsidR="006D601A" w:rsidRPr="00BD029E">
        <w:rPr>
          <w:rFonts w:ascii="Calibri" w:hAnsi="Calibri" w:cs="Calibri"/>
          <w:sz w:val="24"/>
          <w:szCs w:val="24"/>
          <w:rtl/>
          <w:lang w:val="en-US"/>
        </w:rPr>
        <w:t xml:space="preserve">هویت مدرن اجتماعی است. </w:t>
      </w:r>
      <w:r w:rsidR="00E12F46" w:rsidRPr="00BD029E">
        <w:rPr>
          <w:rFonts w:ascii="Calibri" w:hAnsi="Calibri" w:cs="Calibri"/>
          <w:sz w:val="24"/>
          <w:szCs w:val="24"/>
          <w:rtl/>
          <w:lang w:val="en-US"/>
        </w:rPr>
        <w:t xml:space="preserve">هویت مدرن نشانه فروریختن موانع </w:t>
      </w:r>
      <w:r w:rsidR="00DA6D43" w:rsidRPr="00BD029E">
        <w:rPr>
          <w:rFonts w:ascii="Calibri" w:hAnsi="Calibri" w:cs="Calibri"/>
          <w:sz w:val="24"/>
          <w:szCs w:val="24"/>
          <w:rtl/>
          <w:lang w:val="en-US"/>
        </w:rPr>
        <w:t>(در</w:t>
      </w:r>
      <w:r w:rsidR="00B70FE8" w:rsidRPr="00BD029E">
        <w:rPr>
          <w:rFonts w:ascii="Calibri" w:hAnsi="Calibri" w:cs="Calibri"/>
          <w:sz w:val="24"/>
          <w:szCs w:val="24"/>
          <w:rtl/>
          <w:lang w:val="en-US"/>
        </w:rPr>
        <w:t xml:space="preserve"> </w:t>
      </w:r>
      <w:r w:rsidR="00DA6D43" w:rsidRPr="00BD029E">
        <w:rPr>
          <w:rFonts w:ascii="Calibri" w:hAnsi="Calibri" w:cs="Calibri"/>
          <w:sz w:val="24"/>
          <w:szCs w:val="24"/>
          <w:rtl/>
          <w:lang w:val="en-US"/>
        </w:rPr>
        <w:t>فکر، اندیشه، وجدان، باور، و</w:t>
      </w:r>
      <w:r w:rsidR="00116112" w:rsidRPr="00BD029E">
        <w:rPr>
          <w:rFonts w:ascii="Calibri" w:hAnsi="Calibri" w:cs="Calibri"/>
          <w:sz w:val="24"/>
          <w:szCs w:val="24"/>
          <w:rtl/>
          <w:lang w:val="en-US"/>
        </w:rPr>
        <w:t xml:space="preserve"> </w:t>
      </w:r>
      <w:r w:rsidR="00DA6D43" w:rsidRPr="00BD029E">
        <w:rPr>
          <w:rFonts w:ascii="Calibri" w:hAnsi="Calibri" w:cs="Calibri"/>
          <w:sz w:val="24"/>
          <w:szCs w:val="24"/>
          <w:rtl/>
          <w:lang w:val="en-US"/>
        </w:rPr>
        <w:t xml:space="preserve">نقشهای اجتماعی) </w:t>
      </w:r>
      <w:r w:rsidR="00E12F46" w:rsidRPr="00BD029E">
        <w:rPr>
          <w:rFonts w:ascii="Calibri" w:hAnsi="Calibri" w:cs="Calibri"/>
          <w:sz w:val="24"/>
          <w:szCs w:val="24"/>
          <w:rtl/>
          <w:lang w:val="en-US"/>
        </w:rPr>
        <w:t>بر</w:t>
      </w:r>
      <w:r w:rsidR="00B70FE8" w:rsidRPr="00BD029E">
        <w:rPr>
          <w:rFonts w:ascii="Calibri" w:hAnsi="Calibri" w:cs="Calibri"/>
          <w:sz w:val="24"/>
          <w:szCs w:val="24"/>
          <w:rtl/>
          <w:lang w:val="en-US"/>
        </w:rPr>
        <w:t xml:space="preserve"> </w:t>
      </w:r>
      <w:r w:rsidR="00E12F46" w:rsidRPr="00BD029E">
        <w:rPr>
          <w:rFonts w:ascii="Calibri" w:hAnsi="Calibri" w:cs="Calibri"/>
          <w:sz w:val="24"/>
          <w:szCs w:val="24"/>
          <w:rtl/>
          <w:lang w:val="en-US"/>
        </w:rPr>
        <w:t>سر</w:t>
      </w:r>
      <w:r w:rsidR="00B70FE8" w:rsidRPr="00BD029E">
        <w:rPr>
          <w:rFonts w:ascii="Calibri" w:hAnsi="Calibri" w:cs="Calibri"/>
          <w:sz w:val="24"/>
          <w:szCs w:val="24"/>
          <w:rtl/>
          <w:lang w:val="en-US"/>
        </w:rPr>
        <w:t xml:space="preserve"> </w:t>
      </w:r>
      <w:r w:rsidR="00E12F46" w:rsidRPr="00BD029E">
        <w:rPr>
          <w:rFonts w:ascii="Calibri" w:hAnsi="Calibri" w:cs="Calibri"/>
          <w:sz w:val="24"/>
          <w:szCs w:val="24"/>
          <w:rtl/>
          <w:lang w:val="en-US"/>
        </w:rPr>
        <w:t xml:space="preserve">راه توسعه یافتگی و شکوفایی انسانی است. </w:t>
      </w:r>
    </w:p>
    <w:p w14:paraId="6BB5CF6F" w14:textId="5C0EE33A" w:rsidR="00276667" w:rsidRPr="00BD029E" w:rsidRDefault="006D601A" w:rsidP="004A0796">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 xml:space="preserve">نهضت </w:t>
      </w:r>
      <w:r w:rsidR="00B70FE8" w:rsidRPr="00BD029E">
        <w:rPr>
          <w:rFonts w:ascii="Calibri" w:hAnsi="Calibri" w:cs="Calibri"/>
          <w:sz w:val="24"/>
          <w:szCs w:val="24"/>
          <w:rtl/>
          <w:lang w:val="en-US"/>
        </w:rPr>
        <w:t>اصلاحات</w:t>
      </w:r>
      <w:r w:rsidRPr="00BD029E">
        <w:rPr>
          <w:rFonts w:ascii="Calibri" w:hAnsi="Calibri" w:cs="Calibri"/>
          <w:sz w:val="24"/>
          <w:szCs w:val="24"/>
          <w:rtl/>
          <w:lang w:val="en-US"/>
        </w:rPr>
        <w:t xml:space="preserve"> در</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کلیسا ب</w:t>
      </w:r>
      <w:r w:rsidR="00B70FE8" w:rsidRPr="00BD029E">
        <w:rPr>
          <w:rFonts w:ascii="Calibri" w:hAnsi="Calibri" w:cs="Calibri"/>
          <w:sz w:val="24"/>
          <w:szCs w:val="24"/>
          <w:rtl/>
          <w:lang w:val="en-US"/>
        </w:rPr>
        <w:t xml:space="preserve">ه </w:t>
      </w:r>
      <w:r w:rsidRPr="00BD029E">
        <w:rPr>
          <w:rFonts w:ascii="Calibri" w:hAnsi="Calibri" w:cs="Calibri"/>
          <w:sz w:val="24"/>
          <w:szCs w:val="24"/>
          <w:rtl/>
          <w:lang w:val="en-US"/>
        </w:rPr>
        <w:t>عنوان نقطه شروع دوران مدرن است</w:t>
      </w:r>
      <w:r w:rsidR="00E12F46" w:rsidRPr="00BD029E">
        <w:rPr>
          <w:rFonts w:ascii="Calibri" w:hAnsi="Calibri" w:cs="Calibri"/>
          <w:sz w:val="24"/>
          <w:szCs w:val="24"/>
          <w:rtl/>
          <w:lang w:val="en-US"/>
        </w:rPr>
        <w:t xml:space="preserve"> چرا که مبارزه ای را برای انکار</w:t>
      </w:r>
      <w:r w:rsidR="00B70FE8" w:rsidRPr="00BD029E">
        <w:rPr>
          <w:rFonts w:ascii="Calibri" w:hAnsi="Calibri" w:cs="Calibri"/>
          <w:sz w:val="24"/>
          <w:szCs w:val="24"/>
          <w:rtl/>
          <w:lang w:val="en-US"/>
        </w:rPr>
        <w:t xml:space="preserve"> </w:t>
      </w:r>
      <w:r w:rsidR="00E12F46" w:rsidRPr="00BD029E">
        <w:rPr>
          <w:rFonts w:ascii="Calibri" w:hAnsi="Calibri" w:cs="Calibri"/>
          <w:sz w:val="24"/>
          <w:szCs w:val="24"/>
          <w:rtl/>
          <w:lang w:val="en-US"/>
        </w:rPr>
        <w:t xml:space="preserve">نقش واسطه گری طبقه روحانیت میان </w:t>
      </w:r>
      <w:r w:rsidR="00DA6D43" w:rsidRPr="00BD029E">
        <w:rPr>
          <w:rFonts w:ascii="Calibri" w:hAnsi="Calibri" w:cs="Calibri"/>
          <w:sz w:val="24"/>
          <w:szCs w:val="24"/>
          <w:rtl/>
          <w:lang w:val="en-US"/>
        </w:rPr>
        <w:t>عالم ناسوت</w:t>
      </w:r>
      <w:r w:rsidR="00E12F46" w:rsidRPr="00BD029E">
        <w:rPr>
          <w:rFonts w:ascii="Calibri" w:hAnsi="Calibri" w:cs="Calibri"/>
          <w:sz w:val="24"/>
          <w:szCs w:val="24"/>
          <w:rtl/>
          <w:lang w:val="en-US"/>
        </w:rPr>
        <w:t xml:space="preserve"> و</w:t>
      </w:r>
      <w:r w:rsidR="00116112" w:rsidRPr="00BD029E">
        <w:rPr>
          <w:rFonts w:ascii="Calibri" w:hAnsi="Calibri" w:cs="Calibri"/>
          <w:sz w:val="24"/>
          <w:szCs w:val="24"/>
          <w:rtl/>
          <w:lang w:val="en-US"/>
        </w:rPr>
        <w:t xml:space="preserve"> </w:t>
      </w:r>
      <w:r w:rsidR="00DA6D43" w:rsidRPr="00BD029E">
        <w:rPr>
          <w:rFonts w:ascii="Calibri" w:hAnsi="Calibri" w:cs="Calibri"/>
          <w:sz w:val="24"/>
          <w:szCs w:val="24"/>
          <w:rtl/>
          <w:lang w:val="en-US"/>
        </w:rPr>
        <w:t>لاهوت</w:t>
      </w:r>
      <w:r w:rsidR="00E12F46" w:rsidRPr="00BD029E">
        <w:rPr>
          <w:rFonts w:ascii="Calibri" w:hAnsi="Calibri" w:cs="Calibri"/>
          <w:sz w:val="24"/>
          <w:szCs w:val="24"/>
          <w:rtl/>
          <w:lang w:val="en-US"/>
        </w:rPr>
        <w:t xml:space="preserve"> آغاز کرد. </w:t>
      </w:r>
      <w:r w:rsidR="00A238B0" w:rsidRPr="00BD029E">
        <w:rPr>
          <w:rFonts w:ascii="Calibri" w:hAnsi="Calibri" w:cs="Calibri"/>
          <w:sz w:val="24"/>
          <w:szCs w:val="24"/>
          <w:rtl/>
          <w:lang w:val="en-US"/>
        </w:rPr>
        <w:t xml:space="preserve">براساس </w:t>
      </w:r>
      <w:r w:rsidR="00EE5757" w:rsidRPr="00BD029E">
        <w:rPr>
          <w:rFonts w:ascii="Calibri" w:hAnsi="Calibri" w:cs="Calibri"/>
          <w:sz w:val="24"/>
          <w:szCs w:val="24"/>
          <w:rtl/>
          <w:lang w:val="en-US"/>
        </w:rPr>
        <w:t>آیین کفاره و طلب عفو و</w:t>
      </w:r>
      <w:r w:rsidR="00B70FE8" w:rsidRPr="00BD029E">
        <w:rPr>
          <w:rFonts w:ascii="Calibri" w:hAnsi="Calibri" w:cs="Calibri"/>
          <w:sz w:val="24"/>
          <w:szCs w:val="24"/>
          <w:rtl/>
          <w:lang w:val="en-US"/>
        </w:rPr>
        <w:t xml:space="preserve"> </w:t>
      </w:r>
      <w:r w:rsidR="00EE5757" w:rsidRPr="00BD029E">
        <w:rPr>
          <w:rFonts w:ascii="Calibri" w:hAnsi="Calibri" w:cs="Calibri"/>
          <w:sz w:val="24"/>
          <w:szCs w:val="24"/>
          <w:rtl/>
          <w:lang w:val="en-US"/>
        </w:rPr>
        <w:t>سپس غسل تعمید که اهمیت مرکزی در</w:t>
      </w:r>
      <w:r w:rsidR="00B70FE8" w:rsidRPr="00BD029E">
        <w:rPr>
          <w:rFonts w:ascii="Calibri" w:hAnsi="Calibri" w:cs="Calibri"/>
          <w:sz w:val="24"/>
          <w:szCs w:val="24"/>
          <w:rtl/>
          <w:lang w:val="en-US"/>
        </w:rPr>
        <w:t xml:space="preserve"> </w:t>
      </w:r>
      <w:r w:rsidR="00EE5757" w:rsidRPr="00BD029E">
        <w:rPr>
          <w:rFonts w:ascii="Calibri" w:hAnsi="Calibri" w:cs="Calibri"/>
          <w:sz w:val="24"/>
          <w:szCs w:val="24"/>
          <w:rtl/>
          <w:lang w:val="en-US"/>
        </w:rPr>
        <w:t>سازمان کلیسایی اواخر قرون وسطی داشتند، انسانها از</w:t>
      </w:r>
      <w:r w:rsidR="00B70FE8" w:rsidRPr="00BD029E">
        <w:rPr>
          <w:rFonts w:ascii="Calibri" w:hAnsi="Calibri" w:cs="Calibri"/>
          <w:sz w:val="24"/>
          <w:szCs w:val="24"/>
          <w:rtl/>
          <w:lang w:val="en-US"/>
        </w:rPr>
        <w:t xml:space="preserve"> </w:t>
      </w:r>
      <w:r w:rsidR="00EE5757" w:rsidRPr="00BD029E">
        <w:rPr>
          <w:rFonts w:ascii="Calibri" w:hAnsi="Calibri" w:cs="Calibri"/>
          <w:sz w:val="24"/>
          <w:szCs w:val="24"/>
          <w:rtl/>
          <w:lang w:val="en-US"/>
        </w:rPr>
        <w:t>بدو تولد آلوده با گناه ذاتی هستند چرا که آنان این گناه را از والدین اولیه خود یعنی آدم و حوا به ارث می برند. برای رهاسازی روح آنها کلیسا نقش راهنمایی و واسطه گری را ایفا می نماید.</w:t>
      </w:r>
      <w:r w:rsidR="00276667" w:rsidRPr="00BD029E">
        <w:rPr>
          <w:rFonts w:ascii="Calibri" w:hAnsi="Calibri" w:cs="Calibri"/>
          <w:sz w:val="24"/>
          <w:szCs w:val="24"/>
          <w:rtl/>
          <w:lang w:val="en-US"/>
        </w:rPr>
        <w:t xml:space="preserve"> این نقش از طریق آیین تواب سازی که شامل پشیمانی از گناه به واسطه دوری از خدا، اعتراف، و پذیرش آیین تنبیهی بود</w:t>
      </w:r>
      <w:r w:rsidR="000950BE" w:rsidRPr="00BD029E">
        <w:rPr>
          <w:rFonts w:ascii="Calibri" w:hAnsi="Calibri" w:cs="Calibri"/>
          <w:sz w:val="24"/>
          <w:szCs w:val="24"/>
          <w:rtl/>
          <w:lang w:val="en-US"/>
        </w:rPr>
        <w:t xml:space="preserve"> که نسبت به درجه گناه از سوی کشیش تعیین می شد</w:t>
      </w:r>
      <w:r w:rsidR="00276667" w:rsidRPr="00BD029E">
        <w:rPr>
          <w:rFonts w:ascii="Calibri" w:hAnsi="Calibri" w:cs="Calibri"/>
          <w:sz w:val="24"/>
          <w:szCs w:val="24"/>
          <w:rtl/>
          <w:lang w:val="en-US"/>
        </w:rPr>
        <w:t>.</w:t>
      </w:r>
      <w:r w:rsidR="00276667" w:rsidRPr="00BD029E">
        <w:rPr>
          <w:rStyle w:val="FootnoteReference"/>
          <w:rFonts w:ascii="Calibri" w:hAnsi="Calibri" w:cs="Calibri"/>
          <w:sz w:val="24"/>
          <w:szCs w:val="24"/>
          <w:rtl/>
          <w:lang w:val="en-US"/>
        </w:rPr>
        <w:footnoteReference w:id="16"/>
      </w:r>
      <w:r w:rsidR="00276667" w:rsidRPr="00BD029E">
        <w:rPr>
          <w:rFonts w:ascii="Calibri" w:hAnsi="Calibri" w:cs="Calibri"/>
          <w:sz w:val="24"/>
          <w:szCs w:val="24"/>
          <w:rtl/>
          <w:lang w:val="en-US"/>
        </w:rPr>
        <w:t xml:space="preserve"> با این آیین مردم می توانستند از گناه اولیه فارغ شده به عالم مومنان وارد شوند. نهضت </w:t>
      </w:r>
      <w:r w:rsidR="00B70FE8" w:rsidRPr="00BD029E">
        <w:rPr>
          <w:rFonts w:ascii="Calibri" w:hAnsi="Calibri" w:cs="Calibri"/>
          <w:sz w:val="24"/>
          <w:szCs w:val="24"/>
          <w:rtl/>
          <w:lang w:val="en-US"/>
        </w:rPr>
        <w:t>اصلاحات</w:t>
      </w:r>
      <w:r w:rsidR="00276667" w:rsidRPr="00BD029E">
        <w:rPr>
          <w:rFonts w:ascii="Calibri" w:hAnsi="Calibri" w:cs="Calibri"/>
          <w:sz w:val="24"/>
          <w:szCs w:val="24"/>
          <w:rtl/>
          <w:lang w:val="en-US"/>
        </w:rPr>
        <w:t xml:space="preserve"> همین جنبه کاسبکارانه کلیسای کاتولیک به به چالش کشیده و راه را برای رهایی سازی در ذهن و باور و اندیشه مردم باز</w:t>
      </w:r>
      <w:r w:rsidR="00B70FE8" w:rsidRPr="00BD029E">
        <w:rPr>
          <w:rFonts w:ascii="Calibri" w:hAnsi="Calibri" w:cs="Calibri"/>
          <w:sz w:val="24"/>
          <w:szCs w:val="24"/>
          <w:rtl/>
          <w:lang w:val="en-US"/>
        </w:rPr>
        <w:t xml:space="preserve"> </w:t>
      </w:r>
      <w:r w:rsidR="00276667" w:rsidRPr="00BD029E">
        <w:rPr>
          <w:rFonts w:ascii="Calibri" w:hAnsi="Calibri" w:cs="Calibri"/>
          <w:sz w:val="24"/>
          <w:szCs w:val="24"/>
          <w:rtl/>
          <w:lang w:val="en-US"/>
        </w:rPr>
        <w:t>کرد.</w:t>
      </w:r>
    </w:p>
    <w:p w14:paraId="7738E99E" w14:textId="2378A91D" w:rsidR="00365CBA" w:rsidRPr="00BD029E" w:rsidRDefault="00AA18EB" w:rsidP="004A0796">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با رهاسازی انسان از</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جمود فکری که هویت روحانی او را به بند کشیده بود، راه برای ادراک عینی و بازیگری اجتماعی، یا به عبارت دیگر</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شکل گیری هویت اجتماعی او</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هموار شد. عمده فلاسفه عصر مدرن با توضیح ابعاد پیچیده تر</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مفهوم هویت، آنرا با مفهوم آزادی و </w:t>
      </w:r>
      <w:r w:rsidR="00B70FE8" w:rsidRPr="00BD029E">
        <w:rPr>
          <w:rFonts w:ascii="Calibri" w:hAnsi="Calibri" w:cs="Calibri"/>
          <w:sz w:val="24"/>
          <w:szCs w:val="24"/>
          <w:rtl/>
          <w:lang w:val="en-US"/>
        </w:rPr>
        <w:t>پیامدهای</w:t>
      </w:r>
      <w:r w:rsidRPr="00BD029E">
        <w:rPr>
          <w:rFonts w:ascii="Calibri" w:hAnsi="Calibri" w:cs="Calibri"/>
          <w:sz w:val="24"/>
          <w:szCs w:val="24"/>
          <w:rtl/>
          <w:lang w:val="en-US"/>
        </w:rPr>
        <w:t xml:space="preserve"> آن </w:t>
      </w:r>
      <w:r w:rsidR="00820057" w:rsidRPr="00BD029E">
        <w:rPr>
          <w:rFonts w:ascii="Calibri" w:hAnsi="Calibri" w:cs="Calibri"/>
          <w:sz w:val="24"/>
          <w:szCs w:val="24"/>
          <w:rtl/>
          <w:lang w:val="en-US"/>
        </w:rPr>
        <w:t xml:space="preserve">شامل برابری و سکولاریزم </w:t>
      </w:r>
      <w:r w:rsidRPr="00BD029E">
        <w:rPr>
          <w:rFonts w:ascii="Calibri" w:hAnsi="Calibri" w:cs="Calibri"/>
          <w:sz w:val="24"/>
          <w:szCs w:val="24"/>
          <w:rtl/>
          <w:lang w:val="en-US"/>
        </w:rPr>
        <w:t>نزدیک ساختند. جان لاک</w:t>
      </w:r>
      <w:r w:rsidR="009374FA" w:rsidRPr="00BD029E">
        <w:rPr>
          <w:rFonts w:ascii="Calibri" w:hAnsi="Calibri" w:cs="Calibri"/>
          <w:sz w:val="24"/>
          <w:szCs w:val="24"/>
          <w:rtl/>
          <w:lang w:val="en-US"/>
        </w:rPr>
        <w:t xml:space="preserve"> با دریافت اهمیت عبور</w:t>
      </w:r>
      <w:r w:rsidR="00AC7E3B" w:rsidRPr="00BD029E">
        <w:rPr>
          <w:rFonts w:ascii="Calibri" w:hAnsi="Calibri" w:cs="Calibri"/>
          <w:sz w:val="24"/>
          <w:szCs w:val="24"/>
          <w:rtl/>
          <w:lang w:val="en-US"/>
        </w:rPr>
        <w:t xml:space="preserve"> </w:t>
      </w:r>
      <w:r w:rsidR="009374FA" w:rsidRPr="00BD029E">
        <w:rPr>
          <w:rFonts w:ascii="Calibri" w:hAnsi="Calibri" w:cs="Calibri"/>
          <w:sz w:val="24"/>
          <w:szCs w:val="24"/>
          <w:rtl/>
          <w:lang w:val="en-US"/>
        </w:rPr>
        <w:t>از</w:t>
      </w:r>
      <w:r w:rsidR="00AC7E3B" w:rsidRPr="00BD029E">
        <w:rPr>
          <w:rFonts w:ascii="Calibri" w:hAnsi="Calibri" w:cs="Calibri"/>
          <w:sz w:val="24"/>
          <w:szCs w:val="24"/>
          <w:rtl/>
          <w:lang w:val="en-US"/>
        </w:rPr>
        <w:t xml:space="preserve"> </w:t>
      </w:r>
      <w:r w:rsidR="009374FA" w:rsidRPr="00BD029E">
        <w:rPr>
          <w:rFonts w:ascii="Calibri" w:hAnsi="Calibri" w:cs="Calibri"/>
          <w:sz w:val="24"/>
          <w:szCs w:val="24"/>
          <w:rtl/>
          <w:lang w:val="en-US"/>
        </w:rPr>
        <w:t xml:space="preserve">پرسش </w:t>
      </w:r>
      <w:r w:rsidR="00566F07" w:rsidRPr="00BD029E">
        <w:rPr>
          <w:rFonts w:ascii="Calibri" w:hAnsi="Calibri" w:cs="Calibri"/>
          <w:sz w:val="24"/>
          <w:szCs w:val="24"/>
          <w:rtl/>
          <w:lang w:val="en-US"/>
        </w:rPr>
        <w:t>عبودیت</w:t>
      </w:r>
      <w:r w:rsidR="009374FA" w:rsidRPr="00BD029E">
        <w:rPr>
          <w:rFonts w:ascii="Calibri" w:hAnsi="Calibri" w:cs="Calibri"/>
          <w:sz w:val="24"/>
          <w:szCs w:val="24"/>
          <w:rtl/>
          <w:lang w:val="en-US"/>
        </w:rPr>
        <w:t xml:space="preserve"> مطلق </w:t>
      </w:r>
      <w:r w:rsidR="003619BB" w:rsidRPr="00BD029E">
        <w:rPr>
          <w:rFonts w:ascii="Calibri" w:hAnsi="Calibri" w:cs="Calibri"/>
          <w:sz w:val="24"/>
          <w:szCs w:val="24"/>
          <w:rtl/>
          <w:lang w:val="en-US"/>
        </w:rPr>
        <w:t>براساس</w:t>
      </w:r>
      <w:r w:rsidR="009374FA" w:rsidRPr="00BD029E">
        <w:rPr>
          <w:rFonts w:ascii="Calibri" w:hAnsi="Calibri" w:cs="Calibri"/>
          <w:sz w:val="24"/>
          <w:szCs w:val="24"/>
          <w:rtl/>
          <w:lang w:val="en-US"/>
        </w:rPr>
        <w:t xml:space="preserve"> آیین کلیسایی به سوی عقلایی ساختن و روشنگری باورهای مذهبی</w:t>
      </w:r>
      <w:r w:rsidR="003619BB" w:rsidRPr="00BD029E">
        <w:rPr>
          <w:rFonts w:ascii="Calibri" w:hAnsi="Calibri" w:cs="Calibri"/>
          <w:sz w:val="24"/>
          <w:szCs w:val="24"/>
          <w:rtl/>
          <w:lang w:val="en-US"/>
        </w:rPr>
        <w:t>، بسیاری از</w:t>
      </w:r>
      <w:r w:rsidR="00AC7E3B" w:rsidRPr="00BD029E">
        <w:rPr>
          <w:rFonts w:ascii="Calibri" w:hAnsi="Calibri" w:cs="Calibri"/>
          <w:sz w:val="24"/>
          <w:szCs w:val="24"/>
          <w:rtl/>
          <w:lang w:val="en-US"/>
        </w:rPr>
        <w:t xml:space="preserve"> </w:t>
      </w:r>
      <w:r w:rsidR="003619BB" w:rsidRPr="00BD029E">
        <w:rPr>
          <w:rFonts w:ascii="Calibri" w:hAnsi="Calibri" w:cs="Calibri"/>
          <w:sz w:val="24"/>
          <w:szCs w:val="24"/>
          <w:rtl/>
          <w:lang w:val="en-US"/>
        </w:rPr>
        <w:t>موانع رشد و شکوفایی انسانی از سرراه برداشته و</w:t>
      </w:r>
      <w:r w:rsidR="00AC7E3B" w:rsidRPr="00BD029E">
        <w:rPr>
          <w:rFonts w:ascii="Calibri" w:hAnsi="Calibri" w:cs="Calibri"/>
          <w:sz w:val="24"/>
          <w:szCs w:val="24"/>
          <w:rtl/>
          <w:lang w:val="en-US"/>
        </w:rPr>
        <w:t xml:space="preserve"> </w:t>
      </w:r>
      <w:r w:rsidR="003619BB" w:rsidRPr="00BD029E">
        <w:rPr>
          <w:rFonts w:ascii="Calibri" w:hAnsi="Calibri" w:cs="Calibri"/>
          <w:sz w:val="24"/>
          <w:szCs w:val="24"/>
          <w:rtl/>
          <w:lang w:val="en-US"/>
        </w:rPr>
        <w:t>مسیر اندیشه ها</w:t>
      </w:r>
      <w:r w:rsidR="00AC7E3B" w:rsidRPr="00BD029E">
        <w:rPr>
          <w:rFonts w:ascii="Calibri" w:hAnsi="Calibri" w:cs="Calibri"/>
          <w:sz w:val="24"/>
          <w:szCs w:val="24"/>
          <w:rtl/>
          <w:lang w:val="en-US"/>
        </w:rPr>
        <w:t xml:space="preserve"> </w:t>
      </w:r>
      <w:r w:rsidR="003619BB" w:rsidRPr="00BD029E">
        <w:rPr>
          <w:rFonts w:ascii="Calibri" w:hAnsi="Calibri" w:cs="Calibri"/>
          <w:sz w:val="24"/>
          <w:szCs w:val="24"/>
          <w:rtl/>
          <w:lang w:val="en-US"/>
        </w:rPr>
        <w:t>را به سوی تثبیت مفهوم ه</w:t>
      </w:r>
      <w:r w:rsidR="00AC7E3B" w:rsidRPr="00BD029E">
        <w:rPr>
          <w:rFonts w:ascii="Calibri" w:hAnsi="Calibri" w:cs="Calibri"/>
          <w:sz w:val="24"/>
          <w:szCs w:val="24"/>
          <w:rtl/>
          <w:lang w:val="en-US"/>
        </w:rPr>
        <w:t>و</w:t>
      </w:r>
      <w:r w:rsidR="003619BB" w:rsidRPr="00BD029E">
        <w:rPr>
          <w:rFonts w:ascii="Calibri" w:hAnsi="Calibri" w:cs="Calibri"/>
          <w:sz w:val="24"/>
          <w:szCs w:val="24"/>
          <w:rtl/>
          <w:lang w:val="en-US"/>
        </w:rPr>
        <w:t>یت مدرن در</w:t>
      </w:r>
      <w:r w:rsidR="00AC7E3B" w:rsidRPr="00BD029E">
        <w:rPr>
          <w:rFonts w:ascii="Calibri" w:hAnsi="Calibri" w:cs="Calibri"/>
          <w:sz w:val="24"/>
          <w:szCs w:val="24"/>
          <w:rtl/>
          <w:lang w:val="en-US"/>
        </w:rPr>
        <w:t xml:space="preserve"> </w:t>
      </w:r>
      <w:r w:rsidR="003619BB" w:rsidRPr="00BD029E">
        <w:rPr>
          <w:rFonts w:ascii="Calibri" w:hAnsi="Calibri" w:cs="Calibri"/>
          <w:sz w:val="24"/>
          <w:szCs w:val="24"/>
          <w:rtl/>
          <w:lang w:val="en-US"/>
        </w:rPr>
        <w:t xml:space="preserve">برخورداری از موهبت </w:t>
      </w:r>
      <w:r w:rsidR="00753DB0" w:rsidRPr="00BD029E">
        <w:rPr>
          <w:rFonts w:ascii="Calibri" w:hAnsi="Calibri" w:cs="Calibri"/>
          <w:sz w:val="24"/>
          <w:szCs w:val="24"/>
          <w:rtl/>
          <w:lang w:val="en-US"/>
        </w:rPr>
        <w:t>آ</w:t>
      </w:r>
      <w:r w:rsidR="003619BB" w:rsidRPr="00BD029E">
        <w:rPr>
          <w:rFonts w:ascii="Calibri" w:hAnsi="Calibri" w:cs="Calibri"/>
          <w:sz w:val="24"/>
          <w:szCs w:val="24"/>
          <w:rtl/>
          <w:lang w:val="en-US"/>
        </w:rPr>
        <w:t xml:space="preserve">زادی انسانی هدایت کرد. </w:t>
      </w:r>
      <w:r w:rsidR="00753DB0" w:rsidRPr="00BD029E">
        <w:rPr>
          <w:rFonts w:ascii="Calibri" w:hAnsi="Calibri" w:cs="Calibri"/>
          <w:sz w:val="24"/>
          <w:szCs w:val="24"/>
          <w:rtl/>
          <w:lang w:val="en-US"/>
        </w:rPr>
        <w:t>در</w:t>
      </w:r>
      <w:r w:rsidR="00AC7E3B" w:rsidRPr="00BD029E">
        <w:rPr>
          <w:rFonts w:ascii="Calibri" w:hAnsi="Calibri" w:cs="Calibri"/>
          <w:sz w:val="24"/>
          <w:szCs w:val="24"/>
          <w:rtl/>
          <w:lang w:val="en-US"/>
        </w:rPr>
        <w:t xml:space="preserve"> </w:t>
      </w:r>
      <w:r w:rsidR="00753DB0" w:rsidRPr="00BD029E">
        <w:rPr>
          <w:rFonts w:ascii="Calibri" w:hAnsi="Calibri" w:cs="Calibri"/>
          <w:sz w:val="24"/>
          <w:szCs w:val="24"/>
          <w:rtl/>
          <w:lang w:val="en-US"/>
        </w:rPr>
        <w:t>جریان اینگونه تحولات در</w:t>
      </w:r>
      <w:r w:rsidR="00AC7E3B" w:rsidRPr="00BD029E">
        <w:rPr>
          <w:rFonts w:ascii="Calibri" w:hAnsi="Calibri" w:cs="Calibri"/>
          <w:sz w:val="24"/>
          <w:szCs w:val="24"/>
          <w:rtl/>
          <w:lang w:val="en-US"/>
        </w:rPr>
        <w:t xml:space="preserve"> </w:t>
      </w:r>
      <w:r w:rsidR="00753DB0" w:rsidRPr="00BD029E">
        <w:rPr>
          <w:rFonts w:ascii="Calibri" w:hAnsi="Calibri" w:cs="Calibri"/>
          <w:sz w:val="24"/>
          <w:szCs w:val="24"/>
          <w:rtl/>
          <w:lang w:val="en-US"/>
        </w:rPr>
        <w:t xml:space="preserve">عرصه </w:t>
      </w:r>
      <w:r w:rsidR="009374FA" w:rsidRPr="00BD029E">
        <w:rPr>
          <w:rFonts w:ascii="Calibri" w:hAnsi="Calibri" w:cs="Calibri"/>
          <w:sz w:val="24"/>
          <w:szCs w:val="24"/>
          <w:rtl/>
          <w:lang w:val="en-US"/>
        </w:rPr>
        <w:t xml:space="preserve"> </w:t>
      </w:r>
      <w:r w:rsidR="00753DB0" w:rsidRPr="00BD029E">
        <w:rPr>
          <w:rFonts w:ascii="Calibri" w:hAnsi="Calibri" w:cs="Calibri"/>
          <w:sz w:val="24"/>
          <w:szCs w:val="24"/>
          <w:rtl/>
          <w:lang w:val="en-US"/>
        </w:rPr>
        <w:t>اندیشه، مفهوم خداباوری با انسان باوری و آزادی اندیشه از طریق عقلانیت مستقل پیوند برقرار کرد. لاک در رساله اول درخصوص دولت، با به چالش کشیدن مفهوم پدرسالاری پادشاه به نیابت از سوی خدا</w:t>
      </w:r>
      <w:r w:rsidR="00BA2761" w:rsidRPr="00BD029E">
        <w:rPr>
          <w:rFonts w:ascii="Calibri" w:hAnsi="Calibri" w:cs="Calibri"/>
          <w:sz w:val="24"/>
          <w:szCs w:val="24"/>
          <w:rtl/>
          <w:lang w:val="en-US"/>
        </w:rPr>
        <w:t xml:space="preserve"> برای رستگاری تابعان</w:t>
      </w:r>
      <w:r w:rsidR="00753DB0" w:rsidRPr="00BD029E">
        <w:rPr>
          <w:rFonts w:ascii="Calibri" w:hAnsi="Calibri" w:cs="Calibri"/>
          <w:sz w:val="24"/>
          <w:szCs w:val="24"/>
          <w:rtl/>
          <w:lang w:val="en-US"/>
        </w:rPr>
        <w:t>، استدلال کرد که طبق قوانین الهی هر</w:t>
      </w:r>
      <w:r w:rsidR="00AC7E3B" w:rsidRPr="00BD029E">
        <w:rPr>
          <w:rFonts w:ascii="Calibri" w:hAnsi="Calibri" w:cs="Calibri"/>
          <w:sz w:val="24"/>
          <w:szCs w:val="24"/>
          <w:rtl/>
          <w:lang w:val="en-US"/>
        </w:rPr>
        <w:t xml:space="preserve"> </w:t>
      </w:r>
      <w:r w:rsidR="00753DB0" w:rsidRPr="00BD029E">
        <w:rPr>
          <w:rFonts w:ascii="Calibri" w:hAnsi="Calibri" w:cs="Calibri"/>
          <w:sz w:val="24"/>
          <w:szCs w:val="24"/>
          <w:rtl/>
          <w:lang w:val="en-US"/>
        </w:rPr>
        <w:t>فرد انسانی ظرفیت مدیریت امور</w:t>
      </w:r>
      <w:r w:rsidR="00AC7E3B" w:rsidRPr="00BD029E">
        <w:rPr>
          <w:rFonts w:ascii="Calibri" w:hAnsi="Calibri" w:cs="Calibri"/>
          <w:sz w:val="24"/>
          <w:szCs w:val="24"/>
          <w:rtl/>
          <w:lang w:val="en-US"/>
        </w:rPr>
        <w:t xml:space="preserve"> </w:t>
      </w:r>
      <w:r w:rsidR="00753DB0" w:rsidRPr="00BD029E">
        <w:rPr>
          <w:rFonts w:ascii="Calibri" w:hAnsi="Calibri" w:cs="Calibri"/>
          <w:sz w:val="24"/>
          <w:szCs w:val="24"/>
          <w:rtl/>
          <w:lang w:val="en-US"/>
        </w:rPr>
        <w:t>خود را دارد</w:t>
      </w:r>
      <w:r w:rsidR="000A5EE8" w:rsidRPr="00BD029E">
        <w:rPr>
          <w:rFonts w:ascii="Calibri" w:hAnsi="Calibri" w:cs="Calibri"/>
          <w:sz w:val="24"/>
          <w:szCs w:val="24"/>
          <w:rtl/>
          <w:lang w:val="en-US"/>
        </w:rPr>
        <w:t xml:space="preserve"> (لاک،۱۹٦٠، ۱۹٣)</w:t>
      </w:r>
      <w:r w:rsidR="00753DB0" w:rsidRPr="00BD029E">
        <w:rPr>
          <w:rFonts w:ascii="Calibri" w:hAnsi="Calibri" w:cs="Calibri"/>
          <w:sz w:val="24"/>
          <w:szCs w:val="24"/>
          <w:rtl/>
          <w:lang w:val="en-US"/>
        </w:rPr>
        <w:t>.</w:t>
      </w:r>
      <w:r w:rsidR="00753DB0" w:rsidRPr="00BD029E">
        <w:rPr>
          <w:rStyle w:val="FootnoteReference"/>
          <w:rFonts w:ascii="Calibri" w:hAnsi="Calibri" w:cs="Calibri"/>
          <w:sz w:val="24"/>
          <w:szCs w:val="24"/>
          <w:rtl/>
          <w:lang w:val="en-US"/>
        </w:rPr>
        <w:footnoteReference w:id="17"/>
      </w:r>
      <w:r w:rsidR="00753DB0" w:rsidRPr="00BD029E">
        <w:rPr>
          <w:rFonts w:ascii="Calibri" w:hAnsi="Calibri" w:cs="Calibri"/>
          <w:sz w:val="24"/>
          <w:szCs w:val="24"/>
          <w:rtl/>
          <w:lang w:val="en-US"/>
        </w:rPr>
        <w:t xml:space="preserve"> </w:t>
      </w:r>
      <w:r w:rsidR="00BA2761" w:rsidRPr="00BD029E">
        <w:rPr>
          <w:rFonts w:ascii="Calibri" w:hAnsi="Calibri" w:cs="Calibri"/>
          <w:sz w:val="24"/>
          <w:szCs w:val="24"/>
          <w:rtl/>
          <w:lang w:val="en-US"/>
        </w:rPr>
        <w:t xml:space="preserve">این ظرفیت فقط بواسطه </w:t>
      </w:r>
      <w:r w:rsidR="00AD519B" w:rsidRPr="00BD029E">
        <w:rPr>
          <w:rFonts w:ascii="Calibri" w:hAnsi="Calibri" w:cs="Calibri"/>
          <w:sz w:val="24"/>
          <w:szCs w:val="24"/>
          <w:rtl/>
          <w:lang w:val="en-US"/>
        </w:rPr>
        <w:t xml:space="preserve">شرایط </w:t>
      </w:r>
      <w:r w:rsidR="00BA2761" w:rsidRPr="00BD029E">
        <w:rPr>
          <w:rFonts w:ascii="Calibri" w:hAnsi="Calibri" w:cs="Calibri"/>
          <w:sz w:val="24"/>
          <w:szCs w:val="24"/>
          <w:rtl/>
          <w:lang w:val="en-US"/>
        </w:rPr>
        <w:t>برخورداری از آزادی های مدنی و</w:t>
      </w:r>
      <w:r w:rsidR="00AC7E3B" w:rsidRPr="00BD029E">
        <w:rPr>
          <w:rFonts w:ascii="Calibri" w:hAnsi="Calibri" w:cs="Calibri"/>
          <w:sz w:val="24"/>
          <w:szCs w:val="24"/>
          <w:rtl/>
          <w:lang w:val="en-US"/>
        </w:rPr>
        <w:t xml:space="preserve"> </w:t>
      </w:r>
      <w:r w:rsidR="00BA2761" w:rsidRPr="00BD029E">
        <w:rPr>
          <w:rFonts w:ascii="Calibri" w:hAnsi="Calibri" w:cs="Calibri"/>
          <w:sz w:val="24"/>
          <w:szCs w:val="24"/>
          <w:rtl/>
          <w:lang w:val="en-US"/>
        </w:rPr>
        <w:t>سیاسی به شرط عدم ایجاد ضرر و آسیب به دیگران امکان پذیر است</w:t>
      </w:r>
      <w:r w:rsidR="00AD519B" w:rsidRPr="00BD029E">
        <w:rPr>
          <w:rFonts w:ascii="Calibri" w:hAnsi="Calibri" w:cs="Calibri"/>
          <w:sz w:val="24"/>
          <w:szCs w:val="24"/>
          <w:rtl/>
          <w:lang w:val="en-US"/>
        </w:rPr>
        <w:t>. پس لازمه تحقق خود</w:t>
      </w:r>
      <w:r w:rsidR="00AC7E3B" w:rsidRPr="00BD029E">
        <w:rPr>
          <w:rFonts w:ascii="Calibri" w:hAnsi="Calibri" w:cs="Calibri"/>
          <w:sz w:val="24"/>
          <w:szCs w:val="24"/>
          <w:rtl/>
          <w:lang w:val="en-US"/>
        </w:rPr>
        <w:t>-</w:t>
      </w:r>
      <w:r w:rsidR="00AD519B" w:rsidRPr="00BD029E">
        <w:rPr>
          <w:rFonts w:ascii="Calibri" w:hAnsi="Calibri" w:cs="Calibri"/>
          <w:sz w:val="24"/>
          <w:szCs w:val="24"/>
          <w:rtl/>
          <w:lang w:val="en-US"/>
        </w:rPr>
        <w:t>بیانی هویتی در</w:t>
      </w:r>
      <w:r w:rsidR="00AC7E3B" w:rsidRPr="00BD029E">
        <w:rPr>
          <w:rFonts w:ascii="Calibri" w:hAnsi="Calibri" w:cs="Calibri"/>
          <w:sz w:val="24"/>
          <w:szCs w:val="24"/>
          <w:rtl/>
          <w:lang w:val="en-US"/>
        </w:rPr>
        <w:t xml:space="preserve"> </w:t>
      </w:r>
      <w:r w:rsidR="00AD519B" w:rsidRPr="00BD029E">
        <w:rPr>
          <w:rFonts w:ascii="Calibri" w:hAnsi="Calibri" w:cs="Calibri"/>
          <w:sz w:val="24"/>
          <w:szCs w:val="24"/>
          <w:rtl/>
          <w:lang w:val="en-US"/>
        </w:rPr>
        <w:t>امور</w:t>
      </w:r>
      <w:r w:rsidR="00AC7E3B" w:rsidRPr="00BD029E">
        <w:rPr>
          <w:rFonts w:ascii="Calibri" w:hAnsi="Calibri" w:cs="Calibri"/>
          <w:sz w:val="24"/>
          <w:szCs w:val="24"/>
          <w:rtl/>
          <w:lang w:val="en-US"/>
        </w:rPr>
        <w:t xml:space="preserve"> </w:t>
      </w:r>
      <w:r w:rsidR="00AD519B" w:rsidRPr="00BD029E">
        <w:rPr>
          <w:rFonts w:ascii="Calibri" w:hAnsi="Calibri" w:cs="Calibri"/>
          <w:sz w:val="24"/>
          <w:szCs w:val="24"/>
          <w:rtl/>
          <w:lang w:val="en-US"/>
        </w:rPr>
        <w:t>اجتماعی همان استقرار</w:t>
      </w:r>
      <w:r w:rsidR="00AC7E3B" w:rsidRPr="00BD029E">
        <w:rPr>
          <w:rFonts w:ascii="Calibri" w:hAnsi="Calibri" w:cs="Calibri"/>
          <w:sz w:val="24"/>
          <w:szCs w:val="24"/>
          <w:rtl/>
          <w:lang w:val="en-US"/>
        </w:rPr>
        <w:t xml:space="preserve"> </w:t>
      </w:r>
      <w:r w:rsidR="00AD519B" w:rsidRPr="00BD029E">
        <w:rPr>
          <w:rFonts w:ascii="Calibri" w:hAnsi="Calibri" w:cs="Calibri"/>
          <w:sz w:val="24"/>
          <w:szCs w:val="24"/>
          <w:rtl/>
          <w:lang w:val="en-US"/>
        </w:rPr>
        <w:t>جامعه مدنی است</w:t>
      </w:r>
      <w:r w:rsidR="000D7322" w:rsidRPr="00BD029E">
        <w:rPr>
          <w:rFonts w:ascii="Calibri" w:hAnsi="Calibri" w:cs="Calibri"/>
          <w:sz w:val="24"/>
          <w:szCs w:val="24"/>
          <w:rtl/>
          <w:lang w:val="en-US"/>
        </w:rPr>
        <w:t xml:space="preserve"> (همان، ۲٣۴)</w:t>
      </w:r>
      <w:r w:rsidR="00AD519B" w:rsidRPr="00BD029E">
        <w:rPr>
          <w:rFonts w:ascii="Calibri" w:hAnsi="Calibri" w:cs="Calibri"/>
          <w:sz w:val="24"/>
          <w:szCs w:val="24"/>
          <w:rtl/>
          <w:lang w:val="en-US"/>
        </w:rPr>
        <w:t>.</w:t>
      </w:r>
      <w:r w:rsidR="00AD519B" w:rsidRPr="00BD029E">
        <w:rPr>
          <w:rStyle w:val="FootnoteReference"/>
          <w:rFonts w:ascii="Calibri" w:hAnsi="Calibri" w:cs="Calibri"/>
          <w:sz w:val="24"/>
          <w:szCs w:val="24"/>
          <w:rtl/>
          <w:lang w:val="en-US"/>
        </w:rPr>
        <w:footnoteReference w:id="18"/>
      </w:r>
      <w:r w:rsidR="00AD519B" w:rsidRPr="00BD029E">
        <w:rPr>
          <w:rFonts w:ascii="Calibri" w:hAnsi="Calibri" w:cs="Calibri"/>
          <w:sz w:val="24"/>
          <w:szCs w:val="24"/>
          <w:rtl/>
          <w:lang w:val="en-US"/>
        </w:rPr>
        <w:t xml:space="preserve"> درواقع هویت اجتماعی و جامعه مدنی لازم و ملزوم یکدیگرند. </w:t>
      </w:r>
      <w:r w:rsidR="004571BC" w:rsidRPr="00BD029E">
        <w:rPr>
          <w:rFonts w:ascii="Calibri" w:hAnsi="Calibri" w:cs="Calibri"/>
          <w:sz w:val="24"/>
          <w:szCs w:val="24"/>
          <w:rtl/>
          <w:lang w:val="en-US"/>
        </w:rPr>
        <w:t>با</w:t>
      </w:r>
      <w:r w:rsidR="00B70FE8" w:rsidRPr="00BD029E">
        <w:rPr>
          <w:rFonts w:ascii="Calibri" w:hAnsi="Calibri" w:cs="Calibri"/>
          <w:sz w:val="24"/>
          <w:szCs w:val="24"/>
          <w:rtl/>
          <w:lang w:val="en-US"/>
        </w:rPr>
        <w:t xml:space="preserve"> </w:t>
      </w:r>
      <w:r w:rsidR="004571BC" w:rsidRPr="00BD029E">
        <w:rPr>
          <w:rFonts w:ascii="Calibri" w:hAnsi="Calibri" w:cs="Calibri"/>
          <w:sz w:val="24"/>
          <w:szCs w:val="24"/>
          <w:rtl/>
          <w:lang w:val="en-US"/>
        </w:rPr>
        <w:t>برخورداری از آزادی مردم می توانند نه تنها ت</w:t>
      </w:r>
      <w:r w:rsidR="00201A96" w:rsidRPr="00BD029E">
        <w:rPr>
          <w:rFonts w:ascii="Calibri" w:hAnsi="Calibri" w:cs="Calibri"/>
          <w:sz w:val="24"/>
          <w:szCs w:val="24"/>
          <w:rtl/>
          <w:lang w:val="en-US"/>
        </w:rPr>
        <w:t>م</w:t>
      </w:r>
      <w:r w:rsidR="004571BC" w:rsidRPr="00BD029E">
        <w:rPr>
          <w:rFonts w:ascii="Calibri" w:hAnsi="Calibri" w:cs="Calibri"/>
          <w:sz w:val="24"/>
          <w:szCs w:val="24"/>
          <w:rtl/>
          <w:lang w:val="en-US"/>
        </w:rPr>
        <w:t>رین دوست داشتن یکدیگر را داشته باشند، رفتار جوانمردانه و</w:t>
      </w:r>
      <w:r w:rsidR="00AC7E3B" w:rsidRPr="00BD029E">
        <w:rPr>
          <w:rFonts w:ascii="Calibri" w:hAnsi="Calibri" w:cs="Calibri"/>
          <w:sz w:val="24"/>
          <w:szCs w:val="24"/>
          <w:rtl/>
          <w:lang w:val="en-US"/>
        </w:rPr>
        <w:t xml:space="preserve"> </w:t>
      </w:r>
      <w:r w:rsidR="004571BC" w:rsidRPr="00BD029E">
        <w:rPr>
          <w:rFonts w:ascii="Calibri" w:hAnsi="Calibri" w:cs="Calibri"/>
          <w:sz w:val="24"/>
          <w:szCs w:val="24"/>
          <w:rtl/>
          <w:lang w:val="en-US"/>
        </w:rPr>
        <w:t xml:space="preserve">مهربانی </w:t>
      </w:r>
      <w:r w:rsidR="00201A96" w:rsidRPr="00BD029E">
        <w:rPr>
          <w:rFonts w:ascii="Calibri" w:hAnsi="Calibri" w:cs="Calibri"/>
          <w:sz w:val="24"/>
          <w:szCs w:val="24"/>
          <w:rtl/>
          <w:lang w:val="en-US"/>
        </w:rPr>
        <w:t>نسبت به یکدیگر</w:t>
      </w:r>
      <w:r w:rsidR="00AC7E3B" w:rsidRPr="00BD029E">
        <w:rPr>
          <w:rFonts w:ascii="Calibri" w:hAnsi="Calibri" w:cs="Calibri"/>
          <w:sz w:val="24"/>
          <w:szCs w:val="24"/>
          <w:rtl/>
          <w:lang w:val="en-US"/>
        </w:rPr>
        <w:t xml:space="preserve"> </w:t>
      </w:r>
      <w:r w:rsidR="004571BC" w:rsidRPr="00BD029E">
        <w:rPr>
          <w:rFonts w:ascii="Calibri" w:hAnsi="Calibri" w:cs="Calibri"/>
          <w:sz w:val="24"/>
          <w:szCs w:val="24"/>
          <w:rtl/>
          <w:lang w:val="en-US"/>
        </w:rPr>
        <w:t>برای آنان به نوعی فضیلت اجتماعی تبدیل می شود</w:t>
      </w:r>
      <w:r w:rsidR="000762C2" w:rsidRPr="00BD029E">
        <w:rPr>
          <w:rFonts w:ascii="Calibri" w:hAnsi="Calibri" w:cs="Calibri"/>
          <w:sz w:val="24"/>
          <w:szCs w:val="24"/>
          <w:rtl/>
          <w:lang w:val="en-US"/>
        </w:rPr>
        <w:t xml:space="preserve"> چرا که "پیام واقعی دین ، نیکوکاری و عشق ، نجابت روح و پاکی رفتار است"</w:t>
      </w:r>
      <w:r w:rsidR="000D7322" w:rsidRPr="00BD029E">
        <w:rPr>
          <w:rFonts w:ascii="Calibri" w:hAnsi="Calibri" w:cs="Calibri"/>
          <w:sz w:val="24"/>
          <w:szCs w:val="24"/>
          <w:rtl/>
          <w:lang w:val="en-US"/>
        </w:rPr>
        <w:t xml:space="preserve"> (لاک، ٢٠۱٣، ٦) </w:t>
      </w:r>
      <w:r w:rsidR="004571BC" w:rsidRPr="00BD029E">
        <w:rPr>
          <w:rFonts w:ascii="Calibri" w:hAnsi="Calibri" w:cs="Calibri"/>
          <w:sz w:val="24"/>
          <w:szCs w:val="24"/>
          <w:rtl/>
          <w:lang w:val="en-US"/>
        </w:rPr>
        <w:t>.</w:t>
      </w:r>
      <w:r w:rsidR="000D7322" w:rsidRPr="00BD029E">
        <w:rPr>
          <w:rFonts w:ascii="Calibri" w:hAnsi="Calibri" w:cs="Calibri"/>
          <w:sz w:val="24"/>
          <w:szCs w:val="24"/>
          <w:rtl/>
          <w:lang w:val="en-US"/>
        </w:rPr>
        <w:t xml:space="preserve"> </w:t>
      </w:r>
      <w:r w:rsidR="00365CBA" w:rsidRPr="00BD029E">
        <w:rPr>
          <w:rFonts w:ascii="Calibri" w:hAnsi="Calibri" w:cs="Calibri"/>
          <w:sz w:val="24"/>
          <w:szCs w:val="24"/>
          <w:rtl/>
          <w:lang w:val="en-US"/>
        </w:rPr>
        <w:t>خوب بودن و جوانمردی احساسی طبیعی است و انسان آنرا بخوبی ادراک می کند و می داند که خداوند آنها را بوجود آورده است. ما باید به این خدا و</w:t>
      </w:r>
      <w:r w:rsidR="00B70FE8" w:rsidRPr="00BD029E">
        <w:rPr>
          <w:rFonts w:ascii="Calibri" w:hAnsi="Calibri" w:cs="Calibri"/>
          <w:sz w:val="24"/>
          <w:szCs w:val="24"/>
          <w:rtl/>
          <w:lang w:val="en-US"/>
        </w:rPr>
        <w:t xml:space="preserve"> </w:t>
      </w:r>
      <w:r w:rsidR="00365CBA" w:rsidRPr="00BD029E">
        <w:rPr>
          <w:rFonts w:ascii="Calibri" w:hAnsi="Calibri" w:cs="Calibri"/>
          <w:sz w:val="24"/>
          <w:szCs w:val="24"/>
          <w:rtl/>
          <w:lang w:val="en-US"/>
        </w:rPr>
        <w:t>پیام های او ایمان داشته باشیم.</w:t>
      </w:r>
      <w:r w:rsidR="00FD7945" w:rsidRPr="00BD029E">
        <w:rPr>
          <w:rFonts w:ascii="Calibri" w:hAnsi="Calibri" w:cs="Calibri"/>
          <w:sz w:val="24"/>
          <w:szCs w:val="24"/>
          <w:rtl/>
          <w:lang w:val="en-US"/>
        </w:rPr>
        <w:t xml:space="preserve"> باروهای غلط و خرافه گونه ما را از این فضایل و عشق و آرامش دور می کند</w:t>
      </w:r>
      <w:r w:rsidR="00365CBA" w:rsidRPr="00BD029E">
        <w:rPr>
          <w:rFonts w:ascii="Calibri" w:hAnsi="Calibri" w:cs="Calibri"/>
          <w:sz w:val="24"/>
          <w:szCs w:val="24"/>
          <w:rtl/>
          <w:lang w:val="en-US"/>
        </w:rPr>
        <w:t>. در</w:t>
      </w:r>
      <w:r w:rsidR="00B70FE8" w:rsidRPr="00BD029E">
        <w:rPr>
          <w:rFonts w:ascii="Calibri" w:hAnsi="Calibri" w:cs="Calibri"/>
          <w:sz w:val="24"/>
          <w:szCs w:val="24"/>
          <w:rtl/>
          <w:lang w:val="en-US"/>
        </w:rPr>
        <w:t xml:space="preserve"> </w:t>
      </w:r>
      <w:r w:rsidR="00365CBA" w:rsidRPr="00BD029E">
        <w:rPr>
          <w:rFonts w:ascii="Calibri" w:hAnsi="Calibri" w:cs="Calibri"/>
          <w:sz w:val="24"/>
          <w:szCs w:val="24"/>
          <w:rtl/>
          <w:lang w:val="en-US"/>
        </w:rPr>
        <w:t>اینجاست که ایمان حقیقی مبتنی بر</w:t>
      </w:r>
      <w:r w:rsidR="00AC7E3B" w:rsidRPr="00BD029E">
        <w:rPr>
          <w:rFonts w:ascii="Calibri" w:hAnsi="Calibri" w:cs="Calibri"/>
          <w:sz w:val="24"/>
          <w:szCs w:val="24"/>
          <w:rtl/>
          <w:lang w:val="en-US"/>
        </w:rPr>
        <w:t xml:space="preserve"> </w:t>
      </w:r>
      <w:r w:rsidR="00365CBA" w:rsidRPr="00BD029E">
        <w:rPr>
          <w:rFonts w:ascii="Calibri" w:hAnsi="Calibri" w:cs="Calibri"/>
          <w:sz w:val="24"/>
          <w:szCs w:val="24"/>
          <w:rtl/>
          <w:lang w:val="en-US"/>
        </w:rPr>
        <w:t>آزادی عقیده جایگزین اجبار، تقید، و پذیرش مبتنی بر ترس از</w:t>
      </w:r>
      <w:r w:rsidR="00AC7E3B" w:rsidRPr="00BD029E">
        <w:rPr>
          <w:rFonts w:ascii="Calibri" w:hAnsi="Calibri" w:cs="Calibri"/>
          <w:sz w:val="24"/>
          <w:szCs w:val="24"/>
          <w:rtl/>
          <w:lang w:val="en-US"/>
        </w:rPr>
        <w:t xml:space="preserve"> </w:t>
      </w:r>
      <w:r w:rsidR="00365CBA" w:rsidRPr="00BD029E">
        <w:rPr>
          <w:rFonts w:ascii="Calibri" w:hAnsi="Calibri" w:cs="Calibri"/>
          <w:sz w:val="24"/>
          <w:szCs w:val="24"/>
          <w:rtl/>
          <w:lang w:val="en-US"/>
        </w:rPr>
        <w:t>مذهب می شود.</w:t>
      </w:r>
      <w:r w:rsidR="00BA2761" w:rsidRPr="00BD029E">
        <w:rPr>
          <w:rFonts w:ascii="Calibri" w:hAnsi="Calibri" w:cs="Calibri"/>
          <w:sz w:val="24"/>
          <w:szCs w:val="24"/>
          <w:rtl/>
          <w:lang w:val="en-US"/>
        </w:rPr>
        <w:t xml:space="preserve"> </w:t>
      </w:r>
      <w:r w:rsidR="00753DB0" w:rsidRPr="00BD029E">
        <w:rPr>
          <w:rFonts w:ascii="Calibri" w:hAnsi="Calibri" w:cs="Calibri"/>
          <w:sz w:val="24"/>
          <w:szCs w:val="24"/>
          <w:rtl/>
          <w:lang w:val="en-US"/>
        </w:rPr>
        <w:t xml:space="preserve"> </w:t>
      </w:r>
    </w:p>
    <w:p w14:paraId="00AC7903" w14:textId="6A05F1D5" w:rsidR="00FB1331" w:rsidRPr="00BD029E" w:rsidRDefault="008479C3" w:rsidP="008479C3">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 xml:space="preserve">بنابراین ایمان واقعی سه رکن حیاتی برای </w:t>
      </w:r>
      <w:r w:rsidR="00B02E78" w:rsidRPr="00BD029E">
        <w:rPr>
          <w:rFonts w:ascii="Calibri" w:hAnsi="Calibri" w:cs="Calibri"/>
          <w:sz w:val="24"/>
          <w:szCs w:val="24"/>
          <w:rtl/>
          <w:lang w:val="en-US"/>
        </w:rPr>
        <w:t xml:space="preserve">زندگی انسان فراهم می آورد: با دریافت شان عقلایی خود باید همواره مسئول و پاسخگو باشیم، تمایلات طبیعی به سوی عشق ورزی را پاس داریم، و همواره نیک خواه دیگران باشیم. این ویژگی های هویت مدرن توسط نوعی اخلاق طبیعی قابل ادراک است. وظیفه مذهب واقعی این است که این خصائص هویتی انسانها را به آنان یادآوری نماید. لذا مذهب یاید اساسا از سیاست جدا باشد چرا که کار مذهب اقناع برای رستگاری روح است درحالیکه امور اجتماعی و سیاست </w:t>
      </w:r>
      <w:r w:rsidR="003D3C69" w:rsidRPr="00BD029E">
        <w:rPr>
          <w:rFonts w:ascii="Calibri" w:hAnsi="Calibri" w:cs="Calibri"/>
          <w:sz w:val="24"/>
          <w:szCs w:val="24"/>
          <w:rtl/>
          <w:lang w:val="en-US"/>
        </w:rPr>
        <w:t>دربرگیرنده امور واقعی و نیازهای انسانی است</w:t>
      </w:r>
      <w:r w:rsidR="000D7322" w:rsidRPr="00BD029E">
        <w:rPr>
          <w:rFonts w:ascii="Calibri" w:hAnsi="Calibri" w:cs="Calibri"/>
          <w:sz w:val="24"/>
          <w:szCs w:val="24"/>
          <w:rtl/>
          <w:lang w:val="en-US"/>
        </w:rPr>
        <w:t xml:space="preserve"> (همان، ٦٠)</w:t>
      </w:r>
      <w:r w:rsidR="00B02E78" w:rsidRPr="00BD029E">
        <w:rPr>
          <w:rFonts w:ascii="Calibri" w:hAnsi="Calibri" w:cs="Calibri"/>
          <w:sz w:val="24"/>
          <w:szCs w:val="24"/>
          <w:rtl/>
          <w:lang w:val="en-US"/>
        </w:rPr>
        <w:t>.</w:t>
      </w:r>
      <w:r w:rsidR="00F84C67" w:rsidRPr="00BD029E">
        <w:rPr>
          <w:rStyle w:val="FootnoteReference"/>
          <w:rFonts w:ascii="Calibri" w:hAnsi="Calibri" w:cs="Calibri"/>
          <w:sz w:val="24"/>
          <w:szCs w:val="24"/>
          <w:rtl/>
          <w:lang w:val="en-US"/>
        </w:rPr>
        <w:footnoteReference w:id="19"/>
      </w:r>
      <w:r w:rsidR="003D3C69" w:rsidRPr="00BD029E">
        <w:rPr>
          <w:rFonts w:ascii="Calibri" w:hAnsi="Calibri" w:cs="Calibri"/>
          <w:sz w:val="24"/>
          <w:szCs w:val="24"/>
          <w:rtl/>
          <w:lang w:val="en-US"/>
        </w:rPr>
        <w:t xml:space="preserve"> با تفکیک </w:t>
      </w:r>
      <w:r w:rsidR="003D3C69" w:rsidRPr="00BD029E">
        <w:rPr>
          <w:rFonts w:ascii="Calibri" w:hAnsi="Calibri" w:cs="Calibri"/>
          <w:sz w:val="24"/>
          <w:szCs w:val="24"/>
          <w:rtl/>
          <w:lang w:val="en-US"/>
        </w:rPr>
        <w:lastRenderedPageBreak/>
        <w:t>در دو</w:t>
      </w:r>
      <w:r w:rsidR="00B70FE8" w:rsidRPr="00BD029E">
        <w:rPr>
          <w:rFonts w:ascii="Calibri" w:hAnsi="Calibri" w:cs="Calibri"/>
          <w:sz w:val="24"/>
          <w:szCs w:val="24"/>
          <w:rtl/>
          <w:lang w:val="en-US"/>
        </w:rPr>
        <w:t xml:space="preserve"> </w:t>
      </w:r>
      <w:r w:rsidR="003D3C69" w:rsidRPr="00BD029E">
        <w:rPr>
          <w:rFonts w:ascii="Calibri" w:hAnsi="Calibri" w:cs="Calibri"/>
          <w:sz w:val="24"/>
          <w:szCs w:val="24"/>
          <w:rtl/>
          <w:lang w:val="en-US"/>
        </w:rPr>
        <w:t>عالم از</w:t>
      </w:r>
      <w:r w:rsidR="00B70FE8" w:rsidRPr="00BD029E">
        <w:rPr>
          <w:rFonts w:ascii="Calibri" w:hAnsi="Calibri" w:cs="Calibri"/>
          <w:sz w:val="24"/>
          <w:szCs w:val="24"/>
          <w:rtl/>
          <w:lang w:val="en-US"/>
        </w:rPr>
        <w:t xml:space="preserve"> </w:t>
      </w:r>
      <w:r w:rsidR="003D3C69" w:rsidRPr="00BD029E">
        <w:rPr>
          <w:rFonts w:ascii="Calibri" w:hAnsi="Calibri" w:cs="Calibri"/>
          <w:sz w:val="24"/>
          <w:szCs w:val="24"/>
          <w:rtl/>
          <w:lang w:val="en-US"/>
        </w:rPr>
        <w:t xml:space="preserve">یکدیگر، مومن نگاهی آزادانه نسبت به مذهب و نهادهای </w:t>
      </w:r>
      <w:r w:rsidR="00F84C67" w:rsidRPr="00BD029E">
        <w:rPr>
          <w:rFonts w:ascii="Calibri" w:hAnsi="Calibri" w:cs="Calibri"/>
          <w:sz w:val="24"/>
          <w:szCs w:val="24"/>
          <w:rtl/>
          <w:lang w:val="en-US"/>
        </w:rPr>
        <w:t>آن داشته و می داند که حتی کلیسا بر</w:t>
      </w:r>
      <w:r w:rsidR="00B70FE8" w:rsidRPr="00BD029E">
        <w:rPr>
          <w:rFonts w:ascii="Calibri" w:hAnsi="Calibri" w:cs="Calibri"/>
          <w:sz w:val="24"/>
          <w:szCs w:val="24"/>
          <w:rtl/>
          <w:lang w:val="en-US"/>
        </w:rPr>
        <w:t xml:space="preserve"> </w:t>
      </w:r>
      <w:r w:rsidR="00F84C67" w:rsidRPr="00BD029E">
        <w:rPr>
          <w:rFonts w:ascii="Calibri" w:hAnsi="Calibri" w:cs="Calibri"/>
          <w:sz w:val="24"/>
          <w:szCs w:val="24"/>
          <w:rtl/>
          <w:lang w:val="en-US"/>
        </w:rPr>
        <w:t xml:space="preserve">بنای آزادی اراده و تمایل داوطلبانه افراد باید شکل گیرد. </w:t>
      </w:r>
      <w:r w:rsidR="003D3C69" w:rsidRPr="00BD029E">
        <w:rPr>
          <w:rFonts w:ascii="Calibri" w:hAnsi="Calibri" w:cs="Calibri"/>
          <w:sz w:val="24"/>
          <w:szCs w:val="24"/>
          <w:rtl/>
          <w:lang w:val="en-US"/>
        </w:rPr>
        <w:t xml:space="preserve"> </w:t>
      </w:r>
      <w:r w:rsidR="00F84C67" w:rsidRPr="00BD029E">
        <w:rPr>
          <w:rFonts w:ascii="Calibri" w:hAnsi="Calibri" w:cs="Calibri"/>
          <w:sz w:val="24"/>
          <w:szCs w:val="24"/>
          <w:rtl/>
          <w:lang w:val="en-US"/>
        </w:rPr>
        <w:t>آزادی های مدنی و سیاسی ارکان اصلی جامعه سالم و رو به پیشرفت می باشند، و</w:t>
      </w:r>
      <w:r w:rsidR="00B70FE8" w:rsidRPr="00BD029E">
        <w:rPr>
          <w:rFonts w:ascii="Calibri" w:hAnsi="Calibri" w:cs="Calibri"/>
          <w:sz w:val="24"/>
          <w:szCs w:val="24"/>
          <w:rtl/>
          <w:lang w:val="en-US"/>
        </w:rPr>
        <w:t xml:space="preserve"> </w:t>
      </w:r>
      <w:r w:rsidR="00F84C67" w:rsidRPr="00BD029E">
        <w:rPr>
          <w:rFonts w:ascii="Calibri" w:hAnsi="Calibri" w:cs="Calibri"/>
          <w:sz w:val="24"/>
          <w:szCs w:val="24"/>
          <w:rtl/>
          <w:lang w:val="en-US"/>
        </w:rPr>
        <w:t>هویت عقلایی مستقل انسانی</w:t>
      </w:r>
      <w:r w:rsidR="00B02E78" w:rsidRPr="00BD029E">
        <w:rPr>
          <w:rFonts w:ascii="Calibri" w:hAnsi="Calibri" w:cs="Calibri"/>
          <w:sz w:val="24"/>
          <w:szCs w:val="24"/>
          <w:rtl/>
          <w:lang w:val="en-US"/>
        </w:rPr>
        <w:t xml:space="preserve"> </w:t>
      </w:r>
      <w:r w:rsidR="00F84C67" w:rsidRPr="00BD029E">
        <w:rPr>
          <w:rFonts w:ascii="Calibri" w:hAnsi="Calibri" w:cs="Calibri"/>
          <w:sz w:val="24"/>
          <w:szCs w:val="24"/>
          <w:rtl/>
          <w:lang w:val="en-US"/>
        </w:rPr>
        <w:t>موتور</w:t>
      </w:r>
      <w:r w:rsidR="00B70FE8" w:rsidRPr="00BD029E">
        <w:rPr>
          <w:rFonts w:ascii="Calibri" w:hAnsi="Calibri" w:cs="Calibri"/>
          <w:sz w:val="24"/>
          <w:szCs w:val="24"/>
          <w:rtl/>
          <w:lang w:val="en-US"/>
        </w:rPr>
        <w:t xml:space="preserve"> </w:t>
      </w:r>
      <w:r w:rsidR="00F84C67" w:rsidRPr="00BD029E">
        <w:rPr>
          <w:rFonts w:ascii="Calibri" w:hAnsi="Calibri" w:cs="Calibri"/>
          <w:sz w:val="24"/>
          <w:szCs w:val="24"/>
          <w:rtl/>
          <w:lang w:val="en-US"/>
        </w:rPr>
        <w:t xml:space="preserve">حرکتی اصلی این جامعه است. </w:t>
      </w:r>
    </w:p>
    <w:p w14:paraId="4335D847" w14:textId="10CC18E8" w:rsidR="00B109E8" w:rsidRPr="00BD029E" w:rsidRDefault="00FB1331" w:rsidP="00B109E8">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با</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فروریختن نظامهای ارزشی پیش مدرن</w:t>
      </w:r>
      <w:r w:rsidR="00995437" w:rsidRPr="00BD029E">
        <w:rPr>
          <w:rFonts w:ascii="Calibri" w:hAnsi="Calibri" w:cs="Calibri"/>
          <w:sz w:val="24"/>
          <w:szCs w:val="24"/>
          <w:rtl/>
          <w:lang w:val="en-US"/>
        </w:rPr>
        <w:t>، وفاداری به آنها،</w:t>
      </w:r>
      <w:r w:rsidR="00E14F88" w:rsidRPr="00BD029E">
        <w:rPr>
          <w:rFonts w:ascii="Calibri" w:hAnsi="Calibri" w:cs="Calibri"/>
          <w:sz w:val="24"/>
          <w:szCs w:val="24"/>
          <w:rtl/>
          <w:lang w:val="en-US"/>
        </w:rPr>
        <w:t xml:space="preserve"> و</w:t>
      </w:r>
      <w:r w:rsidR="00B70FE8" w:rsidRPr="00BD029E">
        <w:rPr>
          <w:rFonts w:ascii="Calibri" w:hAnsi="Calibri" w:cs="Calibri"/>
          <w:sz w:val="24"/>
          <w:szCs w:val="24"/>
          <w:rtl/>
          <w:lang w:val="en-US"/>
        </w:rPr>
        <w:t xml:space="preserve"> </w:t>
      </w:r>
      <w:r w:rsidR="00E14F88" w:rsidRPr="00BD029E">
        <w:rPr>
          <w:rFonts w:ascii="Calibri" w:hAnsi="Calibri" w:cs="Calibri"/>
          <w:sz w:val="24"/>
          <w:szCs w:val="24"/>
          <w:rtl/>
          <w:lang w:val="en-US"/>
        </w:rPr>
        <w:t>رهایی بخشی اندیشه و</w:t>
      </w:r>
      <w:r w:rsidR="00B70FE8" w:rsidRPr="00BD029E">
        <w:rPr>
          <w:rFonts w:ascii="Calibri" w:hAnsi="Calibri" w:cs="Calibri"/>
          <w:sz w:val="24"/>
          <w:szCs w:val="24"/>
          <w:rtl/>
          <w:lang w:val="en-US"/>
        </w:rPr>
        <w:t xml:space="preserve"> </w:t>
      </w:r>
      <w:r w:rsidR="00E14F88" w:rsidRPr="00BD029E">
        <w:rPr>
          <w:rFonts w:ascii="Calibri" w:hAnsi="Calibri" w:cs="Calibri"/>
          <w:sz w:val="24"/>
          <w:szCs w:val="24"/>
          <w:rtl/>
          <w:lang w:val="en-US"/>
        </w:rPr>
        <w:t xml:space="preserve">هویت انسانی که مانع بیان آزادانه او در روابط اجتماعی، و </w:t>
      </w:r>
      <w:r w:rsidR="000524FB" w:rsidRPr="00BD029E">
        <w:rPr>
          <w:rFonts w:ascii="Calibri" w:hAnsi="Calibri" w:cs="Calibri"/>
          <w:sz w:val="24"/>
          <w:szCs w:val="24"/>
          <w:rtl/>
          <w:lang w:val="en-US"/>
        </w:rPr>
        <w:t>نیز</w:t>
      </w:r>
      <w:r w:rsidR="00B70FE8" w:rsidRPr="00BD029E">
        <w:rPr>
          <w:rFonts w:ascii="Calibri" w:hAnsi="Calibri" w:cs="Calibri"/>
          <w:sz w:val="24"/>
          <w:szCs w:val="24"/>
          <w:rtl/>
          <w:lang w:val="en-US"/>
        </w:rPr>
        <w:t xml:space="preserve"> </w:t>
      </w:r>
      <w:r w:rsidR="00E14F88" w:rsidRPr="00BD029E">
        <w:rPr>
          <w:rFonts w:ascii="Calibri" w:hAnsi="Calibri" w:cs="Calibri"/>
          <w:sz w:val="24"/>
          <w:szCs w:val="24"/>
          <w:rtl/>
          <w:lang w:val="en-US"/>
        </w:rPr>
        <w:t xml:space="preserve">عدم شکل گیری و استقرار نظام </w:t>
      </w:r>
      <w:r w:rsidR="00F312F5" w:rsidRPr="00BD029E">
        <w:rPr>
          <w:rFonts w:ascii="Calibri" w:hAnsi="Calibri" w:cs="Calibri"/>
          <w:sz w:val="24"/>
          <w:szCs w:val="24"/>
          <w:rtl/>
          <w:lang w:val="en-US"/>
        </w:rPr>
        <w:t xml:space="preserve">ارزشی </w:t>
      </w:r>
      <w:r w:rsidR="00E14F88" w:rsidRPr="00BD029E">
        <w:rPr>
          <w:rFonts w:ascii="Calibri" w:hAnsi="Calibri" w:cs="Calibri"/>
          <w:sz w:val="24"/>
          <w:szCs w:val="24"/>
          <w:rtl/>
          <w:lang w:val="en-US"/>
        </w:rPr>
        <w:t xml:space="preserve">نوین  اجتماعی، نوعی خلاء هویتی </w:t>
      </w:r>
      <w:r w:rsidR="00F312F5" w:rsidRPr="00BD029E">
        <w:rPr>
          <w:rFonts w:ascii="Calibri" w:hAnsi="Calibri" w:cs="Calibri"/>
          <w:sz w:val="24"/>
          <w:szCs w:val="24"/>
          <w:rtl/>
          <w:lang w:val="en-US"/>
        </w:rPr>
        <w:t>در</w:t>
      </w:r>
      <w:r w:rsidR="00B70FE8" w:rsidRPr="00BD029E">
        <w:rPr>
          <w:rFonts w:ascii="Calibri" w:hAnsi="Calibri" w:cs="Calibri"/>
          <w:sz w:val="24"/>
          <w:szCs w:val="24"/>
          <w:rtl/>
          <w:lang w:val="en-US"/>
        </w:rPr>
        <w:t xml:space="preserve"> </w:t>
      </w:r>
      <w:r w:rsidR="00F312F5" w:rsidRPr="00BD029E">
        <w:rPr>
          <w:rFonts w:ascii="Calibri" w:hAnsi="Calibri" w:cs="Calibri"/>
          <w:sz w:val="24"/>
          <w:szCs w:val="24"/>
          <w:rtl/>
          <w:lang w:val="en-US"/>
        </w:rPr>
        <w:t>ساختار اجتماعی بوجود آمد</w:t>
      </w:r>
      <w:r w:rsidR="00E14F88" w:rsidRPr="00BD029E">
        <w:rPr>
          <w:rFonts w:ascii="Calibri" w:hAnsi="Calibri" w:cs="Calibri"/>
          <w:sz w:val="24"/>
          <w:szCs w:val="24"/>
          <w:rtl/>
          <w:lang w:val="en-US"/>
        </w:rPr>
        <w:t xml:space="preserve">. </w:t>
      </w:r>
      <w:r w:rsidR="00F312F5" w:rsidRPr="00BD029E">
        <w:rPr>
          <w:rFonts w:ascii="Calibri" w:hAnsi="Calibri" w:cs="Calibri"/>
          <w:sz w:val="24"/>
          <w:szCs w:val="24"/>
          <w:rtl/>
          <w:lang w:val="en-US"/>
        </w:rPr>
        <w:t xml:space="preserve">پیامدهای </w:t>
      </w:r>
      <w:r w:rsidR="00E14F88" w:rsidRPr="00BD029E">
        <w:rPr>
          <w:rFonts w:ascii="Calibri" w:hAnsi="Calibri" w:cs="Calibri"/>
          <w:sz w:val="24"/>
          <w:szCs w:val="24"/>
          <w:rtl/>
          <w:lang w:val="en-US"/>
        </w:rPr>
        <w:t>این دگرگونی های عمیق در</w:t>
      </w:r>
      <w:r w:rsidR="00B70FE8" w:rsidRPr="00BD029E">
        <w:rPr>
          <w:rFonts w:ascii="Calibri" w:hAnsi="Calibri" w:cs="Calibri"/>
          <w:sz w:val="24"/>
          <w:szCs w:val="24"/>
          <w:rtl/>
          <w:lang w:val="en-US"/>
        </w:rPr>
        <w:t xml:space="preserve"> </w:t>
      </w:r>
      <w:r w:rsidR="00E14F88" w:rsidRPr="00BD029E">
        <w:rPr>
          <w:rFonts w:ascii="Calibri" w:hAnsi="Calibri" w:cs="Calibri"/>
          <w:sz w:val="24"/>
          <w:szCs w:val="24"/>
          <w:rtl/>
          <w:lang w:val="en-US"/>
        </w:rPr>
        <w:t>بنیادهای اندیشه اجتماعی و ضرورت ایفای نقش اصلی انسان آزاد درآن</w:t>
      </w:r>
      <w:r w:rsidR="005A7A27" w:rsidRPr="00BD029E">
        <w:rPr>
          <w:rFonts w:ascii="Calibri" w:hAnsi="Calibri" w:cs="Calibri"/>
          <w:sz w:val="24"/>
          <w:szCs w:val="24"/>
          <w:rtl/>
          <w:lang w:val="en-US"/>
        </w:rPr>
        <w:t>، نکته ای است که در طرح هویت ملی باید مورد توجه قرارگیرد.</w:t>
      </w:r>
      <w:r w:rsidR="00E14F88" w:rsidRPr="00BD029E">
        <w:rPr>
          <w:rFonts w:ascii="Calibri" w:hAnsi="Calibri" w:cs="Calibri"/>
          <w:sz w:val="24"/>
          <w:szCs w:val="24"/>
          <w:rtl/>
          <w:lang w:val="en-US"/>
        </w:rPr>
        <w:t xml:space="preserve"> </w:t>
      </w:r>
      <w:r w:rsidR="00852306" w:rsidRPr="00BD029E">
        <w:rPr>
          <w:rFonts w:ascii="Calibri" w:hAnsi="Calibri" w:cs="Calibri"/>
          <w:sz w:val="24"/>
          <w:szCs w:val="24"/>
          <w:rtl/>
          <w:lang w:val="en-US"/>
        </w:rPr>
        <w:t>درواقع باید رابطه ای متقابل</w:t>
      </w:r>
      <w:r w:rsidR="00E0789E" w:rsidRPr="00BD029E">
        <w:rPr>
          <w:rFonts w:ascii="Calibri" w:hAnsi="Calibri" w:cs="Calibri"/>
          <w:sz w:val="24"/>
          <w:szCs w:val="24"/>
          <w:rtl/>
          <w:lang w:val="en-US"/>
        </w:rPr>
        <w:t xml:space="preserve"> و</w:t>
      </w:r>
      <w:r w:rsidR="00B70FE8" w:rsidRPr="00BD029E">
        <w:rPr>
          <w:rFonts w:ascii="Calibri" w:hAnsi="Calibri" w:cs="Calibri"/>
          <w:sz w:val="24"/>
          <w:szCs w:val="24"/>
          <w:rtl/>
          <w:lang w:val="en-US"/>
        </w:rPr>
        <w:t xml:space="preserve"> </w:t>
      </w:r>
      <w:r w:rsidR="00852306" w:rsidRPr="00BD029E">
        <w:rPr>
          <w:rFonts w:ascii="Calibri" w:hAnsi="Calibri" w:cs="Calibri"/>
          <w:sz w:val="24"/>
          <w:szCs w:val="24"/>
          <w:rtl/>
          <w:lang w:val="en-US"/>
        </w:rPr>
        <w:t xml:space="preserve">پیشبرنده میان ابعاد فردی و گروهی </w:t>
      </w:r>
      <w:r w:rsidR="00E0789E" w:rsidRPr="00BD029E">
        <w:rPr>
          <w:rFonts w:ascii="Calibri" w:hAnsi="Calibri" w:cs="Calibri"/>
          <w:sz w:val="24"/>
          <w:szCs w:val="24"/>
          <w:rtl/>
          <w:lang w:val="en-US"/>
        </w:rPr>
        <w:t>ظهور</w:t>
      </w:r>
      <w:r w:rsidR="00B70FE8" w:rsidRPr="00BD029E">
        <w:rPr>
          <w:rFonts w:ascii="Calibri" w:hAnsi="Calibri" w:cs="Calibri"/>
          <w:sz w:val="24"/>
          <w:szCs w:val="24"/>
          <w:rtl/>
          <w:lang w:val="en-US"/>
        </w:rPr>
        <w:t xml:space="preserve"> </w:t>
      </w:r>
      <w:r w:rsidR="00E0789E" w:rsidRPr="00BD029E">
        <w:rPr>
          <w:rFonts w:ascii="Calibri" w:hAnsi="Calibri" w:cs="Calibri"/>
          <w:sz w:val="24"/>
          <w:szCs w:val="24"/>
          <w:rtl/>
          <w:lang w:val="en-US"/>
        </w:rPr>
        <w:t>هویت مدرن</w:t>
      </w:r>
      <w:r w:rsidR="002C5913" w:rsidRPr="00BD029E">
        <w:rPr>
          <w:rFonts w:ascii="Calibri" w:hAnsi="Calibri" w:cs="Calibri"/>
          <w:sz w:val="24"/>
          <w:szCs w:val="24"/>
          <w:rtl/>
          <w:lang w:val="en-US"/>
        </w:rPr>
        <w:t>، یعنی هویت مدرن و</w:t>
      </w:r>
      <w:r w:rsidR="00B70FE8" w:rsidRPr="00BD029E">
        <w:rPr>
          <w:rFonts w:ascii="Calibri" w:hAnsi="Calibri" w:cs="Calibri"/>
          <w:sz w:val="24"/>
          <w:szCs w:val="24"/>
          <w:rtl/>
          <w:lang w:val="en-US"/>
        </w:rPr>
        <w:t xml:space="preserve"> </w:t>
      </w:r>
      <w:r w:rsidR="002C5913" w:rsidRPr="00BD029E">
        <w:rPr>
          <w:rFonts w:ascii="Calibri" w:hAnsi="Calibri" w:cs="Calibri"/>
          <w:sz w:val="24"/>
          <w:szCs w:val="24"/>
          <w:rtl/>
          <w:lang w:val="en-US"/>
        </w:rPr>
        <w:t>هویت ملی،</w:t>
      </w:r>
      <w:r w:rsidR="00852306" w:rsidRPr="00BD029E">
        <w:rPr>
          <w:rFonts w:ascii="Calibri" w:hAnsi="Calibri" w:cs="Calibri"/>
          <w:sz w:val="24"/>
          <w:szCs w:val="24"/>
          <w:rtl/>
          <w:lang w:val="en-US"/>
        </w:rPr>
        <w:t xml:space="preserve"> برقرار شود.</w:t>
      </w:r>
      <w:r w:rsidR="00F92C01" w:rsidRPr="00BD029E">
        <w:rPr>
          <w:rFonts w:ascii="Calibri" w:hAnsi="Calibri" w:cs="Calibri"/>
          <w:sz w:val="24"/>
          <w:szCs w:val="24"/>
          <w:rtl/>
          <w:lang w:val="en-US"/>
        </w:rPr>
        <w:t xml:space="preserve"> این که بدانم که هستم، چگونه بدانم که هستم، </w:t>
      </w:r>
      <w:r w:rsidR="00995437" w:rsidRPr="00BD029E">
        <w:rPr>
          <w:rFonts w:ascii="Calibri" w:hAnsi="Calibri" w:cs="Calibri"/>
          <w:sz w:val="24"/>
          <w:szCs w:val="24"/>
          <w:rtl/>
          <w:lang w:val="en-US"/>
        </w:rPr>
        <w:t>و</w:t>
      </w:r>
      <w:r w:rsidR="00B70FE8" w:rsidRPr="00BD029E">
        <w:rPr>
          <w:rFonts w:ascii="Calibri" w:hAnsi="Calibri" w:cs="Calibri"/>
          <w:sz w:val="24"/>
          <w:szCs w:val="24"/>
          <w:rtl/>
          <w:lang w:val="en-US"/>
        </w:rPr>
        <w:t xml:space="preserve"> </w:t>
      </w:r>
      <w:r w:rsidR="00F92C01" w:rsidRPr="00BD029E">
        <w:rPr>
          <w:rFonts w:ascii="Calibri" w:hAnsi="Calibri" w:cs="Calibri"/>
          <w:sz w:val="24"/>
          <w:szCs w:val="24"/>
          <w:rtl/>
          <w:lang w:val="en-US"/>
        </w:rPr>
        <w:t>در</w:t>
      </w:r>
      <w:r w:rsidR="00B70FE8" w:rsidRPr="00BD029E">
        <w:rPr>
          <w:rFonts w:ascii="Calibri" w:hAnsi="Calibri" w:cs="Calibri"/>
          <w:sz w:val="24"/>
          <w:szCs w:val="24"/>
          <w:rtl/>
          <w:lang w:val="en-US"/>
        </w:rPr>
        <w:t xml:space="preserve"> </w:t>
      </w:r>
      <w:r w:rsidR="00F92C01" w:rsidRPr="00BD029E">
        <w:rPr>
          <w:rFonts w:ascii="Calibri" w:hAnsi="Calibri" w:cs="Calibri"/>
          <w:sz w:val="24"/>
          <w:szCs w:val="24"/>
          <w:rtl/>
          <w:lang w:val="en-US"/>
        </w:rPr>
        <w:t>کجا هستم، پرسش</w:t>
      </w:r>
      <w:r w:rsidR="00B70FE8" w:rsidRPr="00BD029E">
        <w:rPr>
          <w:rFonts w:ascii="Calibri" w:hAnsi="Calibri" w:cs="Calibri"/>
          <w:sz w:val="24"/>
          <w:szCs w:val="24"/>
          <w:rtl/>
          <w:lang w:val="en-US"/>
        </w:rPr>
        <w:t xml:space="preserve"> </w:t>
      </w:r>
      <w:r w:rsidR="00F92C01" w:rsidRPr="00BD029E">
        <w:rPr>
          <w:rFonts w:ascii="Calibri" w:hAnsi="Calibri" w:cs="Calibri"/>
          <w:sz w:val="24"/>
          <w:szCs w:val="24"/>
          <w:rtl/>
          <w:lang w:val="en-US"/>
        </w:rPr>
        <w:t xml:space="preserve">هایی هستند که </w:t>
      </w:r>
      <w:r w:rsidR="00CB6CD5" w:rsidRPr="00BD029E">
        <w:rPr>
          <w:rFonts w:ascii="Calibri" w:hAnsi="Calibri" w:cs="Calibri"/>
          <w:sz w:val="24"/>
          <w:szCs w:val="24"/>
          <w:rtl/>
          <w:lang w:val="en-US"/>
        </w:rPr>
        <w:t xml:space="preserve">ماهیتا </w:t>
      </w:r>
      <w:r w:rsidR="00F92C01" w:rsidRPr="00BD029E">
        <w:rPr>
          <w:rFonts w:ascii="Calibri" w:hAnsi="Calibri" w:cs="Calibri"/>
          <w:sz w:val="24"/>
          <w:szCs w:val="24"/>
          <w:rtl/>
          <w:lang w:val="en-US"/>
        </w:rPr>
        <w:t>با ظهور</w:t>
      </w:r>
      <w:r w:rsidR="00B70FE8" w:rsidRPr="00BD029E">
        <w:rPr>
          <w:rFonts w:ascii="Calibri" w:hAnsi="Calibri" w:cs="Calibri"/>
          <w:sz w:val="24"/>
          <w:szCs w:val="24"/>
          <w:rtl/>
          <w:lang w:val="en-US"/>
        </w:rPr>
        <w:t xml:space="preserve"> </w:t>
      </w:r>
      <w:r w:rsidR="00F92C01" w:rsidRPr="00BD029E">
        <w:rPr>
          <w:rFonts w:ascii="Calibri" w:hAnsi="Calibri" w:cs="Calibri"/>
          <w:sz w:val="24"/>
          <w:szCs w:val="24"/>
          <w:rtl/>
          <w:lang w:val="en-US"/>
        </w:rPr>
        <w:t>هویت مدرن هم</w:t>
      </w:r>
      <w:r w:rsidR="00F13EF6" w:rsidRPr="00BD029E">
        <w:rPr>
          <w:rFonts w:ascii="Calibri" w:hAnsi="Calibri" w:cs="Calibri"/>
          <w:sz w:val="24"/>
          <w:szCs w:val="24"/>
          <w:rtl/>
          <w:lang w:val="en-US"/>
        </w:rPr>
        <w:t>خوانی دارند. لذا</w:t>
      </w:r>
      <w:r w:rsidR="00F92C01" w:rsidRPr="00BD029E">
        <w:rPr>
          <w:rFonts w:ascii="Calibri" w:hAnsi="Calibri" w:cs="Calibri"/>
          <w:sz w:val="24"/>
          <w:szCs w:val="24"/>
          <w:rtl/>
          <w:lang w:val="en-US"/>
        </w:rPr>
        <w:t xml:space="preserve"> پاسخ ب</w:t>
      </w:r>
      <w:r w:rsidR="00F13EF6" w:rsidRPr="00BD029E">
        <w:rPr>
          <w:rFonts w:ascii="Calibri" w:hAnsi="Calibri" w:cs="Calibri"/>
          <w:sz w:val="24"/>
          <w:szCs w:val="24"/>
          <w:rtl/>
          <w:lang w:val="en-US"/>
        </w:rPr>
        <w:t>ه</w:t>
      </w:r>
      <w:r w:rsidR="00F92C01" w:rsidRPr="00BD029E">
        <w:rPr>
          <w:rFonts w:ascii="Calibri" w:hAnsi="Calibri" w:cs="Calibri"/>
          <w:sz w:val="24"/>
          <w:szCs w:val="24"/>
          <w:rtl/>
          <w:lang w:val="en-US"/>
        </w:rPr>
        <w:t xml:space="preserve"> آنها </w:t>
      </w:r>
      <w:r w:rsidR="00F13EF6" w:rsidRPr="00BD029E">
        <w:rPr>
          <w:rFonts w:ascii="Calibri" w:hAnsi="Calibri" w:cs="Calibri"/>
          <w:sz w:val="24"/>
          <w:szCs w:val="24"/>
          <w:rtl/>
          <w:lang w:val="en-US"/>
        </w:rPr>
        <w:t>با مفهوم</w:t>
      </w:r>
      <w:r w:rsidR="00F92C01" w:rsidRPr="00BD029E">
        <w:rPr>
          <w:rFonts w:ascii="Calibri" w:hAnsi="Calibri" w:cs="Calibri"/>
          <w:sz w:val="24"/>
          <w:szCs w:val="24"/>
          <w:rtl/>
          <w:lang w:val="en-US"/>
        </w:rPr>
        <w:t xml:space="preserve"> هویت </w:t>
      </w:r>
      <w:r w:rsidR="00F13EF6" w:rsidRPr="00BD029E">
        <w:rPr>
          <w:rFonts w:ascii="Calibri" w:hAnsi="Calibri" w:cs="Calibri"/>
          <w:sz w:val="24"/>
          <w:szCs w:val="24"/>
          <w:rtl/>
          <w:lang w:val="en-US"/>
        </w:rPr>
        <w:t>ملازمه دارد</w:t>
      </w:r>
      <w:r w:rsidR="00F92C01" w:rsidRPr="00BD029E">
        <w:rPr>
          <w:rFonts w:ascii="Calibri" w:hAnsi="Calibri" w:cs="Calibri"/>
          <w:sz w:val="24"/>
          <w:szCs w:val="24"/>
          <w:rtl/>
          <w:lang w:val="en-US"/>
        </w:rPr>
        <w:t>.</w:t>
      </w:r>
      <w:r w:rsidR="00B109E8" w:rsidRPr="00BD029E">
        <w:rPr>
          <w:rFonts w:ascii="Calibri" w:hAnsi="Calibri" w:cs="Calibri"/>
          <w:sz w:val="24"/>
          <w:szCs w:val="24"/>
          <w:rtl/>
          <w:lang w:val="en-US"/>
        </w:rPr>
        <w:t xml:space="preserve"> از</w:t>
      </w:r>
      <w:r w:rsidR="00B70FE8" w:rsidRPr="00BD029E">
        <w:rPr>
          <w:rFonts w:ascii="Calibri" w:hAnsi="Calibri" w:cs="Calibri"/>
          <w:sz w:val="24"/>
          <w:szCs w:val="24"/>
          <w:rtl/>
          <w:lang w:val="en-US"/>
        </w:rPr>
        <w:t xml:space="preserve"> </w:t>
      </w:r>
      <w:r w:rsidR="00B109E8" w:rsidRPr="00BD029E">
        <w:rPr>
          <w:rFonts w:ascii="Calibri" w:hAnsi="Calibri" w:cs="Calibri"/>
          <w:sz w:val="24"/>
          <w:szCs w:val="24"/>
          <w:rtl/>
          <w:lang w:val="en-US"/>
        </w:rPr>
        <w:t xml:space="preserve">آنجاییکه هویت مدرن </w:t>
      </w:r>
      <w:r w:rsidR="00F13EF6" w:rsidRPr="00BD029E">
        <w:rPr>
          <w:rFonts w:ascii="Calibri" w:hAnsi="Calibri" w:cs="Calibri"/>
          <w:sz w:val="24"/>
          <w:szCs w:val="24"/>
          <w:rtl/>
          <w:lang w:val="en-US"/>
        </w:rPr>
        <w:t>مستلزم</w:t>
      </w:r>
      <w:r w:rsidR="00B109E8" w:rsidRPr="00BD029E">
        <w:rPr>
          <w:rFonts w:ascii="Calibri" w:hAnsi="Calibri" w:cs="Calibri"/>
          <w:sz w:val="24"/>
          <w:szCs w:val="24"/>
          <w:rtl/>
          <w:lang w:val="en-US"/>
        </w:rPr>
        <w:t xml:space="preserve"> </w:t>
      </w:r>
      <w:r w:rsidR="00BB348A" w:rsidRPr="00BD029E">
        <w:rPr>
          <w:rFonts w:ascii="Calibri" w:hAnsi="Calibri" w:cs="Calibri"/>
          <w:sz w:val="24"/>
          <w:szCs w:val="24"/>
          <w:rtl/>
          <w:lang w:val="en-US"/>
        </w:rPr>
        <w:t>برخورداری از</w:t>
      </w:r>
      <w:r w:rsidR="00B70FE8" w:rsidRPr="00BD029E">
        <w:rPr>
          <w:rFonts w:ascii="Calibri" w:hAnsi="Calibri" w:cs="Calibri"/>
          <w:sz w:val="24"/>
          <w:szCs w:val="24"/>
          <w:rtl/>
          <w:lang w:val="en-US"/>
        </w:rPr>
        <w:t xml:space="preserve"> </w:t>
      </w:r>
      <w:r w:rsidR="00B109E8" w:rsidRPr="00BD029E">
        <w:rPr>
          <w:rFonts w:ascii="Calibri" w:hAnsi="Calibri" w:cs="Calibri"/>
          <w:sz w:val="24"/>
          <w:szCs w:val="24"/>
          <w:rtl/>
          <w:lang w:val="en-US"/>
        </w:rPr>
        <w:t xml:space="preserve">فردیت مستقل و آزادانه </w:t>
      </w:r>
      <w:r w:rsidR="00F13EF6" w:rsidRPr="00BD029E">
        <w:rPr>
          <w:rFonts w:ascii="Calibri" w:hAnsi="Calibri" w:cs="Calibri"/>
          <w:sz w:val="24"/>
          <w:szCs w:val="24"/>
          <w:rtl/>
          <w:lang w:val="en-US"/>
        </w:rPr>
        <w:t>می باشد</w:t>
      </w:r>
      <w:r w:rsidR="00B109E8" w:rsidRPr="00BD029E">
        <w:rPr>
          <w:rFonts w:ascii="Calibri" w:hAnsi="Calibri" w:cs="Calibri"/>
          <w:sz w:val="24"/>
          <w:szCs w:val="24"/>
          <w:rtl/>
          <w:lang w:val="en-US"/>
        </w:rPr>
        <w:t xml:space="preserve">، </w:t>
      </w:r>
      <w:r w:rsidR="00BB348A" w:rsidRPr="00BD029E">
        <w:rPr>
          <w:rFonts w:ascii="Calibri" w:hAnsi="Calibri" w:cs="Calibri"/>
          <w:sz w:val="24"/>
          <w:szCs w:val="24"/>
          <w:rtl/>
          <w:lang w:val="en-US"/>
        </w:rPr>
        <w:t xml:space="preserve">سازوکارهای متناسب با </w:t>
      </w:r>
      <w:r w:rsidR="00F13EF6" w:rsidRPr="00BD029E">
        <w:rPr>
          <w:rFonts w:ascii="Calibri" w:hAnsi="Calibri" w:cs="Calibri"/>
          <w:sz w:val="24"/>
          <w:szCs w:val="24"/>
          <w:rtl/>
          <w:lang w:val="en-US"/>
        </w:rPr>
        <w:t xml:space="preserve">تحقق </w:t>
      </w:r>
      <w:r w:rsidR="00BB348A" w:rsidRPr="00BD029E">
        <w:rPr>
          <w:rFonts w:ascii="Calibri" w:hAnsi="Calibri" w:cs="Calibri"/>
          <w:sz w:val="24"/>
          <w:szCs w:val="24"/>
          <w:rtl/>
          <w:lang w:val="en-US"/>
        </w:rPr>
        <w:t xml:space="preserve">آن یعنی احساس تعلق ملی باید فراهم آید. </w:t>
      </w:r>
      <w:r w:rsidR="009D4557" w:rsidRPr="00BD029E">
        <w:rPr>
          <w:rFonts w:ascii="Calibri" w:hAnsi="Calibri" w:cs="Calibri"/>
          <w:sz w:val="24"/>
          <w:szCs w:val="24"/>
          <w:rtl/>
          <w:lang w:val="en-US"/>
        </w:rPr>
        <w:t>چ</w:t>
      </w:r>
      <w:r w:rsidR="00BB348A" w:rsidRPr="00BD029E">
        <w:rPr>
          <w:rFonts w:ascii="Calibri" w:hAnsi="Calibri" w:cs="Calibri"/>
          <w:sz w:val="24"/>
          <w:szCs w:val="24"/>
          <w:rtl/>
          <w:lang w:val="en-US"/>
        </w:rPr>
        <w:t>گ</w:t>
      </w:r>
      <w:r w:rsidR="009D4557" w:rsidRPr="00BD029E">
        <w:rPr>
          <w:rFonts w:ascii="Calibri" w:hAnsi="Calibri" w:cs="Calibri"/>
          <w:sz w:val="24"/>
          <w:szCs w:val="24"/>
          <w:rtl/>
          <w:lang w:val="en-US"/>
        </w:rPr>
        <w:t>ونه می توان رابطه میان این دو پدیده مدرن را می توان توضیح داد؟</w:t>
      </w:r>
      <w:r w:rsidR="00CB6CD5" w:rsidRPr="00BD029E">
        <w:rPr>
          <w:rFonts w:ascii="Calibri" w:hAnsi="Calibri" w:cs="Calibri"/>
          <w:sz w:val="24"/>
          <w:szCs w:val="24"/>
          <w:rtl/>
          <w:lang w:val="en-US"/>
        </w:rPr>
        <w:t xml:space="preserve">  </w:t>
      </w:r>
    </w:p>
    <w:p w14:paraId="2B2F36B1" w14:textId="336C4212" w:rsidR="00547D21" w:rsidRPr="00BD029E" w:rsidRDefault="006B147D" w:rsidP="00210493">
      <w:pPr>
        <w:spacing w:line="240" w:lineRule="auto"/>
        <w:jc w:val="right"/>
        <w:rPr>
          <w:rFonts w:ascii="Calibri" w:hAnsi="Calibri" w:cs="Calibri"/>
          <w:sz w:val="24"/>
          <w:szCs w:val="24"/>
          <w:rtl/>
          <w:lang w:val="en-US"/>
        </w:rPr>
      </w:pPr>
      <w:r w:rsidRPr="00BD029E">
        <w:rPr>
          <w:rFonts w:ascii="Calibri" w:hAnsi="Calibri" w:cs="Calibri"/>
          <w:sz w:val="24"/>
          <w:szCs w:val="24"/>
          <w:rtl/>
          <w:lang w:val="en-US"/>
        </w:rPr>
        <w:t>ا فرو</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پاشیدن فضای پیش مدرن که بر</w:t>
      </w:r>
      <w:r w:rsidR="00B70FE8" w:rsidRPr="00BD029E">
        <w:rPr>
          <w:rFonts w:ascii="Calibri" w:hAnsi="Calibri" w:cs="Calibri"/>
          <w:sz w:val="24"/>
          <w:szCs w:val="24"/>
          <w:rtl/>
          <w:lang w:val="en-US"/>
        </w:rPr>
        <w:t xml:space="preserve"> </w:t>
      </w:r>
      <w:r w:rsidR="002A5BEB" w:rsidRPr="00BD029E">
        <w:rPr>
          <w:rFonts w:ascii="Calibri" w:hAnsi="Calibri" w:cs="Calibri"/>
          <w:sz w:val="24"/>
          <w:szCs w:val="24"/>
          <w:rtl/>
          <w:lang w:val="en-US"/>
        </w:rPr>
        <w:t>بن</w:t>
      </w:r>
      <w:r w:rsidRPr="00BD029E">
        <w:rPr>
          <w:rFonts w:ascii="Calibri" w:hAnsi="Calibri" w:cs="Calibri"/>
          <w:sz w:val="24"/>
          <w:szCs w:val="24"/>
          <w:rtl/>
          <w:lang w:val="en-US"/>
        </w:rPr>
        <w:t>ای متابعت از</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عالم تقدس و</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نظام سلسله مراتبی </w:t>
      </w:r>
      <w:r w:rsidR="002A5BEB" w:rsidRPr="00BD029E">
        <w:rPr>
          <w:rFonts w:ascii="Calibri" w:hAnsi="Calibri" w:cs="Calibri"/>
          <w:sz w:val="24"/>
          <w:szCs w:val="24"/>
          <w:rtl/>
          <w:lang w:val="en-US"/>
        </w:rPr>
        <w:t>حاصل از</w:t>
      </w:r>
      <w:r w:rsidR="00B70FE8" w:rsidRPr="00BD029E">
        <w:rPr>
          <w:rFonts w:ascii="Calibri" w:hAnsi="Calibri" w:cs="Calibri"/>
          <w:sz w:val="24"/>
          <w:szCs w:val="24"/>
          <w:rtl/>
          <w:lang w:val="en-US"/>
        </w:rPr>
        <w:t xml:space="preserve"> </w:t>
      </w:r>
      <w:r w:rsidR="002A5BEB" w:rsidRPr="00BD029E">
        <w:rPr>
          <w:rFonts w:ascii="Calibri" w:hAnsi="Calibri" w:cs="Calibri"/>
          <w:sz w:val="24"/>
          <w:szCs w:val="24"/>
          <w:rtl/>
          <w:lang w:val="en-US"/>
        </w:rPr>
        <w:t>آن استوار بود</w:t>
      </w:r>
      <w:r w:rsidRPr="00BD029E">
        <w:rPr>
          <w:rFonts w:ascii="Calibri" w:hAnsi="Calibri" w:cs="Calibri"/>
          <w:sz w:val="24"/>
          <w:szCs w:val="24"/>
          <w:rtl/>
          <w:lang w:val="en-US"/>
        </w:rPr>
        <w:t>، و</w:t>
      </w:r>
      <w:r w:rsidR="00B70FE8"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امکان محقق </w:t>
      </w:r>
      <w:r w:rsidR="002A5BEB" w:rsidRPr="00BD029E">
        <w:rPr>
          <w:rFonts w:ascii="Calibri" w:hAnsi="Calibri" w:cs="Calibri"/>
          <w:sz w:val="24"/>
          <w:szCs w:val="24"/>
          <w:rtl/>
          <w:lang w:val="en-US"/>
        </w:rPr>
        <w:t xml:space="preserve">ساختن </w:t>
      </w:r>
      <w:r w:rsidRPr="00BD029E">
        <w:rPr>
          <w:rFonts w:ascii="Calibri" w:hAnsi="Calibri" w:cs="Calibri"/>
          <w:sz w:val="24"/>
          <w:szCs w:val="24"/>
          <w:rtl/>
          <w:lang w:val="en-US"/>
        </w:rPr>
        <w:t>فردیت</w:t>
      </w:r>
      <w:r w:rsidR="002A5BEB" w:rsidRPr="00BD029E">
        <w:rPr>
          <w:rFonts w:ascii="Calibri" w:hAnsi="Calibri" w:cs="Calibri"/>
          <w:sz w:val="24"/>
          <w:szCs w:val="24"/>
          <w:rtl/>
          <w:lang w:val="en-US"/>
        </w:rPr>
        <w:t xml:space="preserve"> مستقل، یا به عبارت بهتر</w:t>
      </w:r>
      <w:r w:rsidR="00B70FE8" w:rsidRPr="00BD029E">
        <w:rPr>
          <w:rFonts w:ascii="Calibri" w:hAnsi="Calibri" w:cs="Calibri"/>
          <w:sz w:val="24"/>
          <w:szCs w:val="24"/>
          <w:rtl/>
          <w:lang w:val="en-US"/>
        </w:rPr>
        <w:t xml:space="preserve"> </w:t>
      </w:r>
      <w:r w:rsidR="002A5BEB" w:rsidRPr="00BD029E">
        <w:rPr>
          <w:rFonts w:ascii="Calibri" w:hAnsi="Calibri" w:cs="Calibri"/>
          <w:sz w:val="24"/>
          <w:szCs w:val="24"/>
          <w:rtl/>
          <w:lang w:val="en-US"/>
        </w:rPr>
        <w:t>هویت مدرن، می بایست فضایی نوین شکل می گرفت که درآن افراد بتوانند برسر</w:t>
      </w:r>
      <w:r w:rsidR="00B70FE8" w:rsidRPr="00BD029E">
        <w:rPr>
          <w:rFonts w:ascii="Calibri" w:hAnsi="Calibri" w:cs="Calibri"/>
          <w:sz w:val="24"/>
          <w:szCs w:val="24"/>
          <w:rtl/>
          <w:lang w:val="en-US"/>
        </w:rPr>
        <w:t xml:space="preserve"> </w:t>
      </w:r>
      <w:r w:rsidR="002A5BEB" w:rsidRPr="00BD029E">
        <w:rPr>
          <w:rFonts w:ascii="Calibri" w:hAnsi="Calibri" w:cs="Calibri"/>
          <w:sz w:val="24"/>
          <w:szCs w:val="24"/>
          <w:rtl/>
          <w:lang w:val="en-US"/>
        </w:rPr>
        <w:t>تعلقات، مفاهیم، و</w:t>
      </w:r>
      <w:r w:rsidR="00B70FE8" w:rsidRPr="00BD029E">
        <w:rPr>
          <w:rFonts w:ascii="Calibri" w:hAnsi="Calibri" w:cs="Calibri"/>
          <w:sz w:val="24"/>
          <w:szCs w:val="24"/>
          <w:rtl/>
          <w:lang w:val="en-US"/>
        </w:rPr>
        <w:t xml:space="preserve"> </w:t>
      </w:r>
      <w:r w:rsidR="002A5BEB" w:rsidRPr="00BD029E">
        <w:rPr>
          <w:rFonts w:ascii="Calibri" w:hAnsi="Calibri" w:cs="Calibri"/>
          <w:sz w:val="24"/>
          <w:szCs w:val="24"/>
          <w:rtl/>
          <w:lang w:val="en-US"/>
        </w:rPr>
        <w:t xml:space="preserve">ارزشهای مشترک تعامل و پیوند داشته باشند. </w:t>
      </w:r>
      <w:r w:rsidR="00FB291F" w:rsidRPr="00BD029E">
        <w:rPr>
          <w:rFonts w:ascii="Calibri" w:hAnsi="Calibri" w:cs="Calibri"/>
          <w:sz w:val="24"/>
          <w:szCs w:val="24"/>
          <w:rtl/>
          <w:lang w:val="en-US"/>
        </w:rPr>
        <w:t>شکل گیری جامعه سیاسی مبتنی بر</w:t>
      </w:r>
      <w:r w:rsidR="00B70FE8" w:rsidRPr="00BD029E">
        <w:rPr>
          <w:rFonts w:ascii="Calibri" w:hAnsi="Calibri" w:cs="Calibri"/>
          <w:sz w:val="24"/>
          <w:szCs w:val="24"/>
          <w:rtl/>
          <w:lang w:val="en-US"/>
        </w:rPr>
        <w:t xml:space="preserve"> </w:t>
      </w:r>
      <w:r w:rsidR="00FB291F" w:rsidRPr="00BD029E">
        <w:rPr>
          <w:rFonts w:ascii="Calibri" w:hAnsi="Calibri" w:cs="Calibri"/>
          <w:sz w:val="24"/>
          <w:szCs w:val="24"/>
          <w:rtl/>
          <w:lang w:val="en-US"/>
        </w:rPr>
        <w:t>ملیت و</w:t>
      </w:r>
      <w:r w:rsidR="00B70FE8" w:rsidRPr="00BD029E">
        <w:rPr>
          <w:rFonts w:ascii="Calibri" w:hAnsi="Calibri" w:cs="Calibri"/>
          <w:sz w:val="24"/>
          <w:szCs w:val="24"/>
          <w:rtl/>
          <w:lang w:val="en-US"/>
        </w:rPr>
        <w:t xml:space="preserve"> </w:t>
      </w:r>
      <w:r w:rsidR="00FB291F" w:rsidRPr="00BD029E">
        <w:rPr>
          <w:rFonts w:ascii="Calibri" w:hAnsi="Calibri" w:cs="Calibri"/>
          <w:sz w:val="24"/>
          <w:szCs w:val="24"/>
          <w:rtl/>
          <w:lang w:val="en-US"/>
        </w:rPr>
        <w:t>فرضیات دولت-ملت</w:t>
      </w:r>
      <w:r w:rsidR="00984B5B" w:rsidRPr="00BD029E">
        <w:rPr>
          <w:rFonts w:ascii="Calibri" w:hAnsi="Calibri" w:cs="Calibri"/>
          <w:sz w:val="24"/>
          <w:szCs w:val="24"/>
          <w:rtl/>
          <w:lang w:val="en-US"/>
        </w:rPr>
        <w:t>، متناسب ترین ظرف تحقق هویت مدرن در شرایط پسا-قرون وسطایی بود. درحالیکه فرضیات مشترک ارزشی کهن دیگر نمی توانست پابرجا بماند، هویت ملی، یعنی توافق برسر ارزشهای مبتنی بر</w:t>
      </w:r>
      <w:r w:rsidR="00B70FE8" w:rsidRPr="00BD029E">
        <w:rPr>
          <w:rFonts w:ascii="Calibri" w:hAnsi="Calibri" w:cs="Calibri"/>
          <w:sz w:val="24"/>
          <w:szCs w:val="24"/>
          <w:rtl/>
          <w:lang w:val="en-US"/>
        </w:rPr>
        <w:t xml:space="preserve"> </w:t>
      </w:r>
      <w:r w:rsidR="00984B5B" w:rsidRPr="00BD029E">
        <w:rPr>
          <w:rFonts w:ascii="Calibri" w:hAnsi="Calibri" w:cs="Calibri"/>
          <w:sz w:val="24"/>
          <w:szCs w:val="24"/>
          <w:rtl/>
          <w:lang w:val="en-US"/>
        </w:rPr>
        <w:t>آزادی و برابری</w:t>
      </w:r>
      <w:r w:rsidR="00AE72F2" w:rsidRPr="00BD029E">
        <w:rPr>
          <w:rFonts w:ascii="Calibri" w:hAnsi="Calibri" w:cs="Calibri"/>
          <w:sz w:val="24"/>
          <w:szCs w:val="24"/>
          <w:rtl/>
          <w:lang w:val="en-US"/>
        </w:rPr>
        <w:t xml:space="preserve"> بهترین جایگزین بود. پشتیبانی از</w:t>
      </w:r>
      <w:r w:rsidR="00B70FE8" w:rsidRPr="00BD029E">
        <w:rPr>
          <w:rFonts w:ascii="Calibri" w:hAnsi="Calibri" w:cs="Calibri"/>
          <w:sz w:val="24"/>
          <w:szCs w:val="24"/>
          <w:rtl/>
          <w:lang w:val="en-US"/>
        </w:rPr>
        <w:t xml:space="preserve"> </w:t>
      </w:r>
      <w:r w:rsidR="00AE72F2" w:rsidRPr="00BD029E">
        <w:rPr>
          <w:rFonts w:ascii="Calibri" w:hAnsi="Calibri" w:cs="Calibri"/>
          <w:sz w:val="24"/>
          <w:szCs w:val="24"/>
          <w:rtl/>
          <w:lang w:val="en-US"/>
        </w:rPr>
        <w:t>این فضای نوین و ارزشهای آن نیز</w:t>
      </w:r>
      <w:r w:rsidR="00B70FE8" w:rsidRPr="00BD029E">
        <w:rPr>
          <w:rFonts w:ascii="Calibri" w:hAnsi="Calibri" w:cs="Calibri"/>
          <w:sz w:val="24"/>
          <w:szCs w:val="24"/>
          <w:rtl/>
          <w:lang w:val="en-US"/>
        </w:rPr>
        <w:t xml:space="preserve"> </w:t>
      </w:r>
      <w:r w:rsidR="00AE72F2" w:rsidRPr="00BD029E">
        <w:rPr>
          <w:rFonts w:ascii="Calibri" w:hAnsi="Calibri" w:cs="Calibri"/>
          <w:sz w:val="24"/>
          <w:szCs w:val="24"/>
          <w:rtl/>
          <w:lang w:val="en-US"/>
        </w:rPr>
        <w:t>با مفاهیم نوینی نظیر جامعه مدنی</w:t>
      </w:r>
      <w:r w:rsidR="00F00065" w:rsidRPr="00BD029E">
        <w:rPr>
          <w:rFonts w:ascii="Calibri" w:hAnsi="Calibri" w:cs="Calibri"/>
          <w:sz w:val="24"/>
          <w:szCs w:val="24"/>
          <w:rtl/>
          <w:lang w:val="en-US"/>
        </w:rPr>
        <w:t xml:space="preserve"> - سیاسی</w:t>
      </w:r>
      <w:r w:rsidR="00AE72F2" w:rsidRPr="00BD029E">
        <w:rPr>
          <w:rFonts w:ascii="Calibri" w:hAnsi="Calibri" w:cs="Calibri"/>
          <w:sz w:val="24"/>
          <w:szCs w:val="24"/>
          <w:rtl/>
          <w:lang w:val="en-US"/>
        </w:rPr>
        <w:t xml:space="preserve">، حاکمیت </w:t>
      </w:r>
      <w:r w:rsidR="00984B5B" w:rsidRPr="00BD029E">
        <w:rPr>
          <w:rFonts w:ascii="Calibri" w:hAnsi="Calibri" w:cs="Calibri"/>
          <w:sz w:val="24"/>
          <w:szCs w:val="24"/>
          <w:rtl/>
          <w:lang w:val="en-US"/>
        </w:rPr>
        <w:t xml:space="preserve">سرزمینی، </w:t>
      </w:r>
      <w:r w:rsidR="00AE72F2" w:rsidRPr="00BD029E">
        <w:rPr>
          <w:rFonts w:ascii="Calibri" w:hAnsi="Calibri" w:cs="Calibri"/>
          <w:sz w:val="24"/>
          <w:szCs w:val="24"/>
          <w:rtl/>
          <w:lang w:val="en-US"/>
        </w:rPr>
        <w:t>است</w:t>
      </w:r>
      <w:r w:rsidR="00F00065" w:rsidRPr="00BD029E">
        <w:rPr>
          <w:rFonts w:ascii="Calibri" w:hAnsi="Calibri" w:cs="Calibri"/>
          <w:sz w:val="24"/>
          <w:szCs w:val="24"/>
          <w:rtl/>
          <w:lang w:val="en-US"/>
        </w:rPr>
        <w:t>ق</w:t>
      </w:r>
      <w:r w:rsidR="00AE72F2" w:rsidRPr="00BD029E">
        <w:rPr>
          <w:rFonts w:ascii="Calibri" w:hAnsi="Calibri" w:cs="Calibri"/>
          <w:sz w:val="24"/>
          <w:szCs w:val="24"/>
          <w:rtl/>
          <w:lang w:val="en-US"/>
        </w:rPr>
        <w:t>لال، و</w:t>
      </w:r>
      <w:r w:rsidR="00B70FE8" w:rsidRPr="00BD029E">
        <w:rPr>
          <w:rFonts w:ascii="Calibri" w:hAnsi="Calibri" w:cs="Calibri"/>
          <w:sz w:val="24"/>
          <w:szCs w:val="24"/>
          <w:rtl/>
          <w:lang w:val="en-US"/>
        </w:rPr>
        <w:t xml:space="preserve"> </w:t>
      </w:r>
      <w:r w:rsidR="00984B5B" w:rsidRPr="00BD029E">
        <w:rPr>
          <w:rFonts w:ascii="Calibri" w:hAnsi="Calibri" w:cs="Calibri"/>
          <w:sz w:val="24"/>
          <w:szCs w:val="24"/>
          <w:rtl/>
          <w:lang w:val="en-US"/>
        </w:rPr>
        <w:t>وفاداری های نوین بر</w:t>
      </w:r>
      <w:r w:rsidR="00B70FE8" w:rsidRPr="00BD029E">
        <w:rPr>
          <w:rFonts w:ascii="Calibri" w:hAnsi="Calibri" w:cs="Calibri"/>
          <w:sz w:val="24"/>
          <w:szCs w:val="24"/>
          <w:rtl/>
          <w:lang w:val="en-US"/>
        </w:rPr>
        <w:t xml:space="preserve"> </w:t>
      </w:r>
      <w:r w:rsidR="00984B5B" w:rsidRPr="00BD029E">
        <w:rPr>
          <w:rFonts w:ascii="Calibri" w:hAnsi="Calibri" w:cs="Calibri"/>
          <w:sz w:val="24"/>
          <w:szCs w:val="24"/>
          <w:rtl/>
          <w:lang w:val="en-US"/>
        </w:rPr>
        <w:t>مبنای هویت ملی</w:t>
      </w:r>
      <w:r w:rsidR="00AE72F2" w:rsidRPr="00BD029E">
        <w:rPr>
          <w:rFonts w:ascii="Calibri" w:hAnsi="Calibri" w:cs="Calibri"/>
          <w:sz w:val="24"/>
          <w:szCs w:val="24"/>
          <w:rtl/>
          <w:lang w:val="en-US"/>
        </w:rPr>
        <w:t xml:space="preserve"> تعریف شد. </w:t>
      </w:r>
      <w:r w:rsidR="00F00065" w:rsidRPr="00BD029E">
        <w:rPr>
          <w:rFonts w:ascii="Calibri" w:hAnsi="Calibri" w:cs="Calibri"/>
          <w:sz w:val="24"/>
          <w:szCs w:val="24"/>
          <w:rtl/>
          <w:lang w:val="en-US"/>
        </w:rPr>
        <w:t>جامعه سیاسی مدرن می توانست پیوستگی لازم میان هویت مدرن، هویت ملی و</w:t>
      </w:r>
      <w:r w:rsidR="00B70FE8" w:rsidRPr="00BD029E">
        <w:rPr>
          <w:rFonts w:ascii="Calibri" w:hAnsi="Calibri" w:cs="Calibri"/>
          <w:sz w:val="24"/>
          <w:szCs w:val="24"/>
          <w:rtl/>
          <w:lang w:val="en-US"/>
        </w:rPr>
        <w:t xml:space="preserve"> </w:t>
      </w:r>
      <w:r w:rsidR="00F00065" w:rsidRPr="00BD029E">
        <w:rPr>
          <w:rFonts w:ascii="Calibri" w:hAnsi="Calibri" w:cs="Calibri"/>
          <w:sz w:val="24"/>
          <w:szCs w:val="24"/>
          <w:rtl/>
          <w:lang w:val="en-US"/>
        </w:rPr>
        <w:t>نیز</w:t>
      </w:r>
      <w:r w:rsidR="00B70FE8" w:rsidRPr="00BD029E">
        <w:rPr>
          <w:rFonts w:ascii="Calibri" w:hAnsi="Calibri" w:cs="Calibri"/>
          <w:sz w:val="24"/>
          <w:szCs w:val="24"/>
          <w:rtl/>
          <w:lang w:val="en-US"/>
        </w:rPr>
        <w:t xml:space="preserve"> </w:t>
      </w:r>
      <w:r w:rsidR="00F00065" w:rsidRPr="00BD029E">
        <w:rPr>
          <w:rFonts w:ascii="Calibri" w:hAnsi="Calibri" w:cs="Calibri"/>
          <w:sz w:val="24"/>
          <w:szCs w:val="24"/>
          <w:rtl/>
          <w:lang w:val="en-US"/>
        </w:rPr>
        <w:t>رابطه میان</w:t>
      </w:r>
      <w:r w:rsidR="006A374E" w:rsidRPr="00BD029E">
        <w:rPr>
          <w:rFonts w:ascii="Calibri" w:hAnsi="Calibri" w:cs="Calibri"/>
          <w:sz w:val="24"/>
          <w:szCs w:val="24"/>
          <w:rtl/>
          <w:lang w:val="en-US"/>
        </w:rPr>
        <w:t xml:space="preserve"> بین ملت و</w:t>
      </w:r>
      <w:r w:rsidR="00B70FE8" w:rsidRPr="00BD029E">
        <w:rPr>
          <w:rFonts w:ascii="Calibri" w:hAnsi="Calibri" w:cs="Calibri"/>
          <w:sz w:val="24"/>
          <w:szCs w:val="24"/>
          <w:rtl/>
          <w:lang w:val="en-US"/>
        </w:rPr>
        <w:t xml:space="preserve"> </w:t>
      </w:r>
      <w:r w:rsidR="006A374E" w:rsidRPr="00BD029E">
        <w:rPr>
          <w:rFonts w:ascii="Calibri" w:hAnsi="Calibri" w:cs="Calibri"/>
          <w:sz w:val="24"/>
          <w:szCs w:val="24"/>
          <w:rtl/>
          <w:lang w:val="en-US"/>
        </w:rPr>
        <w:t xml:space="preserve">کشور برقرار </w:t>
      </w:r>
      <w:r w:rsidR="00F00065" w:rsidRPr="00BD029E">
        <w:rPr>
          <w:rFonts w:ascii="Calibri" w:hAnsi="Calibri" w:cs="Calibri"/>
          <w:sz w:val="24"/>
          <w:szCs w:val="24"/>
          <w:rtl/>
          <w:lang w:val="en-US"/>
        </w:rPr>
        <w:t>نمای</w:t>
      </w:r>
      <w:r w:rsidR="006A374E" w:rsidRPr="00BD029E">
        <w:rPr>
          <w:rFonts w:ascii="Calibri" w:hAnsi="Calibri" w:cs="Calibri"/>
          <w:sz w:val="24"/>
          <w:szCs w:val="24"/>
          <w:rtl/>
          <w:lang w:val="en-US"/>
        </w:rPr>
        <w:t>د</w:t>
      </w:r>
      <w:r w:rsidR="00F00065" w:rsidRPr="00BD029E">
        <w:rPr>
          <w:rFonts w:ascii="Calibri" w:hAnsi="Calibri" w:cs="Calibri"/>
          <w:sz w:val="24"/>
          <w:szCs w:val="24"/>
          <w:rtl/>
          <w:lang w:val="en-US"/>
        </w:rPr>
        <w:t>.</w:t>
      </w:r>
    </w:p>
    <w:p w14:paraId="462DCB0D" w14:textId="55665391" w:rsidR="00B70FE8" w:rsidRPr="00BD029E" w:rsidRDefault="00B70FE8" w:rsidP="00210493">
      <w:pPr>
        <w:spacing w:line="240" w:lineRule="auto"/>
        <w:jc w:val="right"/>
        <w:rPr>
          <w:rFonts w:ascii="Calibri" w:hAnsi="Calibri" w:cs="Calibri"/>
          <w:b/>
          <w:bCs/>
          <w:sz w:val="24"/>
          <w:szCs w:val="24"/>
          <w:rtl/>
          <w:lang w:val="en-US"/>
        </w:rPr>
      </w:pPr>
      <w:r w:rsidRPr="00BD029E">
        <w:rPr>
          <w:rFonts w:ascii="Calibri" w:hAnsi="Calibri" w:cs="Calibri"/>
          <w:b/>
          <w:bCs/>
          <w:sz w:val="24"/>
          <w:szCs w:val="24"/>
          <w:rtl/>
          <w:lang w:val="en-US"/>
        </w:rPr>
        <w:t>نتیجه ای کوتاه</w:t>
      </w:r>
    </w:p>
    <w:p w14:paraId="4699C78F" w14:textId="3AC1539F" w:rsidR="00B70FE8" w:rsidRPr="00BD029E" w:rsidRDefault="00C94838" w:rsidP="007E26F2">
      <w:pPr>
        <w:jc w:val="right"/>
        <w:rPr>
          <w:rFonts w:ascii="Calibri" w:hAnsi="Calibri" w:cs="Calibri"/>
          <w:sz w:val="24"/>
          <w:szCs w:val="24"/>
          <w:rtl/>
          <w:lang w:val="en-US"/>
        </w:rPr>
      </w:pPr>
      <w:r w:rsidRPr="00BD029E">
        <w:rPr>
          <w:rFonts w:ascii="Calibri" w:hAnsi="Calibri" w:cs="Calibri"/>
          <w:sz w:val="24"/>
          <w:szCs w:val="24"/>
          <w:rtl/>
          <w:lang w:val="en-US"/>
        </w:rPr>
        <w:t>در</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عصر</w:t>
      </w:r>
      <w:r w:rsidR="00AC7E3B" w:rsidRPr="00BD029E">
        <w:rPr>
          <w:rFonts w:ascii="Calibri" w:hAnsi="Calibri" w:cs="Calibri"/>
          <w:sz w:val="24"/>
          <w:szCs w:val="24"/>
          <w:rtl/>
          <w:lang w:val="en-US"/>
        </w:rPr>
        <w:t xml:space="preserve"> </w:t>
      </w:r>
      <w:r w:rsidRPr="00BD029E">
        <w:rPr>
          <w:rFonts w:ascii="Calibri" w:hAnsi="Calibri" w:cs="Calibri"/>
          <w:sz w:val="24"/>
          <w:szCs w:val="24"/>
          <w:rtl/>
          <w:lang w:val="en-US"/>
        </w:rPr>
        <w:t xml:space="preserve">مدرن پرسش اساسی هویتی "من که هستم" پیوند غیرقابل گسستی پیدا کرد با پرسش "ما که هستیم". </w:t>
      </w:r>
      <w:r w:rsidR="00B70FE8" w:rsidRPr="00BD029E">
        <w:rPr>
          <w:rFonts w:ascii="Calibri" w:hAnsi="Calibri" w:cs="Calibri"/>
          <w:sz w:val="24"/>
          <w:szCs w:val="24"/>
          <w:rtl/>
          <w:lang w:val="en-US"/>
        </w:rPr>
        <w:t xml:space="preserve">این </w:t>
      </w:r>
      <w:r w:rsidR="003E5A4F" w:rsidRPr="00BD029E">
        <w:rPr>
          <w:rFonts w:ascii="Calibri" w:hAnsi="Calibri" w:cs="Calibri"/>
          <w:sz w:val="24"/>
          <w:szCs w:val="24"/>
          <w:rtl/>
          <w:lang w:val="en-US"/>
        </w:rPr>
        <w:t>"</w:t>
      </w:r>
      <w:r w:rsidR="00B70FE8" w:rsidRPr="00BD029E">
        <w:rPr>
          <w:rFonts w:ascii="Calibri" w:hAnsi="Calibri" w:cs="Calibri"/>
          <w:sz w:val="24"/>
          <w:szCs w:val="24"/>
          <w:rtl/>
          <w:lang w:val="en-US"/>
        </w:rPr>
        <w:t>ما</w:t>
      </w:r>
      <w:r w:rsidR="003E5A4F" w:rsidRPr="00BD029E">
        <w:rPr>
          <w:rFonts w:ascii="Calibri" w:hAnsi="Calibri" w:cs="Calibri"/>
          <w:sz w:val="24"/>
          <w:szCs w:val="24"/>
          <w:rtl/>
          <w:lang w:val="en-US"/>
        </w:rPr>
        <w:t>"</w:t>
      </w:r>
      <w:r w:rsidR="00B70FE8" w:rsidRPr="00BD029E">
        <w:rPr>
          <w:rFonts w:ascii="Calibri" w:hAnsi="Calibri" w:cs="Calibri"/>
          <w:sz w:val="24"/>
          <w:szCs w:val="24"/>
          <w:rtl/>
          <w:lang w:val="en-US"/>
        </w:rPr>
        <w:t xml:space="preserve"> بودن، </w:t>
      </w:r>
      <w:r w:rsidR="003E5A4F" w:rsidRPr="00BD029E">
        <w:rPr>
          <w:rFonts w:ascii="Calibri" w:hAnsi="Calibri" w:cs="Calibri"/>
          <w:sz w:val="24"/>
          <w:szCs w:val="24"/>
          <w:rtl/>
          <w:lang w:val="en-US"/>
        </w:rPr>
        <w:t>با "من" بودن ملازمه ای غیر قابل گسست پیدا کرده است</w:t>
      </w:r>
      <w:r w:rsidR="00116112" w:rsidRPr="00BD029E">
        <w:rPr>
          <w:rFonts w:ascii="Calibri" w:hAnsi="Calibri" w:cs="Calibri"/>
          <w:sz w:val="24"/>
          <w:szCs w:val="24"/>
          <w:rtl/>
          <w:lang w:val="en-US"/>
        </w:rPr>
        <w:t xml:space="preserve"> بگونه ای که نمی توان موضوع حقوق فردگرایانه را فارغ از بافت گروهی آن که لازمه تحقق فردیت اجتماعی است، جدا ساخت</w:t>
      </w:r>
      <w:r w:rsidR="003E5A4F" w:rsidRPr="00BD029E">
        <w:rPr>
          <w:rFonts w:ascii="Calibri" w:hAnsi="Calibri" w:cs="Calibri"/>
          <w:sz w:val="24"/>
          <w:szCs w:val="24"/>
          <w:rtl/>
          <w:lang w:val="en-US"/>
        </w:rPr>
        <w:t>.</w:t>
      </w:r>
      <w:r w:rsidR="00116112" w:rsidRPr="00BD029E">
        <w:rPr>
          <w:rFonts w:ascii="Calibri" w:hAnsi="Calibri" w:cs="Calibri"/>
          <w:sz w:val="24"/>
          <w:szCs w:val="24"/>
          <w:rtl/>
          <w:lang w:val="en-US"/>
        </w:rPr>
        <w:t xml:space="preserve"> اگر گفتمان جهانی حقوق بشر برخورداری از آزادی های اساسی را به عنوان حق ذاتی انسانها برای ابراز هویت خود به رسمیت شناخته است، هویت در مرکز این گفتمان قرار می گیرد. دولتها نیز به موجب تعهدات معاهداتی که به عهده گرفته اند می بایست با ملت خود در بیان هویت اصیل خود همکاری لازم را داشته و ترتیبات قانونی لازم را برای تحقق آن هموار نمایند.  </w:t>
      </w:r>
    </w:p>
    <w:p w14:paraId="28812EA1" w14:textId="77777777" w:rsidR="00414C39" w:rsidRPr="00BD029E" w:rsidRDefault="00414C39" w:rsidP="000955E4">
      <w:pPr>
        <w:pStyle w:val="Heading1"/>
        <w:shd w:val="clear" w:color="auto" w:fill="FFFFFF"/>
        <w:spacing w:before="0" w:beforeAutospacing="0" w:after="0" w:afterAutospacing="0"/>
        <w:rPr>
          <w:rFonts w:ascii="Calibri" w:hAnsi="Calibri" w:cs="Calibri"/>
          <w:b w:val="0"/>
          <w:bCs w:val="0"/>
          <w:sz w:val="24"/>
          <w:szCs w:val="24"/>
        </w:rPr>
      </w:pPr>
    </w:p>
    <w:p w14:paraId="60ED0D76" w14:textId="2C854050" w:rsidR="005B2486" w:rsidRPr="00BD029E" w:rsidRDefault="005B2486" w:rsidP="00F54B0E">
      <w:pPr>
        <w:pStyle w:val="Heading1"/>
        <w:shd w:val="clear" w:color="auto" w:fill="FFFFFF"/>
        <w:spacing w:before="0" w:beforeAutospacing="0" w:after="0" w:afterAutospacing="0"/>
        <w:jc w:val="right"/>
        <w:rPr>
          <w:rFonts w:ascii="Calibri" w:hAnsi="Calibri" w:cs="Calibri"/>
          <w:sz w:val="24"/>
          <w:szCs w:val="24"/>
          <w:rtl/>
        </w:rPr>
      </w:pPr>
      <w:r w:rsidRPr="00BD029E">
        <w:rPr>
          <w:rFonts w:ascii="Calibri" w:hAnsi="Calibri" w:cs="Calibri"/>
          <w:sz w:val="24"/>
          <w:szCs w:val="24"/>
          <w:rtl/>
        </w:rPr>
        <w:t>ارجاعات</w:t>
      </w:r>
    </w:p>
    <w:p w14:paraId="06DE61AA" w14:textId="049D119E" w:rsidR="00414C39" w:rsidRPr="00BD029E" w:rsidRDefault="007A0362" w:rsidP="000955E4">
      <w:pPr>
        <w:pStyle w:val="Heading1"/>
        <w:shd w:val="clear" w:color="auto" w:fill="FFFFFF"/>
        <w:spacing w:before="0" w:beforeAutospacing="0" w:after="0" w:afterAutospacing="0"/>
        <w:rPr>
          <w:rFonts w:ascii="Calibri" w:hAnsi="Calibri" w:cs="Calibri"/>
          <w:b w:val="0"/>
          <w:bCs w:val="0"/>
          <w:sz w:val="24"/>
          <w:szCs w:val="24"/>
          <w:lang w:val="fr-FR"/>
        </w:rPr>
      </w:pPr>
      <w:r w:rsidRPr="00BD029E">
        <w:rPr>
          <w:rFonts w:ascii="Calibri" w:hAnsi="Calibri" w:cs="Calibri"/>
          <w:b w:val="0"/>
          <w:bCs w:val="0"/>
          <w:sz w:val="24"/>
          <w:szCs w:val="24"/>
        </w:rPr>
        <w:t xml:space="preserve">Bound, </w:t>
      </w:r>
      <w:r w:rsidR="00414C39" w:rsidRPr="00BD029E">
        <w:rPr>
          <w:rFonts w:ascii="Calibri" w:hAnsi="Calibri" w:cs="Calibri"/>
          <w:b w:val="0"/>
          <w:bCs w:val="0"/>
          <w:sz w:val="24"/>
          <w:szCs w:val="24"/>
        </w:rPr>
        <w:t>Julian Bound</w:t>
      </w:r>
      <w:r w:rsidRPr="00BD029E">
        <w:rPr>
          <w:rFonts w:ascii="Calibri" w:hAnsi="Calibri" w:cs="Calibri"/>
          <w:b w:val="0"/>
          <w:bCs w:val="0"/>
          <w:sz w:val="24"/>
          <w:szCs w:val="24"/>
        </w:rPr>
        <w:t xml:space="preserve">. 2017. </w:t>
      </w:r>
      <w:r w:rsidR="00414C39" w:rsidRPr="00BD029E">
        <w:rPr>
          <w:rFonts w:ascii="Calibri" w:hAnsi="Calibri" w:cs="Calibri"/>
          <w:b w:val="0"/>
          <w:bCs w:val="0"/>
          <w:i/>
          <w:iCs/>
          <w:sz w:val="24"/>
          <w:szCs w:val="24"/>
        </w:rPr>
        <w:t>The Seven Deadly Sins and The Seven Heavenly Virtues</w:t>
      </w:r>
      <w:r w:rsidRPr="00BD029E">
        <w:rPr>
          <w:rFonts w:ascii="Calibri" w:hAnsi="Calibri" w:cs="Calibri"/>
          <w:b w:val="0"/>
          <w:bCs w:val="0"/>
          <w:i/>
          <w:iCs/>
          <w:sz w:val="24"/>
          <w:szCs w:val="24"/>
        </w:rPr>
        <w:t xml:space="preserve">. </w:t>
      </w:r>
      <w:proofErr w:type="spellStart"/>
      <w:r w:rsidR="00116112" w:rsidRPr="00BD029E">
        <w:rPr>
          <w:rFonts w:ascii="Calibri" w:hAnsi="Calibri" w:cs="Calibri"/>
          <w:b w:val="0"/>
          <w:bCs w:val="0"/>
          <w:sz w:val="24"/>
          <w:szCs w:val="24"/>
          <w:shd w:val="clear" w:color="auto" w:fill="FFFFFF"/>
          <w:lang w:val="fr-FR"/>
        </w:rPr>
        <w:t>Published</w:t>
      </w:r>
      <w:proofErr w:type="spellEnd"/>
      <w:r w:rsidR="00116112" w:rsidRPr="00BD029E">
        <w:rPr>
          <w:rFonts w:ascii="Calibri" w:hAnsi="Calibri" w:cs="Calibri"/>
          <w:b w:val="0"/>
          <w:bCs w:val="0"/>
          <w:sz w:val="24"/>
          <w:szCs w:val="24"/>
          <w:shd w:val="clear" w:color="auto" w:fill="FFFFFF"/>
          <w:rtl/>
          <w:lang w:val="fr-FR"/>
        </w:rPr>
        <w:t xml:space="preserve"> </w:t>
      </w:r>
      <w:proofErr w:type="spellStart"/>
      <w:r w:rsidR="00116112" w:rsidRPr="00BD029E">
        <w:rPr>
          <w:rFonts w:ascii="Calibri" w:hAnsi="Calibri" w:cs="Calibri"/>
          <w:b w:val="0"/>
          <w:bCs w:val="0"/>
          <w:sz w:val="24"/>
          <w:szCs w:val="24"/>
          <w:shd w:val="clear" w:color="auto" w:fill="FFFFFF"/>
          <w:lang w:val="fr-FR"/>
        </w:rPr>
        <w:t>Independently</w:t>
      </w:r>
      <w:proofErr w:type="spellEnd"/>
      <w:r w:rsidR="00414C39" w:rsidRPr="00BD029E">
        <w:rPr>
          <w:rFonts w:ascii="Calibri" w:hAnsi="Calibri" w:cs="Calibri"/>
          <w:b w:val="0"/>
          <w:bCs w:val="0"/>
          <w:sz w:val="24"/>
          <w:szCs w:val="24"/>
          <w:shd w:val="clear" w:color="auto" w:fill="FFFFFF"/>
          <w:lang w:val="fr-FR"/>
        </w:rPr>
        <w:t>.</w:t>
      </w:r>
    </w:p>
    <w:p w14:paraId="0D2C1099" w14:textId="2929BAB9" w:rsidR="000955E4" w:rsidRPr="00BD029E" w:rsidRDefault="007A0362" w:rsidP="000955E4">
      <w:pPr>
        <w:pStyle w:val="Heading1"/>
        <w:shd w:val="clear" w:color="auto" w:fill="FFFFFF"/>
        <w:spacing w:before="0" w:beforeAutospacing="0" w:after="0" w:afterAutospacing="0"/>
        <w:rPr>
          <w:rFonts w:ascii="Calibri" w:hAnsi="Calibri" w:cs="Calibri"/>
          <w:b w:val="0"/>
          <w:bCs w:val="0"/>
          <w:sz w:val="24"/>
          <w:szCs w:val="24"/>
          <w:lang w:val="en-CA"/>
        </w:rPr>
      </w:pPr>
      <w:r w:rsidRPr="00BD029E">
        <w:rPr>
          <w:rFonts w:ascii="Calibri" w:hAnsi="Calibri" w:cs="Calibri"/>
          <w:b w:val="0"/>
          <w:bCs w:val="0"/>
          <w:sz w:val="24"/>
          <w:szCs w:val="24"/>
          <w:lang w:val="fr-FR"/>
        </w:rPr>
        <w:t xml:space="preserve">Rousseau, </w:t>
      </w:r>
      <w:r w:rsidR="000955E4" w:rsidRPr="00BD029E">
        <w:rPr>
          <w:rFonts w:ascii="Calibri" w:hAnsi="Calibri" w:cs="Calibri"/>
          <w:b w:val="0"/>
          <w:bCs w:val="0"/>
          <w:sz w:val="24"/>
          <w:szCs w:val="24"/>
          <w:lang w:val="fr-FR"/>
        </w:rPr>
        <w:t>Jean-Jacque</w:t>
      </w:r>
      <w:r w:rsidR="00212C70" w:rsidRPr="00BD029E">
        <w:rPr>
          <w:rFonts w:ascii="Calibri" w:hAnsi="Calibri" w:cs="Calibri"/>
          <w:b w:val="0"/>
          <w:bCs w:val="0"/>
          <w:sz w:val="24"/>
          <w:szCs w:val="24"/>
          <w:lang w:val="fr-FR"/>
        </w:rPr>
        <w:t>s</w:t>
      </w:r>
      <w:r w:rsidRPr="00BD029E">
        <w:rPr>
          <w:rFonts w:ascii="Calibri" w:hAnsi="Calibri" w:cs="Calibri"/>
          <w:b w:val="0"/>
          <w:bCs w:val="0"/>
          <w:sz w:val="24"/>
          <w:szCs w:val="24"/>
          <w:lang w:val="fr-FR"/>
        </w:rPr>
        <w:t xml:space="preserve">. 2012. </w:t>
      </w:r>
      <w:proofErr w:type="spellStart"/>
      <w:r w:rsidR="000955E4" w:rsidRPr="00BD029E">
        <w:rPr>
          <w:rFonts w:ascii="Calibri" w:hAnsi="Calibri" w:cs="Calibri"/>
          <w:b w:val="0"/>
          <w:bCs w:val="0"/>
          <w:i/>
          <w:iCs/>
          <w:sz w:val="24"/>
          <w:szCs w:val="24"/>
          <w:lang w:val="fr-FR"/>
        </w:rPr>
        <w:t>Oeuvres</w:t>
      </w:r>
      <w:proofErr w:type="spellEnd"/>
      <w:r w:rsidR="000955E4" w:rsidRPr="00BD029E">
        <w:rPr>
          <w:rFonts w:ascii="Calibri" w:hAnsi="Calibri" w:cs="Calibri"/>
          <w:b w:val="0"/>
          <w:bCs w:val="0"/>
          <w:i/>
          <w:iCs/>
          <w:sz w:val="24"/>
          <w:szCs w:val="24"/>
          <w:lang w:val="fr-FR"/>
        </w:rPr>
        <w:t xml:space="preserve"> </w:t>
      </w:r>
      <w:r w:rsidRPr="00BD029E">
        <w:rPr>
          <w:rFonts w:ascii="Calibri" w:hAnsi="Calibri" w:cs="Calibri"/>
          <w:b w:val="0"/>
          <w:bCs w:val="0"/>
          <w:i/>
          <w:iCs/>
          <w:sz w:val="24"/>
          <w:szCs w:val="24"/>
          <w:lang w:val="fr-FR"/>
        </w:rPr>
        <w:t>C</w:t>
      </w:r>
      <w:r w:rsidR="000955E4" w:rsidRPr="00BD029E">
        <w:rPr>
          <w:rFonts w:ascii="Calibri" w:hAnsi="Calibri" w:cs="Calibri"/>
          <w:b w:val="0"/>
          <w:bCs w:val="0"/>
          <w:i/>
          <w:iCs/>
          <w:sz w:val="24"/>
          <w:szCs w:val="24"/>
          <w:lang w:val="fr-FR"/>
        </w:rPr>
        <w:t xml:space="preserve">omplètes de J. J. </w:t>
      </w:r>
      <w:proofErr w:type="gramStart"/>
      <w:r w:rsidR="000955E4" w:rsidRPr="00BD029E">
        <w:rPr>
          <w:rFonts w:ascii="Calibri" w:hAnsi="Calibri" w:cs="Calibri"/>
          <w:b w:val="0"/>
          <w:bCs w:val="0"/>
          <w:i/>
          <w:iCs/>
          <w:sz w:val="24"/>
          <w:szCs w:val="24"/>
          <w:lang w:val="fr-FR"/>
        </w:rPr>
        <w:t>Rousseau:</w:t>
      </w:r>
      <w:proofErr w:type="gramEnd"/>
      <w:r w:rsidR="000955E4" w:rsidRPr="00BD029E">
        <w:rPr>
          <w:rFonts w:ascii="Calibri" w:hAnsi="Calibri" w:cs="Calibri"/>
          <w:b w:val="0"/>
          <w:bCs w:val="0"/>
          <w:i/>
          <w:iCs/>
          <w:sz w:val="24"/>
          <w:szCs w:val="24"/>
          <w:lang w:val="fr-FR"/>
        </w:rPr>
        <w:t xml:space="preserve"> Les </w:t>
      </w:r>
      <w:r w:rsidR="00116112" w:rsidRPr="00BD029E">
        <w:rPr>
          <w:rFonts w:ascii="Calibri" w:hAnsi="Calibri" w:cs="Calibri"/>
          <w:b w:val="0"/>
          <w:bCs w:val="0"/>
          <w:i/>
          <w:iCs/>
          <w:sz w:val="24"/>
          <w:szCs w:val="24"/>
          <w:lang w:val="fr-FR"/>
        </w:rPr>
        <w:t>Confession</w:t>
      </w:r>
      <w:r w:rsidR="00116112" w:rsidRPr="00BD029E">
        <w:rPr>
          <w:rFonts w:ascii="Calibri" w:hAnsi="Calibri" w:cs="Calibri"/>
          <w:b w:val="0"/>
          <w:bCs w:val="0"/>
          <w:sz w:val="24"/>
          <w:szCs w:val="24"/>
          <w:rtl/>
          <w:lang w:val="fr-FR"/>
        </w:rPr>
        <w:t>.</w:t>
      </w:r>
      <w:r w:rsidRPr="00BD029E">
        <w:rPr>
          <w:rFonts w:ascii="Calibri" w:hAnsi="Calibri" w:cs="Calibri"/>
          <w:b w:val="0"/>
          <w:bCs w:val="0"/>
          <w:sz w:val="24"/>
          <w:szCs w:val="24"/>
          <w:lang w:val="fr-FR"/>
        </w:rPr>
        <w:t xml:space="preserve"> </w:t>
      </w:r>
      <w:proofErr w:type="spellStart"/>
      <w:r w:rsidR="000955E4" w:rsidRPr="00BD029E">
        <w:rPr>
          <w:rFonts w:ascii="Calibri" w:hAnsi="Calibri" w:cs="Calibri"/>
          <w:b w:val="0"/>
          <w:bCs w:val="0"/>
          <w:sz w:val="24"/>
          <w:szCs w:val="24"/>
          <w:lang w:val="en-CA"/>
        </w:rPr>
        <w:t>Nabu</w:t>
      </w:r>
      <w:proofErr w:type="spellEnd"/>
      <w:r w:rsidR="000955E4" w:rsidRPr="00BD029E">
        <w:rPr>
          <w:rFonts w:ascii="Calibri" w:hAnsi="Calibri" w:cs="Calibri"/>
          <w:b w:val="0"/>
          <w:bCs w:val="0"/>
          <w:sz w:val="24"/>
          <w:szCs w:val="24"/>
          <w:lang w:val="en-CA"/>
        </w:rPr>
        <w:t xml:space="preserve"> Press.</w:t>
      </w:r>
    </w:p>
    <w:p w14:paraId="6E857DF1" w14:textId="77777777" w:rsidR="000955E4" w:rsidRPr="00BD029E" w:rsidRDefault="000955E4" w:rsidP="000955E4">
      <w:pPr>
        <w:pStyle w:val="FootnoteText"/>
        <w:rPr>
          <w:rFonts w:ascii="Calibri" w:hAnsi="Calibri" w:cs="Calibri"/>
          <w:sz w:val="24"/>
          <w:szCs w:val="24"/>
          <w:lang w:val="en-CA"/>
        </w:rPr>
      </w:pPr>
      <w:r w:rsidRPr="00BD029E">
        <w:rPr>
          <w:rStyle w:val="FootnoteReference"/>
          <w:rFonts w:ascii="Calibri" w:hAnsi="Calibri" w:cs="Calibri"/>
          <w:sz w:val="24"/>
          <w:szCs w:val="24"/>
        </w:rPr>
        <w:footnoteRef/>
      </w:r>
      <w:r w:rsidRPr="00BD029E">
        <w:rPr>
          <w:rFonts w:ascii="Calibri" w:hAnsi="Calibri" w:cs="Calibri"/>
          <w:sz w:val="24"/>
          <w:szCs w:val="24"/>
          <w:lang w:val="en-CA"/>
        </w:rPr>
        <w:t xml:space="preserve"> Amour do soi</w:t>
      </w:r>
    </w:p>
    <w:p w14:paraId="30A120E2" w14:textId="7F44AD50" w:rsidR="00F92C01" w:rsidRPr="00BD029E" w:rsidRDefault="007A0362" w:rsidP="000955E4">
      <w:pPr>
        <w:spacing w:line="240" w:lineRule="auto"/>
        <w:rPr>
          <w:rFonts w:ascii="Calibri" w:hAnsi="Calibri" w:cs="Calibri"/>
          <w:sz w:val="24"/>
          <w:szCs w:val="24"/>
          <w:lang w:val="en-CA"/>
        </w:rPr>
      </w:pPr>
      <w:r w:rsidRPr="00BD029E">
        <w:rPr>
          <w:rFonts w:ascii="Calibri" w:hAnsi="Calibri" w:cs="Calibri"/>
          <w:sz w:val="24"/>
          <w:szCs w:val="24"/>
          <w:lang w:val="en-CA"/>
        </w:rPr>
        <w:t>Rousseau, Jean-Jacques. 2010</w:t>
      </w:r>
      <w:r w:rsidR="000955E4" w:rsidRPr="00BD029E">
        <w:rPr>
          <w:rFonts w:ascii="Calibri" w:hAnsi="Calibri" w:cs="Calibri"/>
          <w:sz w:val="24"/>
          <w:szCs w:val="24"/>
          <w:lang w:val="en-CA"/>
        </w:rPr>
        <w:t xml:space="preserve">, </w:t>
      </w:r>
      <w:r w:rsidR="000955E4" w:rsidRPr="00BD029E">
        <w:rPr>
          <w:rFonts w:ascii="Calibri" w:hAnsi="Calibri" w:cs="Calibri"/>
          <w:i/>
          <w:iCs/>
          <w:sz w:val="24"/>
          <w:szCs w:val="24"/>
          <w:lang w:val="en-CA"/>
        </w:rPr>
        <w:t>Emile</w:t>
      </w:r>
      <w:r w:rsidRPr="00BD029E">
        <w:rPr>
          <w:rFonts w:ascii="Calibri" w:hAnsi="Calibri" w:cs="Calibri"/>
          <w:i/>
          <w:iCs/>
          <w:sz w:val="24"/>
          <w:szCs w:val="24"/>
          <w:lang w:val="en-CA"/>
        </w:rPr>
        <w:t xml:space="preserve">. </w:t>
      </w:r>
      <w:r w:rsidR="000955E4" w:rsidRPr="00BD029E">
        <w:rPr>
          <w:rFonts w:ascii="Calibri" w:hAnsi="Calibri" w:cs="Calibri"/>
          <w:sz w:val="24"/>
          <w:szCs w:val="24"/>
          <w:lang w:val="en-CA"/>
        </w:rPr>
        <w:t>Hanover, New Hampshire: Dartmouth College Press.</w:t>
      </w:r>
    </w:p>
    <w:p w14:paraId="3137A724" w14:textId="51A175E6" w:rsidR="00212C70" w:rsidRPr="00BD029E" w:rsidRDefault="00212C70" w:rsidP="00212C70">
      <w:pPr>
        <w:pStyle w:val="Heading1"/>
        <w:shd w:val="clear" w:color="auto" w:fill="FFFFFF"/>
        <w:spacing w:before="0" w:beforeAutospacing="0" w:after="0" w:afterAutospacing="0"/>
        <w:rPr>
          <w:rFonts w:ascii="Calibri" w:hAnsi="Calibri" w:cs="Calibri"/>
          <w:b w:val="0"/>
          <w:bCs w:val="0"/>
          <w:sz w:val="24"/>
          <w:szCs w:val="24"/>
        </w:rPr>
      </w:pPr>
      <w:r w:rsidRPr="00BD029E">
        <w:rPr>
          <w:rFonts w:ascii="Calibri" w:hAnsi="Calibri" w:cs="Calibri"/>
          <w:b w:val="0"/>
          <w:bCs w:val="0"/>
          <w:sz w:val="24"/>
          <w:szCs w:val="24"/>
          <w:shd w:val="clear" w:color="auto" w:fill="FFFFFF"/>
          <w:lang w:val="en-CA"/>
        </w:rPr>
        <w:t>Lama XIV</w:t>
      </w:r>
      <w:r w:rsidR="007A0362" w:rsidRPr="00BD029E">
        <w:rPr>
          <w:rFonts w:ascii="Calibri" w:hAnsi="Calibri" w:cs="Calibri"/>
          <w:b w:val="0"/>
          <w:bCs w:val="0"/>
          <w:sz w:val="24"/>
          <w:szCs w:val="24"/>
          <w:shd w:val="clear" w:color="auto" w:fill="FFFFFF"/>
          <w:lang w:val="en-CA"/>
        </w:rPr>
        <w:t>, Dalai. 2005.</w:t>
      </w:r>
      <w:r w:rsidRPr="00BD029E">
        <w:rPr>
          <w:rFonts w:ascii="Calibri" w:hAnsi="Calibri" w:cs="Calibri"/>
          <w:b w:val="0"/>
          <w:bCs w:val="0"/>
          <w:sz w:val="24"/>
          <w:szCs w:val="24"/>
          <w:shd w:val="clear" w:color="auto" w:fill="FFFFFF"/>
          <w:rtl/>
        </w:rPr>
        <w:t xml:space="preserve">  </w:t>
      </w:r>
      <w:r w:rsidRPr="00BD029E">
        <w:rPr>
          <w:rFonts w:ascii="Calibri" w:hAnsi="Calibri" w:cs="Calibri"/>
          <w:b w:val="0"/>
          <w:bCs w:val="0"/>
          <w:i/>
          <w:iCs/>
          <w:sz w:val="24"/>
          <w:szCs w:val="24"/>
        </w:rPr>
        <w:t>The Essence of the Heart Sutra: The Dalai Lama's Heart of Wisdom Teachin</w:t>
      </w:r>
      <w:r w:rsidR="007A0362" w:rsidRPr="00BD029E">
        <w:rPr>
          <w:rFonts w:ascii="Calibri" w:hAnsi="Calibri" w:cs="Calibri"/>
          <w:b w:val="0"/>
          <w:bCs w:val="0"/>
          <w:i/>
          <w:iCs/>
          <w:sz w:val="24"/>
          <w:szCs w:val="24"/>
        </w:rPr>
        <w:t>gs</w:t>
      </w:r>
      <w:r w:rsidR="007A0362" w:rsidRPr="00BD029E">
        <w:rPr>
          <w:rFonts w:ascii="Calibri" w:hAnsi="Calibri" w:cs="Calibri"/>
          <w:b w:val="0"/>
          <w:bCs w:val="0"/>
          <w:sz w:val="24"/>
          <w:szCs w:val="24"/>
        </w:rPr>
        <w:t xml:space="preserve">.  </w:t>
      </w:r>
      <w:r w:rsidRPr="00BD029E">
        <w:rPr>
          <w:rFonts w:ascii="Calibri" w:hAnsi="Calibri" w:cs="Calibri"/>
          <w:b w:val="0"/>
          <w:bCs w:val="0"/>
          <w:sz w:val="24"/>
          <w:szCs w:val="24"/>
        </w:rPr>
        <w:t xml:space="preserve">Somerville, MA: Wisdom Publications. </w:t>
      </w:r>
    </w:p>
    <w:p w14:paraId="4658984F" w14:textId="1D0744E8" w:rsidR="00212C70" w:rsidRPr="00BD029E" w:rsidRDefault="00212C70" w:rsidP="00212C70">
      <w:pPr>
        <w:pStyle w:val="FootnoteText"/>
        <w:rPr>
          <w:rFonts w:ascii="Calibri" w:hAnsi="Calibri" w:cs="Calibri"/>
          <w:sz w:val="24"/>
          <w:szCs w:val="24"/>
          <w:rtl/>
          <w:lang w:val="en-US"/>
        </w:rPr>
      </w:pPr>
      <w:proofErr w:type="spellStart"/>
      <w:r w:rsidRPr="00BD029E">
        <w:rPr>
          <w:rFonts w:ascii="Calibri" w:hAnsi="Calibri" w:cs="Calibri"/>
          <w:sz w:val="24"/>
          <w:szCs w:val="24"/>
          <w:shd w:val="clear" w:color="auto" w:fill="FFFFFF"/>
          <w:lang w:val="en-US"/>
        </w:rPr>
        <w:t>Demkovich</w:t>
      </w:r>
      <w:proofErr w:type="spellEnd"/>
      <w:r w:rsidRPr="00BD029E">
        <w:rPr>
          <w:rStyle w:val="Emphasis"/>
          <w:rFonts w:ascii="Calibri" w:hAnsi="Calibri" w:cs="Calibri"/>
          <w:sz w:val="24"/>
          <w:szCs w:val="24"/>
          <w:shd w:val="clear" w:color="auto" w:fill="FFFFFF"/>
          <w:lang w:val="en-US"/>
        </w:rPr>
        <w:t>,</w:t>
      </w:r>
      <w:r w:rsidR="007A0362" w:rsidRPr="00BD029E">
        <w:rPr>
          <w:rStyle w:val="Emphasis"/>
          <w:rFonts w:ascii="Calibri" w:hAnsi="Calibri" w:cs="Calibri"/>
          <w:sz w:val="24"/>
          <w:szCs w:val="24"/>
          <w:shd w:val="clear" w:color="auto" w:fill="FFFFFF"/>
          <w:lang w:val="en-US"/>
        </w:rPr>
        <w:t xml:space="preserve"> </w:t>
      </w:r>
      <w:r w:rsidR="007A0362" w:rsidRPr="00BD029E">
        <w:rPr>
          <w:rFonts w:ascii="Calibri" w:hAnsi="Calibri" w:cs="Calibri"/>
          <w:sz w:val="24"/>
          <w:szCs w:val="24"/>
          <w:shd w:val="clear" w:color="auto" w:fill="FFFFFF"/>
          <w:lang w:val="en-US"/>
        </w:rPr>
        <w:t>Michael. 2005.</w:t>
      </w:r>
      <w:r w:rsidRPr="00BD029E">
        <w:rPr>
          <w:rStyle w:val="Emphasis"/>
          <w:rFonts w:ascii="Calibri" w:hAnsi="Calibri" w:cs="Calibri"/>
          <w:sz w:val="24"/>
          <w:szCs w:val="24"/>
          <w:shd w:val="clear" w:color="auto" w:fill="FFFFFF"/>
          <w:lang w:val="en-US"/>
        </w:rPr>
        <w:t xml:space="preserve"> Introducing Meister Eckhart</w:t>
      </w:r>
      <w:r w:rsidR="007A0362" w:rsidRPr="00BD029E">
        <w:rPr>
          <w:rFonts w:ascii="Calibri" w:hAnsi="Calibri" w:cs="Calibri"/>
          <w:sz w:val="24"/>
          <w:szCs w:val="24"/>
          <w:shd w:val="clear" w:color="auto" w:fill="FFFFFF"/>
          <w:lang w:val="en-US"/>
        </w:rPr>
        <w:t xml:space="preserve">. </w:t>
      </w:r>
      <w:r w:rsidRPr="00BD029E">
        <w:rPr>
          <w:rFonts w:ascii="Calibri" w:hAnsi="Calibri" w:cs="Calibri"/>
          <w:sz w:val="24"/>
          <w:szCs w:val="24"/>
          <w:shd w:val="clear" w:color="auto" w:fill="FFFFFF"/>
          <w:lang w:val="en-US"/>
        </w:rPr>
        <w:t>Toronto, Canada: Novalis.</w:t>
      </w:r>
    </w:p>
    <w:p w14:paraId="0BFE7FBE" w14:textId="1CFF9B75" w:rsidR="00212C70" w:rsidRPr="00BD029E" w:rsidRDefault="00000000" w:rsidP="00212C70">
      <w:pPr>
        <w:pStyle w:val="FootnoteText"/>
        <w:rPr>
          <w:rFonts w:ascii="Calibri" w:hAnsi="Calibri" w:cs="Calibri"/>
          <w:sz w:val="24"/>
          <w:szCs w:val="24"/>
          <w:lang w:val="en-US"/>
        </w:rPr>
      </w:pPr>
      <w:hyperlink r:id="rId8" w:history="1">
        <w:r w:rsidR="00212C70" w:rsidRPr="00BD029E">
          <w:rPr>
            <w:rStyle w:val="Hyperlink"/>
            <w:rFonts w:ascii="Calibri" w:hAnsi="Calibri" w:cs="Calibri"/>
            <w:color w:val="auto"/>
            <w:sz w:val="24"/>
            <w:szCs w:val="24"/>
            <w:u w:val="none"/>
            <w:shd w:val="clear" w:color="auto" w:fill="FFFFFF"/>
            <w:lang w:val="en-US"/>
          </w:rPr>
          <w:t xml:space="preserve"> Ortega y </w:t>
        </w:r>
        <w:proofErr w:type="spellStart"/>
        <w:r w:rsidR="00212C70" w:rsidRPr="00BD029E">
          <w:rPr>
            <w:rStyle w:val="Hyperlink"/>
            <w:rFonts w:ascii="Calibri" w:hAnsi="Calibri" w:cs="Calibri"/>
            <w:color w:val="auto"/>
            <w:sz w:val="24"/>
            <w:szCs w:val="24"/>
            <w:u w:val="none"/>
            <w:shd w:val="clear" w:color="auto" w:fill="FFFFFF"/>
            <w:lang w:val="en-US"/>
          </w:rPr>
          <w:t>Gasset</w:t>
        </w:r>
        <w:proofErr w:type="spellEnd"/>
      </w:hyperlink>
      <w:r w:rsidR="00212C70" w:rsidRPr="00BD029E">
        <w:rPr>
          <w:rFonts w:ascii="Calibri" w:hAnsi="Calibri" w:cs="Calibri"/>
          <w:sz w:val="24"/>
          <w:szCs w:val="24"/>
          <w:shd w:val="clear" w:color="auto" w:fill="FFFFFF"/>
          <w:lang w:val="en-US"/>
        </w:rPr>
        <w:t xml:space="preserve">, </w:t>
      </w:r>
      <w:r w:rsidR="007A0362" w:rsidRPr="00BD029E">
        <w:rPr>
          <w:rFonts w:ascii="Calibri" w:hAnsi="Calibri" w:cs="Calibri"/>
          <w:sz w:val="24"/>
          <w:szCs w:val="24"/>
          <w:shd w:val="clear" w:color="auto" w:fill="FFFFFF"/>
          <w:lang w:val="en-US"/>
        </w:rPr>
        <w:t xml:space="preserve">José. 1969. </w:t>
      </w:r>
      <w:r w:rsidR="00212C70" w:rsidRPr="00BD029E">
        <w:rPr>
          <w:rFonts w:ascii="Calibri" w:hAnsi="Calibri" w:cs="Calibri"/>
          <w:i/>
          <w:iCs/>
          <w:sz w:val="24"/>
          <w:szCs w:val="24"/>
          <w:shd w:val="clear" w:color="auto" w:fill="FFFFFF"/>
          <w:lang w:val="en-US"/>
        </w:rPr>
        <w:t xml:space="preserve">Some Lessons in </w:t>
      </w:r>
      <w:proofErr w:type="spellStart"/>
      <w:r w:rsidR="00212C70" w:rsidRPr="00BD029E">
        <w:rPr>
          <w:rFonts w:ascii="Calibri" w:hAnsi="Calibri" w:cs="Calibri"/>
          <w:i/>
          <w:iCs/>
          <w:sz w:val="24"/>
          <w:szCs w:val="24"/>
          <w:shd w:val="clear" w:color="auto" w:fill="FFFFFF"/>
          <w:lang w:val="en-US"/>
        </w:rPr>
        <w:t>Methaphysics</w:t>
      </w:r>
      <w:proofErr w:type="spellEnd"/>
      <w:r w:rsidR="007A0362" w:rsidRPr="00BD029E">
        <w:rPr>
          <w:rFonts w:ascii="Calibri" w:hAnsi="Calibri" w:cs="Calibri"/>
          <w:sz w:val="24"/>
          <w:szCs w:val="24"/>
          <w:shd w:val="clear" w:color="auto" w:fill="FFFFFF"/>
          <w:lang w:val="en-US"/>
        </w:rPr>
        <w:t xml:space="preserve">. </w:t>
      </w:r>
      <w:r w:rsidR="00212C70" w:rsidRPr="00BD029E">
        <w:rPr>
          <w:rFonts w:ascii="Calibri" w:hAnsi="Calibri" w:cs="Calibri"/>
          <w:sz w:val="24"/>
          <w:szCs w:val="24"/>
          <w:shd w:val="clear" w:color="auto" w:fill="FFFFFF"/>
          <w:lang w:val="en-US"/>
        </w:rPr>
        <w:t>New York: Norton, 1969.</w:t>
      </w:r>
    </w:p>
    <w:p w14:paraId="3BE73DB9" w14:textId="150502CE" w:rsidR="00212C70" w:rsidRPr="00BD029E" w:rsidRDefault="00414C39" w:rsidP="000955E4">
      <w:pPr>
        <w:spacing w:line="240" w:lineRule="auto"/>
        <w:rPr>
          <w:rFonts w:ascii="Calibri" w:hAnsi="Calibri" w:cs="Calibri"/>
          <w:sz w:val="24"/>
          <w:szCs w:val="24"/>
          <w:rtl/>
          <w:lang w:val="en-US"/>
        </w:rPr>
      </w:pPr>
      <w:r w:rsidRPr="00BD029E">
        <w:rPr>
          <w:rFonts w:ascii="Calibri" w:hAnsi="Calibri" w:cs="Calibri"/>
          <w:sz w:val="24"/>
          <w:szCs w:val="24"/>
          <w:lang w:val="en-US"/>
        </w:rPr>
        <w:t>Taylor,</w:t>
      </w:r>
      <w:r w:rsidR="007A0362" w:rsidRPr="00BD029E">
        <w:rPr>
          <w:rFonts w:ascii="Calibri" w:hAnsi="Calibri" w:cs="Calibri"/>
          <w:sz w:val="24"/>
          <w:szCs w:val="24"/>
          <w:lang w:val="en-US"/>
        </w:rPr>
        <w:t xml:space="preserve"> Charles. 1995.</w:t>
      </w:r>
      <w:r w:rsidRPr="00BD029E">
        <w:rPr>
          <w:rFonts w:ascii="Calibri" w:hAnsi="Calibri" w:cs="Calibri"/>
          <w:sz w:val="24"/>
          <w:szCs w:val="24"/>
          <w:lang w:val="en-US"/>
        </w:rPr>
        <w:t xml:space="preserve"> “The Politics of Recognition”</w:t>
      </w:r>
      <w:r w:rsidR="007A0362" w:rsidRPr="00BD029E">
        <w:rPr>
          <w:rFonts w:ascii="Calibri" w:hAnsi="Calibri" w:cs="Calibri"/>
          <w:sz w:val="24"/>
          <w:szCs w:val="24"/>
          <w:lang w:val="en-US"/>
        </w:rPr>
        <w:t xml:space="preserve">. In Taylor, Charles. </w:t>
      </w:r>
      <w:r w:rsidRPr="00BD029E">
        <w:rPr>
          <w:rFonts w:ascii="Calibri" w:hAnsi="Calibri" w:cs="Calibri"/>
          <w:i/>
          <w:iCs/>
          <w:sz w:val="24"/>
          <w:szCs w:val="24"/>
          <w:lang w:val="en-US"/>
        </w:rPr>
        <w:t>Philosophical Arguments</w:t>
      </w:r>
      <w:r w:rsidR="007A0362" w:rsidRPr="00BD029E">
        <w:rPr>
          <w:rFonts w:ascii="Calibri" w:hAnsi="Calibri" w:cs="Calibri"/>
          <w:i/>
          <w:iCs/>
          <w:sz w:val="24"/>
          <w:szCs w:val="24"/>
          <w:lang w:val="en-US"/>
        </w:rPr>
        <w:t xml:space="preserve">. </w:t>
      </w:r>
      <w:r w:rsidRPr="00BD029E">
        <w:rPr>
          <w:rFonts w:ascii="Calibri" w:hAnsi="Calibri" w:cs="Calibri"/>
          <w:sz w:val="24"/>
          <w:szCs w:val="24"/>
          <w:lang w:val="en-US"/>
        </w:rPr>
        <w:t>Cambridge, MA: Harvard University Press</w:t>
      </w:r>
    </w:p>
    <w:p w14:paraId="3111AAC9" w14:textId="7C82632F" w:rsidR="000A5EE8" w:rsidRPr="00BD029E" w:rsidRDefault="000A5EE8" w:rsidP="000955E4">
      <w:pPr>
        <w:spacing w:line="240" w:lineRule="auto"/>
        <w:rPr>
          <w:rFonts w:ascii="Calibri" w:hAnsi="Calibri" w:cs="Calibri"/>
          <w:sz w:val="24"/>
          <w:szCs w:val="24"/>
          <w:lang w:val="en-US"/>
        </w:rPr>
      </w:pPr>
      <w:r w:rsidRPr="00BD029E">
        <w:rPr>
          <w:rFonts w:ascii="Calibri" w:hAnsi="Calibri" w:cs="Calibri"/>
          <w:sz w:val="24"/>
          <w:szCs w:val="24"/>
          <w:lang w:val="en-US"/>
        </w:rPr>
        <w:lastRenderedPageBreak/>
        <w:t xml:space="preserve">Taylor, </w:t>
      </w:r>
      <w:r w:rsidR="007A0362" w:rsidRPr="00BD029E">
        <w:rPr>
          <w:rFonts w:ascii="Calibri" w:hAnsi="Calibri" w:cs="Calibri"/>
          <w:sz w:val="24"/>
          <w:szCs w:val="24"/>
          <w:lang w:val="en-US"/>
        </w:rPr>
        <w:t xml:space="preserve">Charles. 1989. </w:t>
      </w:r>
      <w:r w:rsidRPr="00BD029E">
        <w:rPr>
          <w:rFonts w:ascii="Calibri" w:hAnsi="Calibri" w:cs="Calibri"/>
          <w:i/>
          <w:iCs/>
          <w:sz w:val="24"/>
          <w:szCs w:val="24"/>
          <w:lang w:val="en-US"/>
        </w:rPr>
        <w:t>Sources of the Self: The Making of the Modern Identity</w:t>
      </w:r>
      <w:r w:rsidR="007A0362" w:rsidRPr="00BD029E">
        <w:rPr>
          <w:rFonts w:ascii="Calibri" w:hAnsi="Calibri" w:cs="Calibri"/>
          <w:sz w:val="24"/>
          <w:szCs w:val="24"/>
          <w:lang w:val="en-US"/>
        </w:rPr>
        <w:t xml:space="preserve">. </w:t>
      </w:r>
      <w:r w:rsidRPr="00BD029E">
        <w:rPr>
          <w:rFonts w:ascii="Calibri" w:hAnsi="Calibri" w:cs="Calibri"/>
          <w:sz w:val="24"/>
          <w:szCs w:val="24"/>
          <w:lang w:val="en-US"/>
        </w:rPr>
        <w:t>Cambridge: Cambridge University Press.</w:t>
      </w:r>
    </w:p>
    <w:p w14:paraId="50E3F19B" w14:textId="49C98E64" w:rsidR="000A5EE8" w:rsidRPr="00BD029E" w:rsidRDefault="000A5EE8" w:rsidP="000A5EE8">
      <w:pPr>
        <w:pStyle w:val="Heading1"/>
        <w:shd w:val="clear" w:color="auto" w:fill="FFFFFF"/>
        <w:spacing w:before="0" w:beforeAutospacing="0" w:after="0" w:afterAutospacing="0"/>
        <w:rPr>
          <w:rFonts w:ascii="Calibri" w:hAnsi="Calibri" w:cs="Calibri"/>
          <w:b w:val="0"/>
          <w:bCs w:val="0"/>
          <w:sz w:val="24"/>
          <w:szCs w:val="24"/>
        </w:rPr>
      </w:pPr>
      <w:r w:rsidRPr="00BD029E">
        <w:rPr>
          <w:rFonts w:ascii="Calibri" w:hAnsi="Calibri" w:cs="Calibri"/>
          <w:b w:val="0"/>
          <w:bCs w:val="0"/>
          <w:sz w:val="24"/>
          <w:szCs w:val="24"/>
        </w:rPr>
        <w:t xml:space="preserve">Luther, </w:t>
      </w:r>
      <w:r w:rsidR="007A0362" w:rsidRPr="00BD029E">
        <w:rPr>
          <w:rFonts w:ascii="Calibri" w:hAnsi="Calibri" w:cs="Calibri"/>
          <w:b w:val="0"/>
          <w:bCs w:val="0"/>
          <w:sz w:val="24"/>
          <w:szCs w:val="24"/>
        </w:rPr>
        <w:t xml:space="preserve">Martin. 1957. </w:t>
      </w:r>
      <w:r w:rsidRPr="00BD029E">
        <w:rPr>
          <w:rFonts w:ascii="Calibri" w:hAnsi="Calibri" w:cs="Calibri"/>
          <w:b w:val="0"/>
          <w:bCs w:val="0"/>
          <w:i/>
          <w:iCs/>
          <w:sz w:val="24"/>
          <w:szCs w:val="24"/>
        </w:rPr>
        <w:t>Luther's Ninety-Five Theses</w:t>
      </w:r>
      <w:r w:rsidRPr="00BD029E">
        <w:rPr>
          <w:rFonts w:ascii="Calibri" w:hAnsi="Calibri" w:cs="Calibri"/>
          <w:b w:val="0"/>
          <w:bCs w:val="0"/>
          <w:sz w:val="24"/>
          <w:szCs w:val="24"/>
        </w:rPr>
        <w:t>, Jacobs, C.M. Trans. Philadelphia: Fortress Press.</w:t>
      </w:r>
    </w:p>
    <w:p w14:paraId="64BA0F25" w14:textId="048AC2BF" w:rsidR="000A5EE8" w:rsidRPr="00BD029E" w:rsidRDefault="000A5EE8" w:rsidP="000955E4">
      <w:pPr>
        <w:spacing w:line="240" w:lineRule="auto"/>
        <w:rPr>
          <w:rFonts w:ascii="Calibri" w:hAnsi="Calibri" w:cs="Calibri"/>
          <w:sz w:val="24"/>
          <w:szCs w:val="24"/>
          <w:rtl/>
          <w:lang w:val="en-CA"/>
        </w:rPr>
      </w:pPr>
      <w:r w:rsidRPr="00BD029E">
        <w:rPr>
          <w:rFonts w:ascii="Calibri" w:hAnsi="Calibri" w:cs="Calibri"/>
          <w:sz w:val="24"/>
          <w:szCs w:val="24"/>
          <w:lang w:val="en-CA"/>
        </w:rPr>
        <w:t xml:space="preserve">Lock, </w:t>
      </w:r>
      <w:r w:rsidR="007A0362" w:rsidRPr="00BD029E">
        <w:rPr>
          <w:rFonts w:ascii="Calibri" w:hAnsi="Calibri" w:cs="Calibri"/>
          <w:sz w:val="24"/>
          <w:szCs w:val="24"/>
          <w:lang w:val="en-CA"/>
        </w:rPr>
        <w:t xml:space="preserve">John. 1960. </w:t>
      </w:r>
      <w:r w:rsidRPr="00BD029E">
        <w:rPr>
          <w:rFonts w:ascii="Calibri" w:hAnsi="Calibri" w:cs="Calibri"/>
          <w:i/>
          <w:iCs/>
          <w:sz w:val="24"/>
          <w:szCs w:val="24"/>
          <w:lang w:val="en-CA"/>
        </w:rPr>
        <w:t>Two Treaties of Government</w:t>
      </w:r>
      <w:r w:rsidRPr="00BD029E">
        <w:rPr>
          <w:rFonts w:ascii="Calibri" w:hAnsi="Calibri" w:cs="Calibri"/>
          <w:sz w:val="24"/>
          <w:szCs w:val="24"/>
          <w:lang w:val="en-CA"/>
        </w:rPr>
        <w:t xml:space="preserve">, Peter </w:t>
      </w:r>
      <w:proofErr w:type="spellStart"/>
      <w:r w:rsidRPr="00BD029E">
        <w:rPr>
          <w:rFonts w:ascii="Calibri" w:hAnsi="Calibri" w:cs="Calibri"/>
          <w:sz w:val="24"/>
          <w:szCs w:val="24"/>
          <w:lang w:val="en-CA"/>
        </w:rPr>
        <w:t>Laslett</w:t>
      </w:r>
      <w:proofErr w:type="spellEnd"/>
      <w:r w:rsidRPr="00BD029E">
        <w:rPr>
          <w:rFonts w:ascii="Calibri" w:hAnsi="Calibri" w:cs="Calibri"/>
          <w:sz w:val="24"/>
          <w:szCs w:val="24"/>
          <w:lang w:val="en-CA"/>
        </w:rPr>
        <w:t xml:space="preserve"> </w:t>
      </w:r>
      <w:r w:rsidR="007A0362" w:rsidRPr="00BD029E">
        <w:rPr>
          <w:rFonts w:ascii="Calibri" w:hAnsi="Calibri" w:cs="Calibri"/>
          <w:sz w:val="24"/>
          <w:szCs w:val="24"/>
          <w:lang w:val="en-CA"/>
        </w:rPr>
        <w:t xml:space="preserve">Trans. </w:t>
      </w:r>
      <w:r w:rsidRPr="00BD029E">
        <w:rPr>
          <w:rFonts w:ascii="Calibri" w:hAnsi="Calibri" w:cs="Calibri"/>
          <w:sz w:val="24"/>
          <w:szCs w:val="24"/>
          <w:lang w:val="en-CA"/>
        </w:rPr>
        <w:t>Cambridge: Cambridge University Press</w:t>
      </w:r>
    </w:p>
    <w:p w14:paraId="36CF7A89" w14:textId="1ECC1971" w:rsidR="000D7322" w:rsidRPr="00BD029E" w:rsidRDefault="000D7322" w:rsidP="000955E4">
      <w:pPr>
        <w:spacing w:line="240" w:lineRule="auto"/>
        <w:rPr>
          <w:rFonts w:ascii="Calibri" w:hAnsi="Calibri" w:cs="Calibri"/>
          <w:sz w:val="24"/>
          <w:szCs w:val="24"/>
          <w:rtl/>
          <w:lang w:val="en-US"/>
        </w:rPr>
      </w:pPr>
      <w:r w:rsidRPr="00BD029E">
        <w:rPr>
          <w:rFonts w:ascii="Calibri" w:hAnsi="Calibri" w:cs="Calibri"/>
          <w:sz w:val="24"/>
          <w:szCs w:val="24"/>
          <w:lang w:val="en-US"/>
        </w:rPr>
        <w:t xml:space="preserve">Locke, </w:t>
      </w:r>
      <w:r w:rsidR="007A0362" w:rsidRPr="00BD029E">
        <w:rPr>
          <w:rFonts w:ascii="Calibri" w:hAnsi="Calibri" w:cs="Calibri"/>
          <w:sz w:val="24"/>
          <w:szCs w:val="24"/>
          <w:lang w:val="en-US"/>
        </w:rPr>
        <w:t xml:space="preserve">John. 2013. </w:t>
      </w:r>
      <w:r w:rsidRPr="00BD029E">
        <w:rPr>
          <w:rFonts w:ascii="Calibri" w:hAnsi="Calibri" w:cs="Calibri"/>
          <w:i/>
          <w:iCs/>
          <w:sz w:val="24"/>
          <w:szCs w:val="24"/>
          <w:lang w:val="en-US"/>
        </w:rPr>
        <w:t>A Letter Concerning Toleration</w:t>
      </w:r>
      <w:r w:rsidRPr="00BD029E">
        <w:rPr>
          <w:rFonts w:ascii="Calibri" w:hAnsi="Calibri" w:cs="Calibri"/>
          <w:sz w:val="24"/>
          <w:szCs w:val="24"/>
          <w:lang w:val="en-US"/>
        </w:rPr>
        <w:t xml:space="preserve">, Kerry Walters </w:t>
      </w:r>
      <w:r w:rsidR="005B2486" w:rsidRPr="00BD029E">
        <w:rPr>
          <w:rFonts w:ascii="Calibri" w:hAnsi="Calibri" w:cs="Calibri"/>
          <w:sz w:val="24"/>
          <w:szCs w:val="24"/>
          <w:lang w:val="en-US"/>
        </w:rPr>
        <w:t xml:space="preserve">Eds. </w:t>
      </w:r>
      <w:r w:rsidRPr="00BD029E">
        <w:rPr>
          <w:rFonts w:ascii="Calibri" w:hAnsi="Calibri" w:cs="Calibri"/>
          <w:sz w:val="24"/>
          <w:szCs w:val="24"/>
          <w:lang w:val="en-US"/>
        </w:rPr>
        <w:t>Peterborough, Canada, Broadview Editions</w:t>
      </w:r>
      <w:r w:rsidRPr="00BD029E">
        <w:rPr>
          <w:rFonts w:ascii="Calibri" w:hAnsi="Calibri" w:cs="Calibri"/>
          <w:sz w:val="24"/>
          <w:szCs w:val="24"/>
          <w:rtl/>
          <w:lang w:val="en-US"/>
        </w:rPr>
        <w:t>.</w:t>
      </w:r>
      <w:bookmarkEnd w:id="2"/>
    </w:p>
    <w:sectPr w:rsidR="000D7322" w:rsidRPr="00BD029E" w:rsidSect="003E6BB6">
      <w:footerReference w:type="default" r:id="rId9"/>
      <w:pgSz w:w="11906" w:h="16838"/>
      <w:pgMar w:top="1440" w:right="1440" w:bottom="16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43E2" w14:textId="77777777" w:rsidR="00E435C1" w:rsidRDefault="00E435C1" w:rsidP="001942C4">
      <w:pPr>
        <w:spacing w:after="0" w:line="240" w:lineRule="auto"/>
      </w:pPr>
      <w:r>
        <w:separator/>
      </w:r>
    </w:p>
  </w:endnote>
  <w:endnote w:type="continuationSeparator" w:id="0">
    <w:p w14:paraId="05754EBD" w14:textId="77777777" w:rsidR="00E435C1" w:rsidRDefault="00E435C1" w:rsidP="0019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19374"/>
      <w:docPartObj>
        <w:docPartGallery w:val="Page Numbers (Bottom of Page)"/>
        <w:docPartUnique/>
      </w:docPartObj>
    </w:sdtPr>
    <w:sdtEndPr>
      <w:rPr>
        <w:noProof/>
      </w:rPr>
    </w:sdtEndPr>
    <w:sdtContent>
      <w:p w14:paraId="78AF8549" w14:textId="12614932" w:rsidR="00890676" w:rsidRDefault="00890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5F79F" w14:textId="77777777" w:rsidR="00890676" w:rsidRDefault="0089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EB6D" w14:textId="77777777" w:rsidR="00E435C1" w:rsidRDefault="00E435C1" w:rsidP="001942C4">
      <w:pPr>
        <w:spacing w:after="0" w:line="240" w:lineRule="auto"/>
      </w:pPr>
      <w:r>
        <w:separator/>
      </w:r>
    </w:p>
  </w:footnote>
  <w:footnote w:type="continuationSeparator" w:id="0">
    <w:p w14:paraId="63469D46" w14:textId="77777777" w:rsidR="00E435C1" w:rsidRDefault="00E435C1" w:rsidP="001942C4">
      <w:pPr>
        <w:spacing w:after="0" w:line="240" w:lineRule="auto"/>
      </w:pPr>
      <w:r>
        <w:continuationSeparator/>
      </w:r>
    </w:p>
  </w:footnote>
  <w:footnote w:id="1">
    <w:p w14:paraId="63AA16C6" w14:textId="536384B1" w:rsidR="003A7DB7" w:rsidRDefault="003A7DB7" w:rsidP="003E6BB6">
      <w:pPr>
        <w:pStyle w:val="FootnoteText"/>
        <w:bidi/>
        <w:rPr>
          <w:rtl/>
        </w:rPr>
      </w:pPr>
      <w:r>
        <w:rPr>
          <w:rStyle w:val="FootnoteReference"/>
        </w:rPr>
        <w:footnoteRef/>
      </w:r>
      <w:r>
        <w:t xml:space="preserve"> </w:t>
      </w:r>
      <w:r>
        <w:rPr>
          <w:rFonts w:hint="cs"/>
          <w:rtl/>
        </w:rPr>
        <w:t xml:space="preserve">برای توضیح بیشتر نگاه کنید به هفتم از مجموعه کتابها با عنوان اندیشه های حقوق بشری  از این نویسنده با عنوان زندگی با معنا و معنویت طبیعی   </w:t>
      </w:r>
    </w:p>
  </w:footnote>
  <w:footnote w:id="2">
    <w:p w14:paraId="156FFB4D" w14:textId="2E7FA705" w:rsidR="0007124E" w:rsidRPr="00F54B0E" w:rsidRDefault="0007124E">
      <w:pPr>
        <w:pStyle w:val="FootnoteText"/>
        <w:rPr>
          <w:rFonts w:asciiTheme="majorBidi" w:hAnsiTheme="majorBidi" w:cstheme="majorBidi"/>
        </w:rPr>
      </w:pPr>
      <w:r w:rsidRPr="00F54B0E">
        <w:rPr>
          <w:rStyle w:val="FootnoteReference"/>
          <w:rFonts w:asciiTheme="majorBidi" w:hAnsiTheme="majorBidi" w:cstheme="majorBidi"/>
        </w:rPr>
        <w:footnoteRef/>
      </w:r>
      <w:r w:rsidRPr="00F54B0E">
        <w:rPr>
          <w:rFonts w:asciiTheme="majorBidi" w:hAnsiTheme="majorBidi" w:cstheme="majorBidi"/>
        </w:rPr>
        <w:t xml:space="preserve"> Self-expression</w:t>
      </w:r>
    </w:p>
  </w:footnote>
  <w:footnote w:id="3">
    <w:p w14:paraId="10264EAA" w14:textId="4FC36CF2" w:rsidR="0007124E" w:rsidRPr="00F54B0E" w:rsidRDefault="0007124E" w:rsidP="0020611A">
      <w:pPr>
        <w:pStyle w:val="Heading1"/>
        <w:shd w:val="clear" w:color="auto" w:fill="FFFFFF"/>
        <w:spacing w:before="0" w:beforeAutospacing="0" w:after="0" w:afterAutospacing="0"/>
        <w:rPr>
          <w:rFonts w:asciiTheme="majorBidi" w:hAnsiTheme="majorBidi" w:cstheme="majorBidi"/>
          <w:b w:val="0"/>
          <w:bCs w:val="0"/>
          <w:sz w:val="20"/>
          <w:szCs w:val="20"/>
          <w:lang w:val="fr-FR"/>
        </w:rPr>
      </w:pPr>
      <w:r w:rsidRPr="00F54B0E">
        <w:rPr>
          <w:rStyle w:val="FootnoteReference"/>
          <w:rFonts w:asciiTheme="majorBidi" w:hAnsiTheme="majorBidi" w:cstheme="majorBidi"/>
          <w:b w:val="0"/>
          <w:bCs w:val="0"/>
          <w:sz w:val="20"/>
          <w:szCs w:val="20"/>
        </w:rPr>
        <w:footnoteRef/>
      </w:r>
      <w:r w:rsidRPr="00F54B0E">
        <w:rPr>
          <w:rFonts w:asciiTheme="majorBidi" w:hAnsiTheme="majorBidi" w:cstheme="majorBidi"/>
          <w:b w:val="0"/>
          <w:bCs w:val="0"/>
          <w:sz w:val="20"/>
          <w:szCs w:val="20"/>
          <w:lang w:val="fr-FR"/>
        </w:rPr>
        <w:t xml:space="preserve"> </w:t>
      </w:r>
      <w:proofErr w:type="gramStart"/>
      <w:r w:rsidRPr="00F54B0E">
        <w:rPr>
          <w:rFonts w:asciiTheme="majorBidi" w:hAnsiTheme="majorBidi" w:cstheme="majorBidi"/>
          <w:b w:val="0"/>
          <w:bCs w:val="0"/>
          <w:sz w:val="20"/>
          <w:szCs w:val="20"/>
          <w:lang w:val="fr-FR"/>
        </w:rPr>
        <w:t>«Le</w:t>
      </w:r>
      <w:proofErr w:type="gramEnd"/>
      <w:r w:rsidRPr="00F54B0E">
        <w:rPr>
          <w:rFonts w:asciiTheme="majorBidi" w:hAnsiTheme="majorBidi" w:cstheme="majorBidi"/>
          <w:b w:val="0"/>
          <w:bCs w:val="0"/>
          <w:sz w:val="20"/>
          <w:szCs w:val="20"/>
          <w:lang w:val="fr-FR"/>
        </w:rPr>
        <w:t xml:space="preserve"> sentiment de l’existence dépouillé de toute autre affection est par lui-même un sentiment précieux de contentement et de paix qui </w:t>
      </w:r>
      <w:proofErr w:type="spellStart"/>
      <w:r w:rsidRPr="00F54B0E">
        <w:rPr>
          <w:rFonts w:asciiTheme="majorBidi" w:hAnsiTheme="majorBidi" w:cstheme="majorBidi"/>
          <w:b w:val="0"/>
          <w:bCs w:val="0"/>
          <w:sz w:val="20"/>
          <w:szCs w:val="20"/>
          <w:lang w:val="fr-FR"/>
        </w:rPr>
        <w:t>suffiroit</w:t>
      </w:r>
      <w:proofErr w:type="spellEnd"/>
      <w:r w:rsidRPr="00F54B0E">
        <w:rPr>
          <w:rFonts w:asciiTheme="majorBidi" w:hAnsiTheme="majorBidi" w:cstheme="majorBidi"/>
          <w:b w:val="0"/>
          <w:bCs w:val="0"/>
          <w:sz w:val="20"/>
          <w:szCs w:val="20"/>
          <w:lang w:val="fr-FR"/>
        </w:rPr>
        <w:t xml:space="preserve"> seul pour rendre cette existence chère et douce à qui </w:t>
      </w:r>
      <w:proofErr w:type="spellStart"/>
      <w:r w:rsidRPr="00F54B0E">
        <w:rPr>
          <w:rFonts w:asciiTheme="majorBidi" w:hAnsiTheme="majorBidi" w:cstheme="majorBidi"/>
          <w:b w:val="0"/>
          <w:bCs w:val="0"/>
          <w:sz w:val="20"/>
          <w:szCs w:val="20"/>
          <w:lang w:val="fr-FR"/>
        </w:rPr>
        <w:t>sauroit</w:t>
      </w:r>
      <w:proofErr w:type="spellEnd"/>
      <w:r w:rsidRPr="00F54B0E">
        <w:rPr>
          <w:rFonts w:asciiTheme="majorBidi" w:hAnsiTheme="majorBidi" w:cstheme="majorBidi"/>
          <w:b w:val="0"/>
          <w:bCs w:val="0"/>
          <w:sz w:val="20"/>
          <w:szCs w:val="20"/>
          <w:lang w:val="fr-FR"/>
        </w:rPr>
        <w:t xml:space="preserve"> écarter de soi toutes les impressions sensuelles et terrestres qui viennent sans cesse nous en distraire et en troubler </w:t>
      </w:r>
      <w:proofErr w:type="spellStart"/>
      <w:r w:rsidRPr="00F54B0E">
        <w:rPr>
          <w:rFonts w:asciiTheme="majorBidi" w:hAnsiTheme="majorBidi" w:cstheme="majorBidi"/>
          <w:b w:val="0"/>
          <w:bCs w:val="0"/>
          <w:sz w:val="20"/>
          <w:szCs w:val="20"/>
          <w:lang w:val="fr-FR"/>
        </w:rPr>
        <w:t>ici bas</w:t>
      </w:r>
      <w:proofErr w:type="spellEnd"/>
      <w:r w:rsidRPr="00F54B0E">
        <w:rPr>
          <w:rFonts w:asciiTheme="majorBidi" w:hAnsiTheme="majorBidi" w:cstheme="majorBidi"/>
          <w:b w:val="0"/>
          <w:bCs w:val="0"/>
          <w:sz w:val="20"/>
          <w:szCs w:val="20"/>
          <w:lang w:val="fr-FR"/>
        </w:rPr>
        <w:t xml:space="preserve"> la douceur »</w:t>
      </w:r>
      <w:r w:rsidRPr="00F54B0E">
        <w:rPr>
          <w:rFonts w:asciiTheme="majorBidi" w:hAnsiTheme="majorBidi" w:cstheme="majorBidi"/>
          <w:b w:val="0"/>
          <w:bCs w:val="0"/>
          <w:sz w:val="20"/>
          <w:szCs w:val="20"/>
          <w:rtl/>
          <w:lang w:val="fr-FR"/>
        </w:rPr>
        <w:t>(</w:t>
      </w:r>
      <w:r w:rsidRPr="00F54B0E">
        <w:rPr>
          <w:rFonts w:asciiTheme="majorBidi" w:hAnsiTheme="majorBidi" w:cstheme="majorBidi"/>
          <w:b w:val="0"/>
          <w:bCs w:val="0"/>
          <w:sz w:val="20"/>
          <w:szCs w:val="20"/>
          <w:lang w:val="fr-FR"/>
        </w:rPr>
        <w:t>.</w:t>
      </w:r>
    </w:p>
  </w:footnote>
  <w:footnote w:id="4">
    <w:p w14:paraId="018823C0" w14:textId="77777777" w:rsidR="0007124E" w:rsidRPr="00F54B0E" w:rsidRDefault="0007124E" w:rsidP="00B97760">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Amour do soi</w:t>
      </w:r>
    </w:p>
  </w:footnote>
  <w:footnote w:id="5">
    <w:p w14:paraId="3E5E723D" w14:textId="61FCD097" w:rsidR="0007124E" w:rsidRPr="00F54B0E" w:rsidRDefault="0007124E">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Intimate contact with oneself or the intimate dialogue</w:t>
      </w:r>
    </w:p>
  </w:footnote>
  <w:footnote w:id="6">
    <w:p w14:paraId="5189BEFC" w14:textId="465C82C0" w:rsidR="0007124E" w:rsidRPr="00F54B0E" w:rsidRDefault="0007124E" w:rsidP="003E6BB6">
      <w:pPr>
        <w:pStyle w:val="FootnoteText"/>
        <w:bidi/>
        <w:rPr>
          <w:rFonts w:asciiTheme="majorBidi" w:hAnsiTheme="majorBidi" w:cstheme="majorBidi"/>
          <w:rtl/>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w:t>
      </w:r>
      <w:r w:rsidRPr="00F54B0E">
        <w:rPr>
          <w:rFonts w:asciiTheme="majorBidi" w:hAnsiTheme="majorBidi" w:cstheme="majorBidi"/>
          <w:shd w:val="clear" w:color="auto" w:fill="FFFFFF"/>
          <w:rtl/>
        </w:rPr>
        <w:t xml:space="preserve">بینی و </w:t>
      </w:r>
      <w:proofErr w:type="spellStart"/>
      <w:r w:rsidRPr="00F54B0E">
        <w:rPr>
          <w:rFonts w:asciiTheme="majorBidi" w:hAnsiTheme="majorBidi" w:cstheme="majorBidi"/>
          <w:shd w:val="clear" w:color="auto" w:fill="FFFFFF"/>
          <w:rtl/>
        </w:rPr>
        <w:t>بینک</w:t>
      </w:r>
      <w:proofErr w:type="spellEnd"/>
      <w:r w:rsidRPr="00F54B0E">
        <w:rPr>
          <w:rFonts w:asciiTheme="majorBidi" w:hAnsiTheme="majorBidi" w:cstheme="majorBidi"/>
          <w:shd w:val="clear" w:color="auto" w:fill="FFFFFF"/>
          <w:rtl/>
        </w:rPr>
        <w:t xml:space="preserve"> </w:t>
      </w:r>
      <w:proofErr w:type="spellStart"/>
      <w:r w:rsidRPr="00F54B0E">
        <w:rPr>
          <w:rFonts w:asciiTheme="majorBidi" w:hAnsiTheme="majorBidi" w:cstheme="majorBidi"/>
          <w:shd w:val="clear" w:color="auto" w:fill="FFFFFF"/>
          <w:rtl/>
        </w:rPr>
        <w:t>اِنّی</w:t>
      </w:r>
      <w:proofErr w:type="spellEnd"/>
      <w:r w:rsidRPr="00F54B0E">
        <w:rPr>
          <w:rFonts w:asciiTheme="majorBidi" w:hAnsiTheme="majorBidi" w:cstheme="majorBidi"/>
          <w:shd w:val="clear" w:color="auto" w:fill="FFFFFF"/>
          <w:rtl/>
        </w:rPr>
        <w:t xml:space="preserve"> </w:t>
      </w:r>
      <w:proofErr w:type="spellStart"/>
      <w:r w:rsidRPr="00F54B0E">
        <w:rPr>
          <w:rFonts w:asciiTheme="majorBidi" w:hAnsiTheme="majorBidi" w:cstheme="majorBidi"/>
          <w:shd w:val="clear" w:color="auto" w:fill="FFFFFF"/>
          <w:rtl/>
        </w:rPr>
        <w:t>ینازِعُنی</w:t>
      </w:r>
      <w:proofErr w:type="spellEnd"/>
      <w:r w:rsidRPr="00F54B0E">
        <w:rPr>
          <w:rFonts w:asciiTheme="majorBidi" w:hAnsiTheme="majorBidi" w:cstheme="majorBidi"/>
          <w:shd w:val="clear" w:color="auto" w:fill="FFFFFF"/>
          <w:rtl/>
        </w:rPr>
        <w:t xml:space="preserve">/ </w:t>
      </w:r>
      <w:proofErr w:type="spellStart"/>
      <w:r w:rsidRPr="00F54B0E">
        <w:rPr>
          <w:rFonts w:asciiTheme="majorBidi" w:hAnsiTheme="majorBidi" w:cstheme="majorBidi"/>
          <w:shd w:val="clear" w:color="auto" w:fill="FFFFFF"/>
          <w:rtl/>
        </w:rPr>
        <w:t>فَارْفَعَ</w:t>
      </w:r>
      <w:proofErr w:type="spellEnd"/>
      <w:r w:rsidRPr="00F54B0E">
        <w:rPr>
          <w:rFonts w:asciiTheme="majorBidi" w:hAnsiTheme="majorBidi" w:cstheme="majorBidi"/>
          <w:shd w:val="clear" w:color="auto" w:fill="FFFFFF"/>
          <w:rtl/>
        </w:rPr>
        <w:t xml:space="preserve"> </w:t>
      </w:r>
      <w:proofErr w:type="spellStart"/>
      <w:r w:rsidRPr="00F54B0E">
        <w:rPr>
          <w:rFonts w:asciiTheme="majorBidi" w:hAnsiTheme="majorBidi" w:cstheme="majorBidi"/>
          <w:shd w:val="clear" w:color="auto" w:fill="FFFFFF"/>
          <w:rtl/>
        </w:rPr>
        <w:t>بِلُطْفِک</w:t>
      </w:r>
      <w:proofErr w:type="spellEnd"/>
      <w:r w:rsidRPr="00F54B0E">
        <w:rPr>
          <w:rFonts w:asciiTheme="majorBidi" w:hAnsiTheme="majorBidi" w:cstheme="majorBidi"/>
          <w:shd w:val="clear" w:color="auto" w:fill="FFFFFF"/>
          <w:rtl/>
        </w:rPr>
        <w:t xml:space="preserve"> </w:t>
      </w:r>
      <w:proofErr w:type="spellStart"/>
      <w:r w:rsidRPr="00F54B0E">
        <w:rPr>
          <w:rFonts w:asciiTheme="majorBidi" w:hAnsiTheme="majorBidi" w:cstheme="majorBidi"/>
          <w:shd w:val="clear" w:color="auto" w:fill="FFFFFF"/>
          <w:rtl/>
        </w:rPr>
        <w:t>اِنّیی</w:t>
      </w:r>
      <w:proofErr w:type="spellEnd"/>
      <w:r w:rsidRPr="00F54B0E">
        <w:rPr>
          <w:rFonts w:asciiTheme="majorBidi" w:hAnsiTheme="majorBidi" w:cstheme="majorBidi"/>
          <w:shd w:val="clear" w:color="auto" w:fill="FFFFFF"/>
          <w:rtl/>
        </w:rPr>
        <w:t xml:space="preserve"> </w:t>
      </w:r>
      <w:proofErr w:type="spellStart"/>
      <w:r w:rsidRPr="00F54B0E">
        <w:rPr>
          <w:rFonts w:asciiTheme="majorBidi" w:hAnsiTheme="majorBidi" w:cstheme="majorBidi"/>
          <w:shd w:val="clear" w:color="auto" w:fill="FFFFFF"/>
          <w:rtl/>
        </w:rPr>
        <w:t>مِنَالبَین</w:t>
      </w:r>
      <w:proofErr w:type="spellEnd"/>
    </w:p>
  </w:footnote>
  <w:footnote w:id="7">
    <w:p w14:paraId="16FC1098" w14:textId="23729C6B" w:rsidR="0007124E" w:rsidRPr="00F54B0E" w:rsidRDefault="0007124E">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Mediated/social dialogue or contact</w:t>
      </w:r>
    </w:p>
  </w:footnote>
  <w:footnote w:id="8">
    <w:p w14:paraId="33A6F14B" w14:textId="289EAF63" w:rsidR="0007124E" w:rsidRPr="00F54B0E" w:rsidRDefault="0007124E">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Social interlocutors </w:t>
      </w:r>
    </w:p>
  </w:footnote>
  <w:footnote w:id="9">
    <w:p w14:paraId="7EC587B9" w14:textId="4A67D269" w:rsidR="0007124E" w:rsidRPr="00F54B0E" w:rsidRDefault="0007124E">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A disengaged self </w:t>
      </w:r>
    </w:p>
  </w:footnote>
  <w:footnote w:id="10">
    <w:p w14:paraId="6FDC53C3" w14:textId="4CAE1237" w:rsidR="0007124E" w:rsidRPr="00F54B0E" w:rsidRDefault="0007124E" w:rsidP="00660295">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“I am I and my circumstances</w:t>
      </w:r>
      <w:r w:rsidRPr="00F54B0E">
        <w:rPr>
          <w:rFonts w:asciiTheme="majorBidi" w:hAnsiTheme="majorBidi" w:cstheme="majorBidi"/>
          <w:shd w:val="clear" w:color="auto" w:fill="FFFFFF"/>
          <w:lang w:val="en-US"/>
        </w:rPr>
        <w:t>.</w:t>
      </w:r>
    </w:p>
  </w:footnote>
  <w:footnote w:id="11">
    <w:p w14:paraId="1F2C3B57" w14:textId="01B260BD" w:rsidR="0007124E" w:rsidRPr="00F54B0E" w:rsidRDefault="0007124E">
      <w:pPr>
        <w:pStyle w:val="FootnoteText"/>
        <w:rPr>
          <w:rtl/>
          <w:lang w:val="en-US"/>
        </w:rPr>
      </w:pPr>
      <w:r w:rsidRPr="00F54B0E">
        <w:rPr>
          <w:rStyle w:val="FootnoteReference"/>
        </w:rPr>
        <w:footnoteRef/>
      </w:r>
      <w:r w:rsidRPr="00F54B0E">
        <w:rPr>
          <w:lang w:val="en-US"/>
        </w:rPr>
        <w:t xml:space="preserve"> Authentic self</w:t>
      </w:r>
    </w:p>
  </w:footnote>
  <w:footnote w:id="12">
    <w:p w14:paraId="0398F8A8" w14:textId="06F3DD5E" w:rsidR="0007124E" w:rsidRPr="00F54B0E" w:rsidRDefault="0007124E">
      <w:pPr>
        <w:pStyle w:val="FootnoteText"/>
        <w:rPr>
          <w:rFonts w:asciiTheme="majorBidi" w:hAnsiTheme="majorBidi" w:cstheme="majorBidi"/>
          <w:rtl/>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Religious conformity</w:t>
      </w:r>
    </w:p>
  </w:footnote>
  <w:footnote w:id="13">
    <w:p w14:paraId="04F05662" w14:textId="31ECF01D" w:rsidR="0007124E" w:rsidRPr="00F54B0E" w:rsidRDefault="0007124E">
      <w:pPr>
        <w:pStyle w:val="FootnoteText"/>
        <w:rPr>
          <w:rFonts w:asciiTheme="majorBidi" w:hAnsiTheme="majorBidi" w:cstheme="majorBidi"/>
          <w:rtl/>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Ascribed status versus the achieved status</w:t>
      </w:r>
    </w:p>
  </w:footnote>
  <w:footnote w:id="14">
    <w:p w14:paraId="09678F96" w14:textId="404F2452" w:rsidR="0007124E" w:rsidRPr="00F54B0E" w:rsidRDefault="0007124E">
      <w:pPr>
        <w:pStyle w:val="FootnoteText"/>
        <w:rPr>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w:t>
      </w:r>
      <w:r w:rsidRPr="00F54B0E">
        <w:rPr>
          <w:rFonts w:asciiTheme="majorBidi" w:hAnsiTheme="majorBidi" w:cstheme="majorBidi"/>
          <w:shd w:val="clear" w:color="auto" w:fill="FFFFFF"/>
          <w:lang w:val="en-US"/>
        </w:rPr>
        <w:t>Adherence to and obeying correct creeds in religion</w:t>
      </w:r>
    </w:p>
  </w:footnote>
  <w:footnote w:id="15">
    <w:p w14:paraId="6D8D7DC4" w14:textId="3C081234" w:rsidR="0007124E" w:rsidRPr="00F54B0E" w:rsidRDefault="0007124E" w:rsidP="00596D1A">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The conflict thesis</w:t>
      </w:r>
    </w:p>
  </w:footnote>
  <w:footnote w:id="16">
    <w:p w14:paraId="150DEA0A" w14:textId="5BE76D92" w:rsidR="0007124E" w:rsidRPr="00F54B0E" w:rsidRDefault="0007124E">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Sacrament of Penance including a tripartite component: Contrition, confession, and satisfaction,</w:t>
      </w:r>
    </w:p>
  </w:footnote>
  <w:footnote w:id="17">
    <w:p w14:paraId="0A9DB8E9" w14:textId="4104D4C4" w:rsidR="0007124E" w:rsidRPr="00F54B0E" w:rsidRDefault="0007124E" w:rsidP="00AD519B">
      <w:pPr>
        <w:pStyle w:val="FootnoteText"/>
        <w:rPr>
          <w:rFonts w:asciiTheme="majorBidi" w:hAnsiTheme="majorBidi" w:cstheme="majorBidi"/>
          <w:rtl/>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w:t>
      </w:r>
      <w:r w:rsidR="00890676">
        <w:rPr>
          <w:rFonts w:asciiTheme="majorBidi" w:hAnsiTheme="majorBidi" w:cstheme="majorBidi"/>
          <w:lang w:val="en-US"/>
        </w:rPr>
        <w:t>“</w:t>
      </w:r>
      <w:proofErr w:type="spellStart"/>
      <w:r w:rsidRPr="00F54B0E">
        <w:rPr>
          <w:rFonts w:asciiTheme="majorBidi" w:hAnsiTheme="majorBidi" w:cstheme="majorBidi"/>
          <w:lang w:val="en-US"/>
        </w:rPr>
        <w:t>i</w:t>
      </w:r>
      <w:proofErr w:type="spellEnd"/>
      <w:r w:rsidRPr="00F54B0E">
        <w:rPr>
          <w:rFonts w:asciiTheme="majorBidi" w:hAnsiTheme="majorBidi" w:cstheme="majorBidi"/>
          <w:lang w:val="en-US"/>
        </w:rPr>
        <w:t xml:space="preserve">. </w:t>
      </w:r>
      <w:r w:rsidRPr="00F54B0E">
        <w:rPr>
          <w:rFonts w:asciiTheme="majorBidi" w:hAnsiTheme="majorBidi" w:cstheme="majorBidi"/>
          <w:lang w:val="en-CA"/>
        </w:rPr>
        <w:t>Adam did not have any authority over his children, or dominion over the world, as is pretended, ii. If he had, his heirs had no right to it, iii. if his heirs had, there being no law of nature nor law of God that determines which is the right of succession, iv. If even Adam had such authority, there remains no authority to one above another, therefore v. it is impossible that the rulers should make any benefit, or to be the fountain of all power</w:t>
      </w:r>
      <w:r w:rsidR="00890676">
        <w:rPr>
          <w:rFonts w:asciiTheme="majorBidi" w:hAnsiTheme="majorBidi" w:cstheme="majorBidi"/>
          <w:lang w:val="en-CA"/>
        </w:rPr>
        <w:t>”</w:t>
      </w:r>
      <w:r w:rsidRPr="00F54B0E">
        <w:rPr>
          <w:rFonts w:asciiTheme="majorBidi" w:hAnsiTheme="majorBidi" w:cstheme="majorBidi"/>
          <w:lang w:val="en-CA"/>
        </w:rPr>
        <w:t xml:space="preserve">. </w:t>
      </w:r>
    </w:p>
  </w:footnote>
  <w:footnote w:id="18">
    <w:p w14:paraId="6A7EB7C8" w14:textId="1F15EAAD" w:rsidR="0007124E" w:rsidRPr="00F54B0E" w:rsidRDefault="0007124E" w:rsidP="00AD519B">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w:t>
      </w:r>
      <w:r w:rsidRPr="00F54B0E">
        <w:rPr>
          <w:rFonts w:asciiTheme="majorBidi" w:hAnsiTheme="majorBidi" w:cstheme="majorBidi"/>
          <w:rtl/>
          <w:lang w:val="en-US"/>
        </w:rPr>
        <w:t>...</w:t>
      </w:r>
      <w:r w:rsidRPr="00F54B0E">
        <w:rPr>
          <w:rFonts w:asciiTheme="majorBidi" w:hAnsiTheme="majorBidi" w:cstheme="majorBidi"/>
          <w:lang w:val="en-CA"/>
        </w:rPr>
        <w:t xml:space="preserve">those who are united into one body with a common established law and judiciary to appeal to, with </w:t>
      </w:r>
      <w:r w:rsidRPr="00F54B0E">
        <w:rPr>
          <w:rFonts w:asciiTheme="majorBidi" w:hAnsiTheme="majorBidi" w:cstheme="majorBidi"/>
          <w:u w:val="single"/>
          <w:lang w:val="en-CA"/>
        </w:rPr>
        <w:t xml:space="preserve">authority to decide </w:t>
      </w:r>
      <w:r w:rsidRPr="00F54B0E">
        <w:rPr>
          <w:rFonts w:asciiTheme="majorBidi" w:hAnsiTheme="majorBidi" w:cstheme="majorBidi"/>
          <w:lang w:val="en-CA"/>
        </w:rPr>
        <w:t xml:space="preserve">controversies and punish offenders, are in </w:t>
      </w:r>
    </w:p>
    <w:p w14:paraId="1A5D5C69" w14:textId="77777777" w:rsidR="0007124E" w:rsidRPr="00F54B0E" w:rsidRDefault="0007124E" w:rsidP="00AD519B">
      <w:pPr>
        <w:pStyle w:val="FootnoteText"/>
        <w:rPr>
          <w:rFonts w:asciiTheme="majorBidi" w:hAnsiTheme="majorBidi" w:cstheme="majorBidi"/>
          <w:lang w:val="en-US"/>
        </w:rPr>
      </w:pPr>
      <w:r w:rsidRPr="00F54B0E">
        <w:rPr>
          <w:rFonts w:asciiTheme="majorBidi" w:hAnsiTheme="majorBidi" w:cstheme="majorBidi"/>
          <w:lang w:val="en-CA"/>
        </w:rPr>
        <w:t xml:space="preserve">• </w:t>
      </w:r>
      <w:r w:rsidRPr="00F54B0E">
        <w:rPr>
          <w:rFonts w:asciiTheme="majorBidi" w:hAnsiTheme="majorBidi" w:cstheme="majorBidi"/>
          <w:u w:val="single"/>
          <w:lang w:val="en-CA"/>
        </w:rPr>
        <w:t xml:space="preserve">civil society </w:t>
      </w:r>
      <w:r w:rsidRPr="00F54B0E">
        <w:rPr>
          <w:rFonts w:asciiTheme="majorBidi" w:hAnsiTheme="majorBidi" w:cstheme="majorBidi"/>
          <w:lang w:val="en-CA"/>
        </w:rPr>
        <w:t xml:space="preserve">with one another; </w:t>
      </w:r>
    </w:p>
    <w:p w14:paraId="0AAED914" w14:textId="77777777" w:rsidR="0007124E" w:rsidRPr="00F54B0E" w:rsidRDefault="0007124E" w:rsidP="00AD519B">
      <w:pPr>
        <w:pStyle w:val="FootnoteText"/>
        <w:rPr>
          <w:rFonts w:asciiTheme="majorBidi" w:hAnsiTheme="majorBidi" w:cstheme="majorBidi"/>
          <w:lang w:val="en-US"/>
        </w:rPr>
      </w:pPr>
      <w:r w:rsidRPr="00F54B0E">
        <w:rPr>
          <w:rFonts w:asciiTheme="majorBidi" w:hAnsiTheme="majorBidi" w:cstheme="majorBidi"/>
          <w:lang w:val="en-CA"/>
        </w:rPr>
        <w:t>whereas those who have no such common appeal are still in</w:t>
      </w:r>
    </w:p>
    <w:p w14:paraId="22B7838E" w14:textId="7F174C73" w:rsidR="0007124E" w:rsidRPr="00F54B0E" w:rsidRDefault="0007124E" w:rsidP="00AD519B">
      <w:pPr>
        <w:pStyle w:val="FootnoteText"/>
        <w:rPr>
          <w:rFonts w:asciiTheme="majorBidi" w:hAnsiTheme="majorBidi" w:cstheme="majorBidi"/>
          <w:lang w:val="en-US"/>
        </w:rPr>
      </w:pPr>
      <w:r w:rsidRPr="00F54B0E">
        <w:rPr>
          <w:rFonts w:asciiTheme="majorBidi" w:hAnsiTheme="majorBidi" w:cstheme="majorBidi"/>
          <w:lang w:val="en-CA"/>
        </w:rPr>
        <w:t xml:space="preserve">• </w:t>
      </w:r>
      <w:r w:rsidRPr="00F54B0E">
        <w:rPr>
          <w:rFonts w:asciiTheme="majorBidi" w:hAnsiTheme="majorBidi" w:cstheme="majorBidi"/>
          <w:u w:val="single"/>
          <w:lang w:val="en-CA"/>
        </w:rPr>
        <w:t>the state of nature</w:t>
      </w:r>
      <w:r w:rsidRPr="00F54B0E">
        <w:rPr>
          <w:rFonts w:asciiTheme="majorBidi" w:hAnsiTheme="majorBidi" w:cstheme="majorBidi"/>
          <w:lang w:val="en-CA"/>
        </w:rPr>
        <w:t>, each having to judge and to carry out the sentence, because there isn’t anyone else to do those things for him</w:t>
      </w:r>
      <w:r w:rsidRPr="00F54B0E">
        <w:rPr>
          <w:rFonts w:asciiTheme="majorBidi" w:hAnsiTheme="majorBidi" w:cstheme="majorBidi"/>
          <w:rtl/>
          <w:lang w:val="en-CA"/>
        </w:rPr>
        <w:t>.</w:t>
      </w:r>
      <w:r w:rsidRPr="00F54B0E">
        <w:rPr>
          <w:rFonts w:asciiTheme="majorBidi" w:hAnsiTheme="majorBidi" w:cstheme="majorBidi"/>
          <w:lang w:val="en-US"/>
        </w:rPr>
        <w:t xml:space="preserve"> </w:t>
      </w:r>
    </w:p>
  </w:footnote>
  <w:footnote w:id="19">
    <w:p w14:paraId="37290A91" w14:textId="2C13B5A5" w:rsidR="0007124E" w:rsidRPr="00F54B0E" w:rsidRDefault="0007124E" w:rsidP="00BD71AA">
      <w:pPr>
        <w:pStyle w:val="FootnoteText"/>
        <w:rPr>
          <w:rFonts w:asciiTheme="majorBidi" w:hAnsiTheme="majorBidi" w:cstheme="majorBidi"/>
          <w:lang w:val="en-US"/>
        </w:rPr>
      </w:pPr>
      <w:r w:rsidRPr="00F54B0E">
        <w:rPr>
          <w:rStyle w:val="FootnoteReference"/>
          <w:rFonts w:asciiTheme="majorBidi" w:hAnsiTheme="majorBidi" w:cstheme="majorBidi"/>
        </w:rPr>
        <w:footnoteRef/>
      </w:r>
      <w:r w:rsidRPr="00F54B0E">
        <w:rPr>
          <w:rFonts w:asciiTheme="majorBidi" w:hAnsiTheme="majorBidi" w:cstheme="majorBidi"/>
          <w:lang w:val="en-US"/>
        </w:rPr>
        <w:t xml:space="preserve"> </w:t>
      </w:r>
      <w:r w:rsidRPr="00F54B0E">
        <w:rPr>
          <w:rFonts w:asciiTheme="majorBidi" w:hAnsiTheme="majorBidi" w:cstheme="majorBidi"/>
          <w:lang w:val="en-CA"/>
        </w:rPr>
        <w:t xml:space="preserve">The care of Souls cannot belong to the Civil Magistrate, because his Power consists only in outward force; but true and saving Religion consists in the inward persuasion of the Mind, without which nothing can be acceptable to God. And such is the nature of the Understanding, that it cannot be compelled to the belief of any thing by outward force.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AD"/>
    <w:multiLevelType w:val="hybridMultilevel"/>
    <w:tmpl w:val="E2D6A8D2"/>
    <w:lvl w:ilvl="0" w:tplc="16FC2952">
      <w:start w:val="1"/>
      <w:numFmt w:val="bullet"/>
      <w:lvlText w:val=""/>
      <w:lvlJc w:val="left"/>
      <w:pPr>
        <w:tabs>
          <w:tab w:val="num" w:pos="720"/>
        </w:tabs>
        <w:ind w:left="720" w:hanging="360"/>
      </w:pPr>
      <w:rPr>
        <w:rFonts w:ascii="Wingdings" w:hAnsi="Wingdings" w:hint="default"/>
      </w:rPr>
    </w:lvl>
    <w:lvl w:ilvl="1" w:tplc="7B167316" w:tentative="1">
      <w:start w:val="1"/>
      <w:numFmt w:val="bullet"/>
      <w:lvlText w:val=""/>
      <w:lvlJc w:val="left"/>
      <w:pPr>
        <w:tabs>
          <w:tab w:val="num" w:pos="1440"/>
        </w:tabs>
        <w:ind w:left="1440" w:hanging="360"/>
      </w:pPr>
      <w:rPr>
        <w:rFonts w:ascii="Wingdings" w:hAnsi="Wingdings" w:hint="default"/>
      </w:rPr>
    </w:lvl>
    <w:lvl w:ilvl="2" w:tplc="AEC8C22E" w:tentative="1">
      <w:start w:val="1"/>
      <w:numFmt w:val="bullet"/>
      <w:lvlText w:val=""/>
      <w:lvlJc w:val="left"/>
      <w:pPr>
        <w:tabs>
          <w:tab w:val="num" w:pos="2160"/>
        </w:tabs>
        <w:ind w:left="2160" w:hanging="360"/>
      </w:pPr>
      <w:rPr>
        <w:rFonts w:ascii="Wingdings" w:hAnsi="Wingdings" w:hint="default"/>
      </w:rPr>
    </w:lvl>
    <w:lvl w:ilvl="3" w:tplc="0486FA10" w:tentative="1">
      <w:start w:val="1"/>
      <w:numFmt w:val="bullet"/>
      <w:lvlText w:val=""/>
      <w:lvlJc w:val="left"/>
      <w:pPr>
        <w:tabs>
          <w:tab w:val="num" w:pos="2880"/>
        </w:tabs>
        <w:ind w:left="2880" w:hanging="360"/>
      </w:pPr>
      <w:rPr>
        <w:rFonts w:ascii="Wingdings" w:hAnsi="Wingdings" w:hint="default"/>
      </w:rPr>
    </w:lvl>
    <w:lvl w:ilvl="4" w:tplc="E2B0FD66" w:tentative="1">
      <w:start w:val="1"/>
      <w:numFmt w:val="bullet"/>
      <w:lvlText w:val=""/>
      <w:lvlJc w:val="left"/>
      <w:pPr>
        <w:tabs>
          <w:tab w:val="num" w:pos="3600"/>
        </w:tabs>
        <w:ind w:left="3600" w:hanging="360"/>
      </w:pPr>
      <w:rPr>
        <w:rFonts w:ascii="Wingdings" w:hAnsi="Wingdings" w:hint="default"/>
      </w:rPr>
    </w:lvl>
    <w:lvl w:ilvl="5" w:tplc="DC067798" w:tentative="1">
      <w:start w:val="1"/>
      <w:numFmt w:val="bullet"/>
      <w:lvlText w:val=""/>
      <w:lvlJc w:val="left"/>
      <w:pPr>
        <w:tabs>
          <w:tab w:val="num" w:pos="4320"/>
        </w:tabs>
        <w:ind w:left="4320" w:hanging="360"/>
      </w:pPr>
      <w:rPr>
        <w:rFonts w:ascii="Wingdings" w:hAnsi="Wingdings" w:hint="default"/>
      </w:rPr>
    </w:lvl>
    <w:lvl w:ilvl="6" w:tplc="68143B50" w:tentative="1">
      <w:start w:val="1"/>
      <w:numFmt w:val="bullet"/>
      <w:lvlText w:val=""/>
      <w:lvlJc w:val="left"/>
      <w:pPr>
        <w:tabs>
          <w:tab w:val="num" w:pos="5040"/>
        </w:tabs>
        <w:ind w:left="5040" w:hanging="360"/>
      </w:pPr>
      <w:rPr>
        <w:rFonts w:ascii="Wingdings" w:hAnsi="Wingdings" w:hint="default"/>
      </w:rPr>
    </w:lvl>
    <w:lvl w:ilvl="7" w:tplc="EBCCBA14" w:tentative="1">
      <w:start w:val="1"/>
      <w:numFmt w:val="bullet"/>
      <w:lvlText w:val=""/>
      <w:lvlJc w:val="left"/>
      <w:pPr>
        <w:tabs>
          <w:tab w:val="num" w:pos="5760"/>
        </w:tabs>
        <w:ind w:left="5760" w:hanging="360"/>
      </w:pPr>
      <w:rPr>
        <w:rFonts w:ascii="Wingdings" w:hAnsi="Wingdings" w:hint="default"/>
      </w:rPr>
    </w:lvl>
    <w:lvl w:ilvl="8" w:tplc="2B56DE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9467F"/>
    <w:multiLevelType w:val="hybridMultilevel"/>
    <w:tmpl w:val="5202A72C"/>
    <w:lvl w:ilvl="0" w:tplc="CA8E48CE">
      <w:start w:val="1"/>
      <w:numFmt w:val="bullet"/>
      <w:lvlText w:val="•"/>
      <w:lvlJc w:val="left"/>
      <w:pPr>
        <w:tabs>
          <w:tab w:val="num" w:pos="720"/>
        </w:tabs>
        <w:ind w:left="720" w:hanging="360"/>
      </w:pPr>
      <w:rPr>
        <w:rFonts w:ascii="Arial" w:hAnsi="Arial" w:hint="default"/>
      </w:rPr>
    </w:lvl>
    <w:lvl w:ilvl="1" w:tplc="98881EF0" w:tentative="1">
      <w:start w:val="1"/>
      <w:numFmt w:val="bullet"/>
      <w:lvlText w:val="•"/>
      <w:lvlJc w:val="left"/>
      <w:pPr>
        <w:tabs>
          <w:tab w:val="num" w:pos="1440"/>
        </w:tabs>
        <w:ind w:left="1440" w:hanging="360"/>
      </w:pPr>
      <w:rPr>
        <w:rFonts w:ascii="Arial" w:hAnsi="Arial" w:hint="default"/>
      </w:rPr>
    </w:lvl>
    <w:lvl w:ilvl="2" w:tplc="43C42BD2" w:tentative="1">
      <w:start w:val="1"/>
      <w:numFmt w:val="bullet"/>
      <w:lvlText w:val="•"/>
      <w:lvlJc w:val="left"/>
      <w:pPr>
        <w:tabs>
          <w:tab w:val="num" w:pos="2160"/>
        </w:tabs>
        <w:ind w:left="2160" w:hanging="360"/>
      </w:pPr>
      <w:rPr>
        <w:rFonts w:ascii="Arial" w:hAnsi="Arial" w:hint="default"/>
      </w:rPr>
    </w:lvl>
    <w:lvl w:ilvl="3" w:tplc="745EA1A8" w:tentative="1">
      <w:start w:val="1"/>
      <w:numFmt w:val="bullet"/>
      <w:lvlText w:val="•"/>
      <w:lvlJc w:val="left"/>
      <w:pPr>
        <w:tabs>
          <w:tab w:val="num" w:pos="2880"/>
        </w:tabs>
        <w:ind w:left="2880" w:hanging="360"/>
      </w:pPr>
      <w:rPr>
        <w:rFonts w:ascii="Arial" w:hAnsi="Arial" w:hint="default"/>
      </w:rPr>
    </w:lvl>
    <w:lvl w:ilvl="4" w:tplc="4A702F94" w:tentative="1">
      <w:start w:val="1"/>
      <w:numFmt w:val="bullet"/>
      <w:lvlText w:val="•"/>
      <w:lvlJc w:val="left"/>
      <w:pPr>
        <w:tabs>
          <w:tab w:val="num" w:pos="3600"/>
        </w:tabs>
        <w:ind w:left="3600" w:hanging="360"/>
      </w:pPr>
      <w:rPr>
        <w:rFonts w:ascii="Arial" w:hAnsi="Arial" w:hint="default"/>
      </w:rPr>
    </w:lvl>
    <w:lvl w:ilvl="5" w:tplc="B7DABB48" w:tentative="1">
      <w:start w:val="1"/>
      <w:numFmt w:val="bullet"/>
      <w:lvlText w:val="•"/>
      <w:lvlJc w:val="left"/>
      <w:pPr>
        <w:tabs>
          <w:tab w:val="num" w:pos="4320"/>
        </w:tabs>
        <w:ind w:left="4320" w:hanging="360"/>
      </w:pPr>
      <w:rPr>
        <w:rFonts w:ascii="Arial" w:hAnsi="Arial" w:hint="default"/>
      </w:rPr>
    </w:lvl>
    <w:lvl w:ilvl="6" w:tplc="3DAA0E68" w:tentative="1">
      <w:start w:val="1"/>
      <w:numFmt w:val="bullet"/>
      <w:lvlText w:val="•"/>
      <w:lvlJc w:val="left"/>
      <w:pPr>
        <w:tabs>
          <w:tab w:val="num" w:pos="5040"/>
        </w:tabs>
        <w:ind w:left="5040" w:hanging="360"/>
      </w:pPr>
      <w:rPr>
        <w:rFonts w:ascii="Arial" w:hAnsi="Arial" w:hint="default"/>
      </w:rPr>
    </w:lvl>
    <w:lvl w:ilvl="7" w:tplc="03F880B8" w:tentative="1">
      <w:start w:val="1"/>
      <w:numFmt w:val="bullet"/>
      <w:lvlText w:val="•"/>
      <w:lvlJc w:val="left"/>
      <w:pPr>
        <w:tabs>
          <w:tab w:val="num" w:pos="5760"/>
        </w:tabs>
        <w:ind w:left="5760" w:hanging="360"/>
      </w:pPr>
      <w:rPr>
        <w:rFonts w:ascii="Arial" w:hAnsi="Arial" w:hint="default"/>
      </w:rPr>
    </w:lvl>
    <w:lvl w:ilvl="8" w:tplc="82F0CC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4A7CB9"/>
    <w:multiLevelType w:val="hybridMultilevel"/>
    <w:tmpl w:val="2758B650"/>
    <w:lvl w:ilvl="0" w:tplc="C250F9B4">
      <w:start w:val="1"/>
      <w:numFmt w:val="bullet"/>
      <w:lvlText w:val=""/>
      <w:lvlJc w:val="left"/>
      <w:pPr>
        <w:tabs>
          <w:tab w:val="num" w:pos="720"/>
        </w:tabs>
        <w:ind w:left="720" w:hanging="360"/>
      </w:pPr>
      <w:rPr>
        <w:rFonts w:ascii="Wingdings" w:hAnsi="Wingdings" w:hint="default"/>
      </w:rPr>
    </w:lvl>
    <w:lvl w:ilvl="1" w:tplc="250EF1A2" w:tentative="1">
      <w:start w:val="1"/>
      <w:numFmt w:val="bullet"/>
      <w:lvlText w:val=""/>
      <w:lvlJc w:val="left"/>
      <w:pPr>
        <w:tabs>
          <w:tab w:val="num" w:pos="1440"/>
        </w:tabs>
        <w:ind w:left="1440" w:hanging="360"/>
      </w:pPr>
      <w:rPr>
        <w:rFonts w:ascii="Wingdings" w:hAnsi="Wingdings" w:hint="default"/>
      </w:rPr>
    </w:lvl>
    <w:lvl w:ilvl="2" w:tplc="8850E3BA" w:tentative="1">
      <w:start w:val="1"/>
      <w:numFmt w:val="bullet"/>
      <w:lvlText w:val=""/>
      <w:lvlJc w:val="left"/>
      <w:pPr>
        <w:tabs>
          <w:tab w:val="num" w:pos="2160"/>
        </w:tabs>
        <w:ind w:left="2160" w:hanging="360"/>
      </w:pPr>
      <w:rPr>
        <w:rFonts w:ascii="Wingdings" w:hAnsi="Wingdings" w:hint="default"/>
      </w:rPr>
    </w:lvl>
    <w:lvl w:ilvl="3" w:tplc="F4D42378" w:tentative="1">
      <w:start w:val="1"/>
      <w:numFmt w:val="bullet"/>
      <w:lvlText w:val=""/>
      <w:lvlJc w:val="left"/>
      <w:pPr>
        <w:tabs>
          <w:tab w:val="num" w:pos="2880"/>
        </w:tabs>
        <w:ind w:left="2880" w:hanging="360"/>
      </w:pPr>
      <w:rPr>
        <w:rFonts w:ascii="Wingdings" w:hAnsi="Wingdings" w:hint="default"/>
      </w:rPr>
    </w:lvl>
    <w:lvl w:ilvl="4" w:tplc="256CE2A2" w:tentative="1">
      <w:start w:val="1"/>
      <w:numFmt w:val="bullet"/>
      <w:lvlText w:val=""/>
      <w:lvlJc w:val="left"/>
      <w:pPr>
        <w:tabs>
          <w:tab w:val="num" w:pos="3600"/>
        </w:tabs>
        <w:ind w:left="3600" w:hanging="360"/>
      </w:pPr>
      <w:rPr>
        <w:rFonts w:ascii="Wingdings" w:hAnsi="Wingdings" w:hint="default"/>
      </w:rPr>
    </w:lvl>
    <w:lvl w:ilvl="5" w:tplc="176CCA66" w:tentative="1">
      <w:start w:val="1"/>
      <w:numFmt w:val="bullet"/>
      <w:lvlText w:val=""/>
      <w:lvlJc w:val="left"/>
      <w:pPr>
        <w:tabs>
          <w:tab w:val="num" w:pos="4320"/>
        </w:tabs>
        <w:ind w:left="4320" w:hanging="360"/>
      </w:pPr>
      <w:rPr>
        <w:rFonts w:ascii="Wingdings" w:hAnsi="Wingdings" w:hint="default"/>
      </w:rPr>
    </w:lvl>
    <w:lvl w:ilvl="6" w:tplc="4A3C5C40" w:tentative="1">
      <w:start w:val="1"/>
      <w:numFmt w:val="bullet"/>
      <w:lvlText w:val=""/>
      <w:lvlJc w:val="left"/>
      <w:pPr>
        <w:tabs>
          <w:tab w:val="num" w:pos="5040"/>
        </w:tabs>
        <w:ind w:left="5040" w:hanging="360"/>
      </w:pPr>
      <w:rPr>
        <w:rFonts w:ascii="Wingdings" w:hAnsi="Wingdings" w:hint="default"/>
      </w:rPr>
    </w:lvl>
    <w:lvl w:ilvl="7" w:tplc="74488042" w:tentative="1">
      <w:start w:val="1"/>
      <w:numFmt w:val="bullet"/>
      <w:lvlText w:val=""/>
      <w:lvlJc w:val="left"/>
      <w:pPr>
        <w:tabs>
          <w:tab w:val="num" w:pos="5760"/>
        </w:tabs>
        <w:ind w:left="5760" w:hanging="360"/>
      </w:pPr>
      <w:rPr>
        <w:rFonts w:ascii="Wingdings" w:hAnsi="Wingdings" w:hint="default"/>
      </w:rPr>
    </w:lvl>
    <w:lvl w:ilvl="8" w:tplc="0C0A5C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54C99"/>
    <w:multiLevelType w:val="hybridMultilevel"/>
    <w:tmpl w:val="A8902A64"/>
    <w:lvl w:ilvl="0" w:tplc="833AB588">
      <w:start w:val="1"/>
      <w:numFmt w:val="bullet"/>
      <w:lvlText w:val=""/>
      <w:lvlJc w:val="left"/>
      <w:pPr>
        <w:tabs>
          <w:tab w:val="num" w:pos="720"/>
        </w:tabs>
        <w:ind w:left="720" w:hanging="360"/>
      </w:pPr>
      <w:rPr>
        <w:rFonts w:ascii="Wingdings" w:hAnsi="Wingdings" w:hint="default"/>
      </w:rPr>
    </w:lvl>
    <w:lvl w:ilvl="1" w:tplc="BEB6F80A" w:tentative="1">
      <w:start w:val="1"/>
      <w:numFmt w:val="bullet"/>
      <w:lvlText w:val=""/>
      <w:lvlJc w:val="left"/>
      <w:pPr>
        <w:tabs>
          <w:tab w:val="num" w:pos="1440"/>
        </w:tabs>
        <w:ind w:left="1440" w:hanging="360"/>
      </w:pPr>
      <w:rPr>
        <w:rFonts w:ascii="Wingdings" w:hAnsi="Wingdings" w:hint="default"/>
      </w:rPr>
    </w:lvl>
    <w:lvl w:ilvl="2" w:tplc="2CFC4AC8" w:tentative="1">
      <w:start w:val="1"/>
      <w:numFmt w:val="bullet"/>
      <w:lvlText w:val=""/>
      <w:lvlJc w:val="left"/>
      <w:pPr>
        <w:tabs>
          <w:tab w:val="num" w:pos="2160"/>
        </w:tabs>
        <w:ind w:left="2160" w:hanging="360"/>
      </w:pPr>
      <w:rPr>
        <w:rFonts w:ascii="Wingdings" w:hAnsi="Wingdings" w:hint="default"/>
      </w:rPr>
    </w:lvl>
    <w:lvl w:ilvl="3" w:tplc="52F87342" w:tentative="1">
      <w:start w:val="1"/>
      <w:numFmt w:val="bullet"/>
      <w:lvlText w:val=""/>
      <w:lvlJc w:val="left"/>
      <w:pPr>
        <w:tabs>
          <w:tab w:val="num" w:pos="2880"/>
        </w:tabs>
        <w:ind w:left="2880" w:hanging="360"/>
      </w:pPr>
      <w:rPr>
        <w:rFonts w:ascii="Wingdings" w:hAnsi="Wingdings" w:hint="default"/>
      </w:rPr>
    </w:lvl>
    <w:lvl w:ilvl="4" w:tplc="1D3849F0" w:tentative="1">
      <w:start w:val="1"/>
      <w:numFmt w:val="bullet"/>
      <w:lvlText w:val=""/>
      <w:lvlJc w:val="left"/>
      <w:pPr>
        <w:tabs>
          <w:tab w:val="num" w:pos="3600"/>
        </w:tabs>
        <w:ind w:left="3600" w:hanging="360"/>
      </w:pPr>
      <w:rPr>
        <w:rFonts w:ascii="Wingdings" w:hAnsi="Wingdings" w:hint="default"/>
      </w:rPr>
    </w:lvl>
    <w:lvl w:ilvl="5" w:tplc="D1BCBCD4" w:tentative="1">
      <w:start w:val="1"/>
      <w:numFmt w:val="bullet"/>
      <w:lvlText w:val=""/>
      <w:lvlJc w:val="left"/>
      <w:pPr>
        <w:tabs>
          <w:tab w:val="num" w:pos="4320"/>
        </w:tabs>
        <w:ind w:left="4320" w:hanging="360"/>
      </w:pPr>
      <w:rPr>
        <w:rFonts w:ascii="Wingdings" w:hAnsi="Wingdings" w:hint="default"/>
      </w:rPr>
    </w:lvl>
    <w:lvl w:ilvl="6" w:tplc="9EF46F86" w:tentative="1">
      <w:start w:val="1"/>
      <w:numFmt w:val="bullet"/>
      <w:lvlText w:val=""/>
      <w:lvlJc w:val="left"/>
      <w:pPr>
        <w:tabs>
          <w:tab w:val="num" w:pos="5040"/>
        </w:tabs>
        <w:ind w:left="5040" w:hanging="360"/>
      </w:pPr>
      <w:rPr>
        <w:rFonts w:ascii="Wingdings" w:hAnsi="Wingdings" w:hint="default"/>
      </w:rPr>
    </w:lvl>
    <w:lvl w:ilvl="7" w:tplc="CD5AB0DE" w:tentative="1">
      <w:start w:val="1"/>
      <w:numFmt w:val="bullet"/>
      <w:lvlText w:val=""/>
      <w:lvlJc w:val="left"/>
      <w:pPr>
        <w:tabs>
          <w:tab w:val="num" w:pos="5760"/>
        </w:tabs>
        <w:ind w:left="5760" w:hanging="360"/>
      </w:pPr>
      <w:rPr>
        <w:rFonts w:ascii="Wingdings" w:hAnsi="Wingdings" w:hint="default"/>
      </w:rPr>
    </w:lvl>
    <w:lvl w:ilvl="8" w:tplc="EA00B4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1628C1"/>
    <w:multiLevelType w:val="hybridMultilevel"/>
    <w:tmpl w:val="3D9611C0"/>
    <w:lvl w:ilvl="0" w:tplc="33C46BEE">
      <w:start w:val="1"/>
      <w:numFmt w:val="lowerRoman"/>
      <w:lvlText w:val="%1."/>
      <w:lvlJc w:val="right"/>
      <w:pPr>
        <w:tabs>
          <w:tab w:val="num" w:pos="720"/>
        </w:tabs>
        <w:ind w:left="720" w:hanging="360"/>
      </w:pPr>
    </w:lvl>
    <w:lvl w:ilvl="1" w:tplc="013E10B8">
      <w:start w:val="1"/>
      <w:numFmt w:val="lowerRoman"/>
      <w:lvlText w:val="%2."/>
      <w:lvlJc w:val="right"/>
      <w:pPr>
        <w:tabs>
          <w:tab w:val="num" w:pos="1440"/>
        </w:tabs>
        <w:ind w:left="1440" w:hanging="360"/>
      </w:pPr>
    </w:lvl>
    <w:lvl w:ilvl="2" w:tplc="E74028E4" w:tentative="1">
      <w:start w:val="1"/>
      <w:numFmt w:val="lowerRoman"/>
      <w:lvlText w:val="%3."/>
      <w:lvlJc w:val="right"/>
      <w:pPr>
        <w:tabs>
          <w:tab w:val="num" w:pos="2160"/>
        </w:tabs>
        <w:ind w:left="2160" w:hanging="360"/>
      </w:pPr>
    </w:lvl>
    <w:lvl w:ilvl="3" w:tplc="FA30CF1A" w:tentative="1">
      <w:start w:val="1"/>
      <w:numFmt w:val="lowerRoman"/>
      <w:lvlText w:val="%4."/>
      <w:lvlJc w:val="right"/>
      <w:pPr>
        <w:tabs>
          <w:tab w:val="num" w:pos="2880"/>
        </w:tabs>
        <w:ind w:left="2880" w:hanging="360"/>
      </w:pPr>
    </w:lvl>
    <w:lvl w:ilvl="4" w:tplc="C382E0C6" w:tentative="1">
      <w:start w:val="1"/>
      <w:numFmt w:val="lowerRoman"/>
      <w:lvlText w:val="%5."/>
      <w:lvlJc w:val="right"/>
      <w:pPr>
        <w:tabs>
          <w:tab w:val="num" w:pos="3600"/>
        </w:tabs>
        <w:ind w:left="3600" w:hanging="360"/>
      </w:pPr>
    </w:lvl>
    <w:lvl w:ilvl="5" w:tplc="A1B67362" w:tentative="1">
      <w:start w:val="1"/>
      <w:numFmt w:val="lowerRoman"/>
      <w:lvlText w:val="%6."/>
      <w:lvlJc w:val="right"/>
      <w:pPr>
        <w:tabs>
          <w:tab w:val="num" w:pos="4320"/>
        </w:tabs>
        <w:ind w:left="4320" w:hanging="360"/>
      </w:pPr>
    </w:lvl>
    <w:lvl w:ilvl="6" w:tplc="EDEE6D26" w:tentative="1">
      <w:start w:val="1"/>
      <w:numFmt w:val="lowerRoman"/>
      <w:lvlText w:val="%7."/>
      <w:lvlJc w:val="right"/>
      <w:pPr>
        <w:tabs>
          <w:tab w:val="num" w:pos="5040"/>
        </w:tabs>
        <w:ind w:left="5040" w:hanging="360"/>
      </w:pPr>
    </w:lvl>
    <w:lvl w:ilvl="7" w:tplc="D1AAF894" w:tentative="1">
      <w:start w:val="1"/>
      <w:numFmt w:val="lowerRoman"/>
      <w:lvlText w:val="%8."/>
      <w:lvlJc w:val="right"/>
      <w:pPr>
        <w:tabs>
          <w:tab w:val="num" w:pos="5760"/>
        </w:tabs>
        <w:ind w:left="5760" w:hanging="360"/>
      </w:pPr>
    </w:lvl>
    <w:lvl w:ilvl="8" w:tplc="1062EC50" w:tentative="1">
      <w:start w:val="1"/>
      <w:numFmt w:val="lowerRoman"/>
      <w:lvlText w:val="%9."/>
      <w:lvlJc w:val="right"/>
      <w:pPr>
        <w:tabs>
          <w:tab w:val="num" w:pos="6480"/>
        </w:tabs>
        <w:ind w:left="6480" w:hanging="360"/>
      </w:pPr>
    </w:lvl>
  </w:abstractNum>
  <w:num w:numId="1" w16cid:durableId="1869294981">
    <w:abstractNumId w:val="4"/>
  </w:num>
  <w:num w:numId="2" w16cid:durableId="1513452550">
    <w:abstractNumId w:val="3"/>
  </w:num>
  <w:num w:numId="3" w16cid:durableId="1745911595">
    <w:abstractNumId w:val="2"/>
  </w:num>
  <w:num w:numId="4" w16cid:durableId="72555327">
    <w:abstractNumId w:val="1"/>
  </w:num>
  <w:num w:numId="5" w16cid:durableId="35993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1F"/>
    <w:rsid w:val="00003A8C"/>
    <w:rsid w:val="00005EB5"/>
    <w:rsid w:val="000131F6"/>
    <w:rsid w:val="00033A33"/>
    <w:rsid w:val="000524FB"/>
    <w:rsid w:val="00053914"/>
    <w:rsid w:val="00062095"/>
    <w:rsid w:val="0007124E"/>
    <w:rsid w:val="000762C2"/>
    <w:rsid w:val="000950BE"/>
    <w:rsid w:val="000955E4"/>
    <w:rsid w:val="000A5EE8"/>
    <w:rsid w:val="000C209D"/>
    <w:rsid w:val="000C34FE"/>
    <w:rsid w:val="000C40AC"/>
    <w:rsid w:val="000D2B98"/>
    <w:rsid w:val="000D3242"/>
    <w:rsid w:val="000D7322"/>
    <w:rsid w:val="000F27E7"/>
    <w:rsid w:val="000F6061"/>
    <w:rsid w:val="00105716"/>
    <w:rsid w:val="00105ABB"/>
    <w:rsid w:val="00116112"/>
    <w:rsid w:val="00116B2C"/>
    <w:rsid w:val="00131DFA"/>
    <w:rsid w:val="0016466A"/>
    <w:rsid w:val="00164F5D"/>
    <w:rsid w:val="00167E7B"/>
    <w:rsid w:val="00176294"/>
    <w:rsid w:val="00191547"/>
    <w:rsid w:val="001942C4"/>
    <w:rsid w:val="0019446D"/>
    <w:rsid w:val="001A0B4A"/>
    <w:rsid w:val="001A48CB"/>
    <w:rsid w:val="001A4AF8"/>
    <w:rsid w:val="001C47CE"/>
    <w:rsid w:val="001C5BB0"/>
    <w:rsid w:val="001C730D"/>
    <w:rsid w:val="001D0A1B"/>
    <w:rsid w:val="001D4EF5"/>
    <w:rsid w:val="001D6DC4"/>
    <w:rsid w:val="001F09A3"/>
    <w:rsid w:val="001F660C"/>
    <w:rsid w:val="00201A96"/>
    <w:rsid w:val="0020611A"/>
    <w:rsid w:val="00210493"/>
    <w:rsid w:val="00212C70"/>
    <w:rsid w:val="002144B2"/>
    <w:rsid w:val="0022385D"/>
    <w:rsid w:val="00226553"/>
    <w:rsid w:val="00232EAC"/>
    <w:rsid w:val="00244B3C"/>
    <w:rsid w:val="00263AFB"/>
    <w:rsid w:val="00263C57"/>
    <w:rsid w:val="00265982"/>
    <w:rsid w:val="002720F3"/>
    <w:rsid w:val="00276667"/>
    <w:rsid w:val="00285F6A"/>
    <w:rsid w:val="002A5BEB"/>
    <w:rsid w:val="002C4F24"/>
    <w:rsid w:val="002C5913"/>
    <w:rsid w:val="003069D1"/>
    <w:rsid w:val="003329B5"/>
    <w:rsid w:val="00346F91"/>
    <w:rsid w:val="003619BB"/>
    <w:rsid w:val="00365CBA"/>
    <w:rsid w:val="00375E0F"/>
    <w:rsid w:val="00381A91"/>
    <w:rsid w:val="003A0DA5"/>
    <w:rsid w:val="003A4C50"/>
    <w:rsid w:val="003A7DB7"/>
    <w:rsid w:val="003B5061"/>
    <w:rsid w:val="003C132D"/>
    <w:rsid w:val="003D0AEA"/>
    <w:rsid w:val="003D15CA"/>
    <w:rsid w:val="003D3C69"/>
    <w:rsid w:val="003D6F6A"/>
    <w:rsid w:val="003E3F37"/>
    <w:rsid w:val="003E4BBF"/>
    <w:rsid w:val="003E5A4F"/>
    <w:rsid w:val="003E6BB6"/>
    <w:rsid w:val="0040126B"/>
    <w:rsid w:val="0040447F"/>
    <w:rsid w:val="0040638F"/>
    <w:rsid w:val="0041465C"/>
    <w:rsid w:val="00414C39"/>
    <w:rsid w:val="00420D05"/>
    <w:rsid w:val="00423E07"/>
    <w:rsid w:val="00431D79"/>
    <w:rsid w:val="00452B11"/>
    <w:rsid w:val="004571BC"/>
    <w:rsid w:val="0047330D"/>
    <w:rsid w:val="004826AB"/>
    <w:rsid w:val="00490659"/>
    <w:rsid w:val="0049152F"/>
    <w:rsid w:val="004A0796"/>
    <w:rsid w:val="004B4232"/>
    <w:rsid w:val="004C6AC6"/>
    <w:rsid w:val="004C7224"/>
    <w:rsid w:val="004C75D9"/>
    <w:rsid w:val="004D0C09"/>
    <w:rsid w:val="004D64E9"/>
    <w:rsid w:val="004E672D"/>
    <w:rsid w:val="004F0AD5"/>
    <w:rsid w:val="004F4B08"/>
    <w:rsid w:val="004F7617"/>
    <w:rsid w:val="00506634"/>
    <w:rsid w:val="0050677E"/>
    <w:rsid w:val="00543860"/>
    <w:rsid w:val="00547D21"/>
    <w:rsid w:val="00550D20"/>
    <w:rsid w:val="00555157"/>
    <w:rsid w:val="00566F07"/>
    <w:rsid w:val="00592B90"/>
    <w:rsid w:val="0059445D"/>
    <w:rsid w:val="00596D1A"/>
    <w:rsid w:val="005A2AD8"/>
    <w:rsid w:val="005A7A27"/>
    <w:rsid w:val="005B2486"/>
    <w:rsid w:val="005C45DB"/>
    <w:rsid w:val="005E6B27"/>
    <w:rsid w:val="005F06D2"/>
    <w:rsid w:val="0060369B"/>
    <w:rsid w:val="00612989"/>
    <w:rsid w:val="006300AC"/>
    <w:rsid w:val="00643017"/>
    <w:rsid w:val="00645EFD"/>
    <w:rsid w:val="00660295"/>
    <w:rsid w:val="00663CA9"/>
    <w:rsid w:val="00685BCA"/>
    <w:rsid w:val="00690B22"/>
    <w:rsid w:val="006944FE"/>
    <w:rsid w:val="0069748E"/>
    <w:rsid w:val="00697D1D"/>
    <w:rsid w:val="006A050D"/>
    <w:rsid w:val="006A11EC"/>
    <w:rsid w:val="006A146A"/>
    <w:rsid w:val="006A2EF9"/>
    <w:rsid w:val="006A374E"/>
    <w:rsid w:val="006B147D"/>
    <w:rsid w:val="006D2AA4"/>
    <w:rsid w:val="006D601A"/>
    <w:rsid w:val="006F32ED"/>
    <w:rsid w:val="006F4531"/>
    <w:rsid w:val="007039FA"/>
    <w:rsid w:val="007202BF"/>
    <w:rsid w:val="00733EC1"/>
    <w:rsid w:val="00736326"/>
    <w:rsid w:val="007400BB"/>
    <w:rsid w:val="00753DB0"/>
    <w:rsid w:val="00755DFC"/>
    <w:rsid w:val="007749BD"/>
    <w:rsid w:val="00774E17"/>
    <w:rsid w:val="007866D5"/>
    <w:rsid w:val="00790F17"/>
    <w:rsid w:val="00790FF5"/>
    <w:rsid w:val="007A0362"/>
    <w:rsid w:val="007A5E7D"/>
    <w:rsid w:val="007B4068"/>
    <w:rsid w:val="007C45FA"/>
    <w:rsid w:val="007C7B60"/>
    <w:rsid w:val="007D09F2"/>
    <w:rsid w:val="007E26F2"/>
    <w:rsid w:val="00802346"/>
    <w:rsid w:val="00820057"/>
    <w:rsid w:val="00820835"/>
    <w:rsid w:val="00821A37"/>
    <w:rsid w:val="00826698"/>
    <w:rsid w:val="00830947"/>
    <w:rsid w:val="00834AB9"/>
    <w:rsid w:val="00840F66"/>
    <w:rsid w:val="008479C3"/>
    <w:rsid w:val="00852306"/>
    <w:rsid w:val="00853851"/>
    <w:rsid w:val="008567D9"/>
    <w:rsid w:val="00861510"/>
    <w:rsid w:val="00870757"/>
    <w:rsid w:val="0088685E"/>
    <w:rsid w:val="00890676"/>
    <w:rsid w:val="0089504C"/>
    <w:rsid w:val="008A3D94"/>
    <w:rsid w:val="008B493E"/>
    <w:rsid w:val="008B710A"/>
    <w:rsid w:val="008D044F"/>
    <w:rsid w:val="008D26FB"/>
    <w:rsid w:val="008D6DFF"/>
    <w:rsid w:val="008E08A3"/>
    <w:rsid w:val="008E5DCF"/>
    <w:rsid w:val="00905961"/>
    <w:rsid w:val="00910AEE"/>
    <w:rsid w:val="00912532"/>
    <w:rsid w:val="00922BB5"/>
    <w:rsid w:val="00926DE8"/>
    <w:rsid w:val="00934430"/>
    <w:rsid w:val="009374FA"/>
    <w:rsid w:val="00961805"/>
    <w:rsid w:val="0096219D"/>
    <w:rsid w:val="0096514E"/>
    <w:rsid w:val="00967E1F"/>
    <w:rsid w:val="00971C0C"/>
    <w:rsid w:val="00983C61"/>
    <w:rsid w:val="00984B5B"/>
    <w:rsid w:val="00987C42"/>
    <w:rsid w:val="0099491D"/>
    <w:rsid w:val="00995437"/>
    <w:rsid w:val="00995D85"/>
    <w:rsid w:val="009A293B"/>
    <w:rsid w:val="009C57D9"/>
    <w:rsid w:val="009C7845"/>
    <w:rsid w:val="009D4557"/>
    <w:rsid w:val="009D65ED"/>
    <w:rsid w:val="00A008F9"/>
    <w:rsid w:val="00A238B0"/>
    <w:rsid w:val="00A2713B"/>
    <w:rsid w:val="00A318DD"/>
    <w:rsid w:val="00A809CC"/>
    <w:rsid w:val="00A8465D"/>
    <w:rsid w:val="00A939BD"/>
    <w:rsid w:val="00AA18EB"/>
    <w:rsid w:val="00AC6344"/>
    <w:rsid w:val="00AC7E3B"/>
    <w:rsid w:val="00AD1295"/>
    <w:rsid w:val="00AD519B"/>
    <w:rsid w:val="00AE4DFA"/>
    <w:rsid w:val="00AE72F2"/>
    <w:rsid w:val="00B023C0"/>
    <w:rsid w:val="00B02E78"/>
    <w:rsid w:val="00B109E8"/>
    <w:rsid w:val="00B165B8"/>
    <w:rsid w:val="00B23B66"/>
    <w:rsid w:val="00B23BC1"/>
    <w:rsid w:val="00B25F4A"/>
    <w:rsid w:val="00B3565B"/>
    <w:rsid w:val="00B410F2"/>
    <w:rsid w:val="00B51523"/>
    <w:rsid w:val="00B62CD1"/>
    <w:rsid w:val="00B62CF1"/>
    <w:rsid w:val="00B70FE8"/>
    <w:rsid w:val="00B865AE"/>
    <w:rsid w:val="00B92CF3"/>
    <w:rsid w:val="00B97760"/>
    <w:rsid w:val="00BA2761"/>
    <w:rsid w:val="00BA4F8D"/>
    <w:rsid w:val="00BB348A"/>
    <w:rsid w:val="00BD029E"/>
    <w:rsid w:val="00BD5ED6"/>
    <w:rsid w:val="00BD71AA"/>
    <w:rsid w:val="00BD77D9"/>
    <w:rsid w:val="00BE51BE"/>
    <w:rsid w:val="00BE6278"/>
    <w:rsid w:val="00BE72F0"/>
    <w:rsid w:val="00BE7FFC"/>
    <w:rsid w:val="00BF6F7F"/>
    <w:rsid w:val="00C0296B"/>
    <w:rsid w:val="00C03429"/>
    <w:rsid w:val="00C03D07"/>
    <w:rsid w:val="00C10E34"/>
    <w:rsid w:val="00C13EB8"/>
    <w:rsid w:val="00C510C0"/>
    <w:rsid w:val="00C65623"/>
    <w:rsid w:val="00C80A82"/>
    <w:rsid w:val="00C83133"/>
    <w:rsid w:val="00C84C97"/>
    <w:rsid w:val="00C94838"/>
    <w:rsid w:val="00CA38C8"/>
    <w:rsid w:val="00CA47FB"/>
    <w:rsid w:val="00CA683C"/>
    <w:rsid w:val="00CA6BD2"/>
    <w:rsid w:val="00CB6CD5"/>
    <w:rsid w:val="00CC7EEE"/>
    <w:rsid w:val="00CD22D1"/>
    <w:rsid w:val="00D04970"/>
    <w:rsid w:val="00D07188"/>
    <w:rsid w:val="00D14F57"/>
    <w:rsid w:val="00D15890"/>
    <w:rsid w:val="00D20544"/>
    <w:rsid w:val="00D30592"/>
    <w:rsid w:val="00D45816"/>
    <w:rsid w:val="00D500AF"/>
    <w:rsid w:val="00D54605"/>
    <w:rsid w:val="00D63BCB"/>
    <w:rsid w:val="00D67D47"/>
    <w:rsid w:val="00D70AB8"/>
    <w:rsid w:val="00DA3EF9"/>
    <w:rsid w:val="00DA6D43"/>
    <w:rsid w:val="00DC5266"/>
    <w:rsid w:val="00DD3986"/>
    <w:rsid w:val="00DF030B"/>
    <w:rsid w:val="00DF6404"/>
    <w:rsid w:val="00E01E1B"/>
    <w:rsid w:val="00E0789E"/>
    <w:rsid w:val="00E12F46"/>
    <w:rsid w:val="00E14F88"/>
    <w:rsid w:val="00E1591D"/>
    <w:rsid w:val="00E32BE4"/>
    <w:rsid w:val="00E35E42"/>
    <w:rsid w:val="00E37232"/>
    <w:rsid w:val="00E37B44"/>
    <w:rsid w:val="00E4333A"/>
    <w:rsid w:val="00E435C1"/>
    <w:rsid w:val="00E90A82"/>
    <w:rsid w:val="00E97A03"/>
    <w:rsid w:val="00EA0F0C"/>
    <w:rsid w:val="00EA50A1"/>
    <w:rsid w:val="00ED06C8"/>
    <w:rsid w:val="00ED15CB"/>
    <w:rsid w:val="00EE5757"/>
    <w:rsid w:val="00F00065"/>
    <w:rsid w:val="00F01379"/>
    <w:rsid w:val="00F068E2"/>
    <w:rsid w:val="00F13EF6"/>
    <w:rsid w:val="00F1529E"/>
    <w:rsid w:val="00F1749E"/>
    <w:rsid w:val="00F24328"/>
    <w:rsid w:val="00F312F5"/>
    <w:rsid w:val="00F3295A"/>
    <w:rsid w:val="00F37AA5"/>
    <w:rsid w:val="00F44A09"/>
    <w:rsid w:val="00F46824"/>
    <w:rsid w:val="00F5134F"/>
    <w:rsid w:val="00F52402"/>
    <w:rsid w:val="00F54B0E"/>
    <w:rsid w:val="00F60A4F"/>
    <w:rsid w:val="00F635BB"/>
    <w:rsid w:val="00F80A55"/>
    <w:rsid w:val="00F84C67"/>
    <w:rsid w:val="00F85327"/>
    <w:rsid w:val="00F92C01"/>
    <w:rsid w:val="00FA0B9A"/>
    <w:rsid w:val="00FB1331"/>
    <w:rsid w:val="00FB1F92"/>
    <w:rsid w:val="00FB291F"/>
    <w:rsid w:val="00FC626D"/>
    <w:rsid w:val="00FD137A"/>
    <w:rsid w:val="00FD7945"/>
    <w:rsid w:val="00FE55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B69E"/>
  <w15:chartTrackingRefBased/>
  <w15:docId w15:val="{15399A37-C9AF-4BDE-9D7D-0812710F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2061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9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4C50"/>
    <w:pPr>
      <w:ind w:left="720"/>
      <w:contextualSpacing/>
    </w:pPr>
  </w:style>
  <w:style w:type="paragraph" w:styleId="FootnoteText">
    <w:name w:val="footnote text"/>
    <w:basedOn w:val="Normal"/>
    <w:link w:val="FootnoteTextChar"/>
    <w:uiPriority w:val="99"/>
    <w:semiHidden/>
    <w:unhideWhenUsed/>
    <w:rsid w:val="00194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C4"/>
    <w:rPr>
      <w:sz w:val="20"/>
      <w:szCs w:val="20"/>
    </w:rPr>
  </w:style>
  <w:style w:type="character" w:styleId="FootnoteReference">
    <w:name w:val="footnote reference"/>
    <w:basedOn w:val="DefaultParagraphFont"/>
    <w:uiPriority w:val="99"/>
    <w:semiHidden/>
    <w:unhideWhenUsed/>
    <w:rsid w:val="001942C4"/>
    <w:rPr>
      <w:vertAlign w:val="superscript"/>
    </w:rPr>
  </w:style>
  <w:style w:type="paragraph" w:styleId="BalloonText">
    <w:name w:val="Balloon Text"/>
    <w:basedOn w:val="Normal"/>
    <w:link w:val="BalloonTextChar"/>
    <w:uiPriority w:val="99"/>
    <w:semiHidden/>
    <w:unhideWhenUsed/>
    <w:rsid w:val="00B97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60"/>
    <w:rPr>
      <w:rFonts w:ascii="Segoe UI" w:hAnsi="Segoe UI" w:cs="Segoe UI"/>
      <w:sz w:val="18"/>
      <w:szCs w:val="18"/>
    </w:rPr>
  </w:style>
  <w:style w:type="character" w:customStyle="1" w:styleId="Heading1Char">
    <w:name w:val="Heading 1 Char"/>
    <w:basedOn w:val="DefaultParagraphFont"/>
    <w:link w:val="Heading1"/>
    <w:uiPriority w:val="9"/>
    <w:rsid w:val="0020611A"/>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285F6A"/>
    <w:rPr>
      <w:i/>
      <w:iCs/>
    </w:rPr>
  </w:style>
  <w:style w:type="character" w:customStyle="1" w:styleId="fn">
    <w:name w:val="fn"/>
    <w:basedOn w:val="DefaultParagraphFont"/>
    <w:rsid w:val="007D09F2"/>
  </w:style>
  <w:style w:type="table" w:styleId="TableGrid">
    <w:name w:val="Table Grid"/>
    <w:basedOn w:val="TableNormal"/>
    <w:uiPriority w:val="39"/>
    <w:rsid w:val="0092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4F"/>
  </w:style>
  <w:style w:type="paragraph" w:styleId="Footer">
    <w:name w:val="footer"/>
    <w:basedOn w:val="Normal"/>
    <w:link w:val="FooterChar"/>
    <w:uiPriority w:val="99"/>
    <w:unhideWhenUsed/>
    <w:rsid w:val="00F5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4F"/>
  </w:style>
  <w:style w:type="character" w:styleId="Hyperlink">
    <w:name w:val="Hyperlink"/>
    <w:basedOn w:val="DefaultParagraphFont"/>
    <w:uiPriority w:val="99"/>
    <w:semiHidden/>
    <w:unhideWhenUsed/>
    <w:rsid w:val="00AE4DFA"/>
    <w:rPr>
      <w:color w:val="0000FF"/>
      <w:u w:val="single"/>
    </w:rPr>
  </w:style>
  <w:style w:type="paragraph" w:styleId="NoSpacing">
    <w:name w:val="No Spacing"/>
    <w:link w:val="NoSpacingChar"/>
    <w:uiPriority w:val="1"/>
    <w:qFormat/>
    <w:rsid w:val="003E6B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6BB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237">
      <w:bodyDiv w:val="1"/>
      <w:marLeft w:val="0"/>
      <w:marRight w:val="0"/>
      <w:marTop w:val="0"/>
      <w:marBottom w:val="0"/>
      <w:divBdr>
        <w:top w:val="none" w:sz="0" w:space="0" w:color="auto"/>
        <w:left w:val="none" w:sz="0" w:space="0" w:color="auto"/>
        <w:bottom w:val="none" w:sz="0" w:space="0" w:color="auto"/>
        <w:right w:val="none" w:sz="0" w:space="0" w:color="auto"/>
      </w:divBdr>
      <w:divsChild>
        <w:div w:id="372921656">
          <w:marLeft w:val="0"/>
          <w:marRight w:val="0"/>
          <w:marTop w:val="100"/>
          <w:marBottom w:val="300"/>
          <w:divBdr>
            <w:top w:val="none" w:sz="0" w:space="0" w:color="auto"/>
            <w:left w:val="none" w:sz="0" w:space="0" w:color="auto"/>
            <w:bottom w:val="none" w:sz="0" w:space="0" w:color="auto"/>
            <w:right w:val="none" w:sz="0" w:space="0" w:color="auto"/>
          </w:divBdr>
          <w:divsChild>
            <w:div w:id="1577469372">
              <w:marLeft w:val="0"/>
              <w:marRight w:val="0"/>
              <w:marTop w:val="0"/>
              <w:marBottom w:val="0"/>
              <w:divBdr>
                <w:top w:val="none" w:sz="0" w:space="0" w:color="auto"/>
                <w:left w:val="none" w:sz="0" w:space="0" w:color="auto"/>
                <w:bottom w:val="none" w:sz="0" w:space="0" w:color="auto"/>
                <w:right w:val="none" w:sz="0" w:space="0" w:color="auto"/>
              </w:divBdr>
            </w:div>
            <w:div w:id="1629777611">
              <w:marLeft w:val="0"/>
              <w:marRight w:val="0"/>
              <w:marTop w:val="0"/>
              <w:marBottom w:val="0"/>
              <w:divBdr>
                <w:top w:val="none" w:sz="0" w:space="0" w:color="auto"/>
                <w:left w:val="none" w:sz="0" w:space="0" w:color="auto"/>
                <w:bottom w:val="none" w:sz="0" w:space="0" w:color="auto"/>
                <w:right w:val="none" w:sz="0" w:space="0" w:color="auto"/>
              </w:divBdr>
            </w:div>
          </w:divsChild>
        </w:div>
        <w:div w:id="361396280">
          <w:marLeft w:val="0"/>
          <w:marRight w:val="0"/>
          <w:marTop w:val="100"/>
          <w:marBottom w:val="300"/>
          <w:divBdr>
            <w:top w:val="none" w:sz="0" w:space="0" w:color="auto"/>
            <w:left w:val="none" w:sz="0" w:space="0" w:color="auto"/>
            <w:bottom w:val="none" w:sz="0" w:space="0" w:color="auto"/>
            <w:right w:val="none" w:sz="0" w:space="0" w:color="auto"/>
          </w:divBdr>
          <w:divsChild>
            <w:div w:id="1703632152">
              <w:marLeft w:val="0"/>
              <w:marRight w:val="0"/>
              <w:marTop w:val="0"/>
              <w:marBottom w:val="0"/>
              <w:divBdr>
                <w:top w:val="none" w:sz="0" w:space="0" w:color="auto"/>
                <w:left w:val="none" w:sz="0" w:space="0" w:color="auto"/>
                <w:bottom w:val="none" w:sz="0" w:space="0" w:color="auto"/>
                <w:right w:val="none" w:sz="0" w:space="0" w:color="auto"/>
              </w:divBdr>
            </w:div>
            <w:div w:id="204487514">
              <w:marLeft w:val="0"/>
              <w:marRight w:val="0"/>
              <w:marTop w:val="0"/>
              <w:marBottom w:val="0"/>
              <w:divBdr>
                <w:top w:val="none" w:sz="0" w:space="0" w:color="auto"/>
                <w:left w:val="none" w:sz="0" w:space="0" w:color="auto"/>
                <w:bottom w:val="none" w:sz="0" w:space="0" w:color="auto"/>
                <w:right w:val="none" w:sz="0" w:space="0" w:color="auto"/>
              </w:divBdr>
            </w:div>
          </w:divsChild>
        </w:div>
        <w:div w:id="274336812">
          <w:marLeft w:val="0"/>
          <w:marRight w:val="0"/>
          <w:marTop w:val="100"/>
          <w:marBottom w:val="300"/>
          <w:divBdr>
            <w:top w:val="none" w:sz="0" w:space="0" w:color="auto"/>
            <w:left w:val="none" w:sz="0" w:space="0" w:color="auto"/>
            <w:bottom w:val="none" w:sz="0" w:space="0" w:color="auto"/>
            <w:right w:val="none" w:sz="0" w:space="0" w:color="auto"/>
          </w:divBdr>
          <w:divsChild>
            <w:div w:id="722027117">
              <w:marLeft w:val="0"/>
              <w:marRight w:val="0"/>
              <w:marTop w:val="0"/>
              <w:marBottom w:val="0"/>
              <w:divBdr>
                <w:top w:val="none" w:sz="0" w:space="0" w:color="auto"/>
                <w:left w:val="none" w:sz="0" w:space="0" w:color="auto"/>
                <w:bottom w:val="none" w:sz="0" w:space="0" w:color="auto"/>
                <w:right w:val="none" w:sz="0" w:space="0" w:color="auto"/>
              </w:divBdr>
            </w:div>
            <w:div w:id="16699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7045">
      <w:bodyDiv w:val="1"/>
      <w:marLeft w:val="0"/>
      <w:marRight w:val="0"/>
      <w:marTop w:val="0"/>
      <w:marBottom w:val="0"/>
      <w:divBdr>
        <w:top w:val="none" w:sz="0" w:space="0" w:color="auto"/>
        <w:left w:val="none" w:sz="0" w:space="0" w:color="auto"/>
        <w:bottom w:val="none" w:sz="0" w:space="0" w:color="auto"/>
        <w:right w:val="none" w:sz="0" w:space="0" w:color="auto"/>
      </w:divBdr>
    </w:div>
    <w:div w:id="131411755">
      <w:bodyDiv w:val="1"/>
      <w:marLeft w:val="0"/>
      <w:marRight w:val="0"/>
      <w:marTop w:val="0"/>
      <w:marBottom w:val="0"/>
      <w:divBdr>
        <w:top w:val="none" w:sz="0" w:space="0" w:color="auto"/>
        <w:left w:val="none" w:sz="0" w:space="0" w:color="auto"/>
        <w:bottom w:val="none" w:sz="0" w:space="0" w:color="auto"/>
        <w:right w:val="none" w:sz="0" w:space="0" w:color="auto"/>
      </w:divBdr>
    </w:div>
    <w:div w:id="267393749">
      <w:bodyDiv w:val="1"/>
      <w:marLeft w:val="0"/>
      <w:marRight w:val="0"/>
      <w:marTop w:val="0"/>
      <w:marBottom w:val="0"/>
      <w:divBdr>
        <w:top w:val="none" w:sz="0" w:space="0" w:color="auto"/>
        <w:left w:val="none" w:sz="0" w:space="0" w:color="auto"/>
        <w:bottom w:val="none" w:sz="0" w:space="0" w:color="auto"/>
        <w:right w:val="none" w:sz="0" w:space="0" w:color="auto"/>
      </w:divBdr>
      <w:divsChild>
        <w:div w:id="1842696945">
          <w:marLeft w:val="1166"/>
          <w:marRight w:val="0"/>
          <w:marTop w:val="96"/>
          <w:marBottom w:val="0"/>
          <w:divBdr>
            <w:top w:val="none" w:sz="0" w:space="0" w:color="auto"/>
            <w:left w:val="none" w:sz="0" w:space="0" w:color="auto"/>
            <w:bottom w:val="none" w:sz="0" w:space="0" w:color="auto"/>
            <w:right w:val="none" w:sz="0" w:space="0" w:color="auto"/>
          </w:divBdr>
        </w:div>
      </w:divsChild>
    </w:div>
    <w:div w:id="491340354">
      <w:bodyDiv w:val="1"/>
      <w:marLeft w:val="0"/>
      <w:marRight w:val="0"/>
      <w:marTop w:val="0"/>
      <w:marBottom w:val="0"/>
      <w:divBdr>
        <w:top w:val="none" w:sz="0" w:space="0" w:color="auto"/>
        <w:left w:val="none" w:sz="0" w:space="0" w:color="auto"/>
        <w:bottom w:val="none" w:sz="0" w:space="0" w:color="auto"/>
        <w:right w:val="none" w:sz="0" w:space="0" w:color="auto"/>
      </w:divBdr>
    </w:div>
    <w:div w:id="503931879">
      <w:bodyDiv w:val="1"/>
      <w:marLeft w:val="0"/>
      <w:marRight w:val="0"/>
      <w:marTop w:val="0"/>
      <w:marBottom w:val="0"/>
      <w:divBdr>
        <w:top w:val="none" w:sz="0" w:space="0" w:color="auto"/>
        <w:left w:val="none" w:sz="0" w:space="0" w:color="auto"/>
        <w:bottom w:val="none" w:sz="0" w:space="0" w:color="auto"/>
        <w:right w:val="none" w:sz="0" w:space="0" w:color="auto"/>
      </w:divBdr>
    </w:div>
    <w:div w:id="567769564">
      <w:bodyDiv w:val="1"/>
      <w:marLeft w:val="0"/>
      <w:marRight w:val="0"/>
      <w:marTop w:val="0"/>
      <w:marBottom w:val="0"/>
      <w:divBdr>
        <w:top w:val="none" w:sz="0" w:space="0" w:color="auto"/>
        <w:left w:val="none" w:sz="0" w:space="0" w:color="auto"/>
        <w:bottom w:val="none" w:sz="0" w:space="0" w:color="auto"/>
        <w:right w:val="none" w:sz="0" w:space="0" w:color="auto"/>
      </w:divBdr>
    </w:div>
    <w:div w:id="571626704">
      <w:bodyDiv w:val="1"/>
      <w:marLeft w:val="0"/>
      <w:marRight w:val="0"/>
      <w:marTop w:val="0"/>
      <w:marBottom w:val="0"/>
      <w:divBdr>
        <w:top w:val="none" w:sz="0" w:space="0" w:color="auto"/>
        <w:left w:val="none" w:sz="0" w:space="0" w:color="auto"/>
        <w:bottom w:val="none" w:sz="0" w:space="0" w:color="auto"/>
        <w:right w:val="none" w:sz="0" w:space="0" w:color="auto"/>
      </w:divBdr>
    </w:div>
    <w:div w:id="621107632">
      <w:bodyDiv w:val="1"/>
      <w:marLeft w:val="0"/>
      <w:marRight w:val="0"/>
      <w:marTop w:val="0"/>
      <w:marBottom w:val="0"/>
      <w:divBdr>
        <w:top w:val="none" w:sz="0" w:space="0" w:color="auto"/>
        <w:left w:val="none" w:sz="0" w:space="0" w:color="auto"/>
        <w:bottom w:val="none" w:sz="0" w:space="0" w:color="auto"/>
        <w:right w:val="none" w:sz="0" w:space="0" w:color="auto"/>
      </w:divBdr>
    </w:div>
    <w:div w:id="677465729">
      <w:bodyDiv w:val="1"/>
      <w:marLeft w:val="0"/>
      <w:marRight w:val="0"/>
      <w:marTop w:val="0"/>
      <w:marBottom w:val="0"/>
      <w:divBdr>
        <w:top w:val="none" w:sz="0" w:space="0" w:color="auto"/>
        <w:left w:val="none" w:sz="0" w:space="0" w:color="auto"/>
        <w:bottom w:val="none" w:sz="0" w:space="0" w:color="auto"/>
        <w:right w:val="none" w:sz="0" w:space="0" w:color="auto"/>
      </w:divBdr>
    </w:div>
    <w:div w:id="763065167">
      <w:bodyDiv w:val="1"/>
      <w:marLeft w:val="0"/>
      <w:marRight w:val="0"/>
      <w:marTop w:val="0"/>
      <w:marBottom w:val="0"/>
      <w:divBdr>
        <w:top w:val="none" w:sz="0" w:space="0" w:color="auto"/>
        <w:left w:val="none" w:sz="0" w:space="0" w:color="auto"/>
        <w:bottom w:val="none" w:sz="0" w:space="0" w:color="auto"/>
        <w:right w:val="none" w:sz="0" w:space="0" w:color="auto"/>
      </w:divBdr>
    </w:div>
    <w:div w:id="763381722">
      <w:bodyDiv w:val="1"/>
      <w:marLeft w:val="0"/>
      <w:marRight w:val="0"/>
      <w:marTop w:val="0"/>
      <w:marBottom w:val="0"/>
      <w:divBdr>
        <w:top w:val="none" w:sz="0" w:space="0" w:color="auto"/>
        <w:left w:val="none" w:sz="0" w:space="0" w:color="auto"/>
        <w:bottom w:val="none" w:sz="0" w:space="0" w:color="auto"/>
        <w:right w:val="none" w:sz="0" w:space="0" w:color="auto"/>
      </w:divBdr>
    </w:div>
    <w:div w:id="958144051">
      <w:bodyDiv w:val="1"/>
      <w:marLeft w:val="0"/>
      <w:marRight w:val="0"/>
      <w:marTop w:val="0"/>
      <w:marBottom w:val="0"/>
      <w:divBdr>
        <w:top w:val="none" w:sz="0" w:space="0" w:color="auto"/>
        <w:left w:val="none" w:sz="0" w:space="0" w:color="auto"/>
        <w:bottom w:val="none" w:sz="0" w:space="0" w:color="auto"/>
        <w:right w:val="none" w:sz="0" w:space="0" w:color="auto"/>
      </w:divBdr>
    </w:div>
    <w:div w:id="1006979242">
      <w:bodyDiv w:val="1"/>
      <w:marLeft w:val="0"/>
      <w:marRight w:val="0"/>
      <w:marTop w:val="0"/>
      <w:marBottom w:val="0"/>
      <w:divBdr>
        <w:top w:val="none" w:sz="0" w:space="0" w:color="auto"/>
        <w:left w:val="none" w:sz="0" w:space="0" w:color="auto"/>
        <w:bottom w:val="none" w:sz="0" w:space="0" w:color="auto"/>
        <w:right w:val="none" w:sz="0" w:space="0" w:color="auto"/>
      </w:divBdr>
      <w:divsChild>
        <w:div w:id="2051025369">
          <w:marLeft w:val="274"/>
          <w:marRight w:val="0"/>
          <w:marTop w:val="150"/>
          <w:marBottom w:val="0"/>
          <w:divBdr>
            <w:top w:val="none" w:sz="0" w:space="0" w:color="auto"/>
            <w:left w:val="none" w:sz="0" w:space="0" w:color="auto"/>
            <w:bottom w:val="none" w:sz="0" w:space="0" w:color="auto"/>
            <w:right w:val="none" w:sz="0" w:space="0" w:color="auto"/>
          </w:divBdr>
        </w:div>
        <w:div w:id="134029266">
          <w:marLeft w:val="274"/>
          <w:marRight w:val="0"/>
          <w:marTop w:val="150"/>
          <w:marBottom w:val="0"/>
          <w:divBdr>
            <w:top w:val="none" w:sz="0" w:space="0" w:color="auto"/>
            <w:left w:val="none" w:sz="0" w:space="0" w:color="auto"/>
            <w:bottom w:val="none" w:sz="0" w:space="0" w:color="auto"/>
            <w:right w:val="none" w:sz="0" w:space="0" w:color="auto"/>
          </w:divBdr>
        </w:div>
      </w:divsChild>
    </w:div>
    <w:div w:id="1029375006">
      <w:bodyDiv w:val="1"/>
      <w:marLeft w:val="0"/>
      <w:marRight w:val="0"/>
      <w:marTop w:val="0"/>
      <w:marBottom w:val="0"/>
      <w:divBdr>
        <w:top w:val="none" w:sz="0" w:space="0" w:color="auto"/>
        <w:left w:val="none" w:sz="0" w:space="0" w:color="auto"/>
        <w:bottom w:val="none" w:sz="0" w:space="0" w:color="auto"/>
        <w:right w:val="none" w:sz="0" w:space="0" w:color="auto"/>
      </w:divBdr>
    </w:div>
    <w:div w:id="1053113466">
      <w:bodyDiv w:val="1"/>
      <w:marLeft w:val="0"/>
      <w:marRight w:val="0"/>
      <w:marTop w:val="0"/>
      <w:marBottom w:val="0"/>
      <w:divBdr>
        <w:top w:val="none" w:sz="0" w:space="0" w:color="auto"/>
        <w:left w:val="none" w:sz="0" w:space="0" w:color="auto"/>
        <w:bottom w:val="none" w:sz="0" w:space="0" w:color="auto"/>
        <w:right w:val="none" w:sz="0" w:space="0" w:color="auto"/>
      </w:divBdr>
    </w:div>
    <w:div w:id="1152527858">
      <w:bodyDiv w:val="1"/>
      <w:marLeft w:val="0"/>
      <w:marRight w:val="0"/>
      <w:marTop w:val="0"/>
      <w:marBottom w:val="0"/>
      <w:divBdr>
        <w:top w:val="none" w:sz="0" w:space="0" w:color="auto"/>
        <w:left w:val="none" w:sz="0" w:space="0" w:color="auto"/>
        <w:bottom w:val="none" w:sz="0" w:space="0" w:color="auto"/>
        <w:right w:val="none" w:sz="0" w:space="0" w:color="auto"/>
      </w:divBdr>
      <w:divsChild>
        <w:div w:id="1027875597">
          <w:marLeft w:val="1440"/>
          <w:marRight w:val="0"/>
          <w:marTop w:val="106"/>
          <w:marBottom w:val="0"/>
          <w:divBdr>
            <w:top w:val="none" w:sz="0" w:space="0" w:color="auto"/>
            <w:left w:val="none" w:sz="0" w:space="0" w:color="auto"/>
            <w:bottom w:val="none" w:sz="0" w:space="0" w:color="auto"/>
            <w:right w:val="none" w:sz="0" w:space="0" w:color="auto"/>
          </w:divBdr>
        </w:div>
        <w:div w:id="1105035158">
          <w:marLeft w:val="1440"/>
          <w:marRight w:val="0"/>
          <w:marTop w:val="106"/>
          <w:marBottom w:val="0"/>
          <w:divBdr>
            <w:top w:val="none" w:sz="0" w:space="0" w:color="auto"/>
            <w:left w:val="none" w:sz="0" w:space="0" w:color="auto"/>
            <w:bottom w:val="none" w:sz="0" w:space="0" w:color="auto"/>
            <w:right w:val="none" w:sz="0" w:space="0" w:color="auto"/>
          </w:divBdr>
        </w:div>
        <w:div w:id="266161049">
          <w:marLeft w:val="1440"/>
          <w:marRight w:val="0"/>
          <w:marTop w:val="106"/>
          <w:marBottom w:val="0"/>
          <w:divBdr>
            <w:top w:val="none" w:sz="0" w:space="0" w:color="auto"/>
            <w:left w:val="none" w:sz="0" w:space="0" w:color="auto"/>
            <w:bottom w:val="none" w:sz="0" w:space="0" w:color="auto"/>
            <w:right w:val="none" w:sz="0" w:space="0" w:color="auto"/>
          </w:divBdr>
        </w:div>
        <w:div w:id="1660109144">
          <w:marLeft w:val="1440"/>
          <w:marRight w:val="0"/>
          <w:marTop w:val="106"/>
          <w:marBottom w:val="0"/>
          <w:divBdr>
            <w:top w:val="none" w:sz="0" w:space="0" w:color="auto"/>
            <w:left w:val="none" w:sz="0" w:space="0" w:color="auto"/>
            <w:bottom w:val="none" w:sz="0" w:space="0" w:color="auto"/>
            <w:right w:val="none" w:sz="0" w:space="0" w:color="auto"/>
          </w:divBdr>
        </w:div>
        <w:div w:id="640842686">
          <w:marLeft w:val="1440"/>
          <w:marRight w:val="0"/>
          <w:marTop w:val="106"/>
          <w:marBottom w:val="0"/>
          <w:divBdr>
            <w:top w:val="none" w:sz="0" w:space="0" w:color="auto"/>
            <w:left w:val="none" w:sz="0" w:space="0" w:color="auto"/>
            <w:bottom w:val="none" w:sz="0" w:space="0" w:color="auto"/>
            <w:right w:val="none" w:sz="0" w:space="0" w:color="auto"/>
          </w:divBdr>
        </w:div>
      </w:divsChild>
    </w:div>
    <w:div w:id="1155026088">
      <w:bodyDiv w:val="1"/>
      <w:marLeft w:val="0"/>
      <w:marRight w:val="0"/>
      <w:marTop w:val="0"/>
      <w:marBottom w:val="0"/>
      <w:divBdr>
        <w:top w:val="none" w:sz="0" w:space="0" w:color="auto"/>
        <w:left w:val="none" w:sz="0" w:space="0" w:color="auto"/>
        <w:bottom w:val="none" w:sz="0" w:space="0" w:color="auto"/>
        <w:right w:val="none" w:sz="0" w:space="0" w:color="auto"/>
      </w:divBdr>
    </w:div>
    <w:div w:id="1242175145">
      <w:bodyDiv w:val="1"/>
      <w:marLeft w:val="0"/>
      <w:marRight w:val="0"/>
      <w:marTop w:val="0"/>
      <w:marBottom w:val="0"/>
      <w:divBdr>
        <w:top w:val="none" w:sz="0" w:space="0" w:color="auto"/>
        <w:left w:val="none" w:sz="0" w:space="0" w:color="auto"/>
        <w:bottom w:val="none" w:sz="0" w:space="0" w:color="auto"/>
        <w:right w:val="none" w:sz="0" w:space="0" w:color="auto"/>
      </w:divBdr>
      <w:divsChild>
        <w:div w:id="2033804173">
          <w:marLeft w:val="893"/>
          <w:marRight w:val="0"/>
          <w:marTop w:val="96"/>
          <w:marBottom w:val="0"/>
          <w:divBdr>
            <w:top w:val="none" w:sz="0" w:space="0" w:color="auto"/>
            <w:left w:val="none" w:sz="0" w:space="0" w:color="auto"/>
            <w:bottom w:val="none" w:sz="0" w:space="0" w:color="auto"/>
            <w:right w:val="none" w:sz="0" w:space="0" w:color="auto"/>
          </w:divBdr>
        </w:div>
        <w:div w:id="1987052536">
          <w:marLeft w:val="893"/>
          <w:marRight w:val="0"/>
          <w:marTop w:val="96"/>
          <w:marBottom w:val="0"/>
          <w:divBdr>
            <w:top w:val="none" w:sz="0" w:space="0" w:color="auto"/>
            <w:left w:val="none" w:sz="0" w:space="0" w:color="auto"/>
            <w:bottom w:val="none" w:sz="0" w:space="0" w:color="auto"/>
            <w:right w:val="none" w:sz="0" w:space="0" w:color="auto"/>
          </w:divBdr>
        </w:div>
      </w:divsChild>
    </w:div>
    <w:div w:id="1294822609">
      <w:bodyDiv w:val="1"/>
      <w:marLeft w:val="0"/>
      <w:marRight w:val="0"/>
      <w:marTop w:val="0"/>
      <w:marBottom w:val="0"/>
      <w:divBdr>
        <w:top w:val="none" w:sz="0" w:space="0" w:color="auto"/>
        <w:left w:val="none" w:sz="0" w:space="0" w:color="auto"/>
        <w:bottom w:val="none" w:sz="0" w:space="0" w:color="auto"/>
        <w:right w:val="none" w:sz="0" w:space="0" w:color="auto"/>
      </w:divBdr>
    </w:div>
    <w:div w:id="1323775374">
      <w:bodyDiv w:val="1"/>
      <w:marLeft w:val="0"/>
      <w:marRight w:val="0"/>
      <w:marTop w:val="0"/>
      <w:marBottom w:val="0"/>
      <w:divBdr>
        <w:top w:val="none" w:sz="0" w:space="0" w:color="auto"/>
        <w:left w:val="none" w:sz="0" w:space="0" w:color="auto"/>
        <w:bottom w:val="none" w:sz="0" w:space="0" w:color="auto"/>
        <w:right w:val="none" w:sz="0" w:space="0" w:color="auto"/>
      </w:divBdr>
    </w:div>
    <w:div w:id="1474365827">
      <w:bodyDiv w:val="1"/>
      <w:marLeft w:val="0"/>
      <w:marRight w:val="0"/>
      <w:marTop w:val="0"/>
      <w:marBottom w:val="0"/>
      <w:divBdr>
        <w:top w:val="none" w:sz="0" w:space="0" w:color="auto"/>
        <w:left w:val="none" w:sz="0" w:space="0" w:color="auto"/>
        <w:bottom w:val="none" w:sz="0" w:space="0" w:color="auto"/>
        <w:right w:val="none" w:sz="0" w:space="0" w:color="auto"/>
      </w:divBdr>
    </w:div>
    <w:div w:id="1884322341">
      <w:bodyDiv w:val="1"/>
      <w:marLeft w:val="0"/>
      <w:marRight w:val="0"/>
      <w:marTop w:val="0"/>
      <w:marBottom w:val="0"/>
      <w:divBdr>
        <w:top w:val="none" w:sz="0" w:space="0" w:color="auto"/>
        <w:left w:val="none" w:sz="0" w:space="0" w:color="auto"/>
        <w:bottom w:val="none" w:sz="0" w:space="0" w:color="auto"/>
        <w:right w:val="none" w:sz="0" w:space="0" w:color="auto"/>
      </w:divBdr>
    </w:div>
    <w:div w:id="1982225714">
      <w:bodyDiv w:val="1"/>
      <w:marLeft w:val="0"/>
      <w:marRight w:val="0"/>
      <w:marTop w:val="0"/>
      <w:marBottom w:val="0"/>
      <w:divBdr>
        <w:top w:val="none" w:sz="0" w:space="0" w:color="auto"/>
        <w:left w:val="none" w:sz="0" w:space="0" w:color="auto"/>
        <w:bottom w:val="none" w:sz="0" w:space="0" w:color="auto"/>
        <w:right w:val="none" w:sz="0" w:space="0" w:color="auto"/>
      </w:divBdr>
    </w:div>
    <w:div w:id="1995529418">
      <w:bodyDiv w:val="1"/>
      <w:marLeft w:val="0"/>
      <w:marRight w:val="0"/>
      <w:marTop w:val="0"/>
      <w:marBottom w:val="0"/>
      <w:divBdr>
        <w:top w:val="none" w:sz="0" w:space="0" w:color="auto"/>
        <w:left w:val="none" w:sz="0" w:space="0" w:color="auto"/>
        <w:bottom w:val="none" w:sz="0" w:space="0" w:color="auto"/>
        <w:right w:val="none" w:sz="0" w:space="0" w:color="auto"/>
      </w:divBdr>
    </w:div>
    <w:div w:id="2010206458">
      <w:bodyDiv w:val="1"/>
      <w:marLeft w:val="0"/>
      <w:marRight w:val="0"/>
      <w:marTop w:val="0"/>
      <w:marBottom w:val="0"/>
      <w:divBdr>
        <w:top w:val="none" w:sz="0" w:space="0" w:color="auto"/>
        <w:left w:val="none" w:sz="0" w:space="0" w:color="auto"/>
        <w:bottom w:val="none" w:sz="0" w:space="0" w:color="auto"/>
        <w:right w:val="none" w:sz="0" w:space="0" w:color="auto"/>
      </w:divBdr>
    </w:div>
    <w:div w:id="20351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X&amp;rlz=1C1EKKP_enCA725CA725&amp;biw=960&amp;bih=484&amp;tbm=bks&amp;tbm=bks&amp;q=inauthor:%22Jos%C3%A9+Ortega+y+Gasset%22&amp;ved=0ahUKEwiSxdHZiM7kAhWLhJ4KHXqRAr0Q9AgIKz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D0BD-1A9C-41FA-8F9A-47FA51FD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11646</TotalTime>
  <Pages>9</Pages>
  <Words>5049</Words>
  <Characters>21160</Characters>
  <Application>Microsoft Office Word</Application>
  <DocSecurity>0</DocSecurity>
  <Lines>320</Lines>
  <Paragraphs>61</Paragraphs>
  <ScaleCrop>false</ScaleCrop>
  <HeadingPairs>
    <vt:vector size="2" baseType="variant">
      <vt:variant>
        <vt:lpstr>Title</vt:lpstr>
      </vt:variant>
      <vt:variant>
        <vt:i4>1</vt:i4>
      </vt:variant>
    </vt:vector>
  </HeadingPairs>
  <TitlesOfParts>
    <vt:vector size="1" baseType="lpstr">
      <vt:lpstr>هویت و کرامت در گفتمان حق</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هویت و کرامت در گفتمان حق</dc:title>
  <dc:subject/>
  <dc:creator>Mahmoud Masali</dc:creator>
  <cp:keywords/>
  <dc:description/>
  <cp:lastModifiedBy>Mahmoud Masaeli</cp:lastModifiedBy>
  <cp:revision>193</cp:revision>
  <cp:lastPrinted>2021-12-08T13:08:00Z</cp:lastPrinted>
  <dcterms:created xsi:type="dcterms:W3CDTF">2019-07-15T20:19:00Z</dcterms:created>
  <dcterms:modified xsi:type="dcterms:W3CDTF">2023-05-24T20:26:00Z</dcterms:modified>
</cp:coreProperties>
</file>